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4CEC8">
      <w:pPr>
        <w:jc w:val="right"/>
        <w:rPr>
          <w:sz w:val="28"/>
          <w:szCs w:val="28"/>
        </w:rPr>
      </w:pPr>
      <w:r>
        <w:rPr>
          <w:sz w:val="28"/>
          <w:szCs w:val="28"/>
        </w:rPr>
        <w:t>ПРОЕКТ</w:t>
      </w:r>
    </w:p>
    <w:p w14:paraId="6926A727">
      <w:pPr>
        <w:pStyle w:val="2"/>
        <w:jc w:val="center"/>
        <w:rPr>
          <w:b/>
          <w:szCs w:val="28"/>
        </w:rPr>
      </w:pPr>
      <w:r>
        <w:rPr>
          <w:b/>
          <w:szCs w:val="28"/>
        </w:rPr>
        <w:t>ПОСТАНОВЛЕНИЕ</w:t>
      </w:r>
    </w:p>
    <w:p w14:paraId="1E999677">
      <w:pPr>
        <w:rPr>
          <w:sz w:val="28"/>
          <w:szCs w:val="28"/>
        </w:rPr>
      </w:pPr>
    </w:p>
    <w:p w14:paraId="10A9B4C8">
      <w:pPr>
        <w:jc w:val="center"/>
        <w:rPr>
          <w:sz w:val="28"/>
          <w:szCs w:val="28"/>
        </w:rPr>
      </w:pPr>
      <w:r>
        <w:rPr>
          <w:sz w:val="28"/>
          <w:szCs w:val="28"/>
        </w:rPr>
        <w:t>АДМИНИСТРАЦИИ ИПАТОВСКОГО МУНИЦИПАЛЬНОГО ОКРУГА</w:t>
      </w:r>
    </w:p>
    <w:p w14:paraId="2B6522F6">
      <w:pPr>
        <w:jc w:val="center"/>
        <w:rPr>
          <w:sz w:val="28"/>
          <w:szCs w:val="28"/>
        </w:rPr>
      </w:pPr>
      <w:r>
        <w:rPr>
          <w:sz w:val="28"/>
          <w:szCs w:val="28"/>
        </w:rPr>
        <w:t>СТАВРОПОЛЬСКОГО КРАЯ</w:t>
      </w:r>
    </w:p>
    <w:p w14:paraId="22A53A78">
      <w:pPr>
        <w:rPr>
          <w:sz w:val="28"/>
          <w:szCs w:val="28"/>
        </w:rPr>
      </w:pPr>
    </w:p>
    <w:p w14:paraId="50116C08">
      <w:pPr>
        <w:rPr>
          <w:sz w:val="28"/>
          <w:szCs w:val="28"/>
        </w:rPr>
      </w:pPr>
    </w:p>
    <w:p w14:paraId="35433BF4">
      <w:pPr>
        <w:tabs>
          <w:tab w:val="left" w:pos="3225"/>
        </w:tabs>
        <w:jc w:val="both"/>
        <w:rPr>
          <w:rFonts w:hint="default"/>
          <w:sz w:val="28"/>
          <w:szCs w:val="28"/>
          <w:lang w:val="ru-RU"/>
        </w:rPr>
      </w:pPr>
      <w:r>
        <w:rPr>
          <w:rFonts w:hint="default"/>
          <w:sz w:val="28"/>
          <w:szCs w:val="28"/>
          <w:lang w:val="ru-RU"/>
        </w:rPr>
        <w:t xml:space="preserve">10 января </w:t>
      </w:r>
      <w:r>
        <w:rPr>
          <w:sz w:val="28"/>
          <w:szCs w:val="28"/>
        </w:rPr>
        <w:t xml:space="preserve">2025 г.                      </w:t>
      </w:r>
      <w:r>
        <w:rPr>
          <w:rFonts w:hint="default"/>
          <w:sz w:val="28"/>
          <w:szCs w:val="28"/>
          <w:lang w:val="ru-RU"/>
        </w:rPr>
        <w:t xml:space="preserve">  </w:t>
      </w:r>
      <w:r>
        <w:rPr>
          <w:sz w:val="28"/>
          <w:szCs w:val="28"/>
        </w:rPr>
        <w:t xml:space="preserve"> г. Ипатово                        </w:t>
      </w:r>
      <w:r>
        <w:rPr>
          <w:rFonts w:hint="default"/>
          <w:sz w:val="28"/>
          <w:szCs w:val="28"/>
          <w:lang w:val="ru-RU"/>
        </w:rPr>
        <w:t xml:space="preserve">                             </w:t>
      </w:r>
      <w:r>
        <w:rPr>
          <w:sz w:val="28"/>
          <w:szCs w:val="28"/>
        </w:rPr>
        <w:t xml:space="preserve">№ </w:t>
      </w:r>
      <w:r>
        <w:rPr>
          <w:rFonts w:hint="default"/>
          <w:sz w:val="28"/>
          <w:szCs w:val="28"/>
          <w:lang w:val="ru-RU"/>
        </w:rPr>
        <w:t>4</w:t>
      </w:r>
    </w:p>
    <w:p w14:paraId="032A9D43">
      <w:pPr>
        <w:jc w:val="center"/>
        <w:rPr>
          <w:sz w:val="28"/>
          <w:szCs w:val="28"/>
        </w:rPr>
      </w:pPr>
    </w:p>
    <w:p w14:paraId="64769797">
      <w:pPr>
        <w:pStyle w:val="13"/>
        <w:ind w:left="708" w:firstLine="708"/>
        <w:jc w:val="both"/>
        <w:rPr>
          <w:rFonts w:ascii="Times New Roman" w:hAnsi="Times New Roman" w:cs="Times New Roman"/>
          <w:b w:val="0"/>
          <w:sz w:val="28"/>
          <w:szCs w:val="28"/>
        </w:rPr>
      </w:pPr>
      <w:r>
        <w:rPr>
          <w:rFonts w:ascii="Times New Roman" w:hAnsi="Times New Roman" w:cs="Times New Roman"/>
          <w:b w:val="0"/>
          <w:sz w:val="28"/>
          <w:szCs w:val="28"/>
          <w:lang w:val="ru-RU"/>
        </w:rPr>
        <w:t>О</w:t>
      </w:r>
      <w:r>
        <w:rPr>
          <w:rFonts w:ascii="Times New Roman" w:hAnsi="Times New Roman" w:cs="Times New Roman"/>
          <w:b w:val="0"/>
          <w:sz w:val="28"/>
          <w:szCs w:val="28"/>
        </w:rPr>
        <w:t>б утверждении  состава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w:t>
      </w:r>
    </w:p>
    <w:p w14:paraId="40DD75E8">
      <w:pPr>
        <w:pStyle w:val="13"/>
        <w:jc w:val="center"/>
        <w:rPr>
          <w:rFonts w:ascii="Times New Roman" w:hAnsi="Times New Roman" w:cs="Times New Roman"/>
          <w:b w:val="0"/>
          <w:sz w:val="28"/>
          <w:szCs w:val="28"/>
        </w:rPr>
      </w:pPr>
    </w:p>
    <w:p w14:paraId="0C366F36">
      <w:pPr>
        <w:pStyle w:val="13"/>
        <w:jc w:val="center"/>
        <w:rPr>
          <w:rFonts w:ascii="Times New Roman" w:hAnsi="Times New Roman" w:cs="Times New Roman"/>
          <w:b w:val="0"/>
          <w:sz w:val="28"/>
          <w:szCs w:val="28"/>
        </w:rPr>
      </w:pPr>
    </w:p>
    <w:p w14:paraId="074C36B8">
      <w:pPr>
        <w:ind w:firstLine="540"/>
        <w:jc w:val="both"/>
        <w:rPr>
          <w:sz w:val="28"/>
          <w:szCs w:val="28"/>
        </w:rPr>
      </w:pPr>
    </w:p>
    <w:p w14:paraId="6BCC5F92">
      <w:pPr>
        <w:pStyle w:val="13"/>
        <w:ind w:firstLine="708" w:firstLineChars="0"/>
        <w:jc w:val="both"/>
        <w:rPr>
          <w:sz w:val="28"/>
          <w:szCs w:val="28"/>
        </w:rPr>
      </w:pPr>
      <w:r>
        <w:rPr>
          <w:rFonts w:hint="default" w:ascii="Times New Roman" w:hAnsi="Times New Roman" w:cs="Times New Roman"/>
          <w:b w:val="0"/>
          <w:bCs/>
          <w:sz w:val="28"/>
          <w:szCs w:val="28"/>
        </w:rPr>
        <w:t xml:space="preserve">В соответствии с Федеральным </w:t>
      </w:r>
      <w:r>
        <w:rPr>
          <w:rFonts w:hint="default" w:ascii="Times New Roman" w:hAnsi="Times New Roman" w:cs="Times New Roman"/>
          <w:b w:val="0"/>
          <w:bCs/>
        </w:rPr>
        <w:fldChar w:fldCharType="begin"/>
      </w:r>
      <w:r>
        <w:rPr>
          <w:rFonts w:hint="default" w:ascii="Times New Roman" w:hAnsi="Times New Roman" w:cs="Times New Roman"/>
          <w:b w:val="0"/>
          <w:bCs/>
        </w:rPr>
        <w:instrText xml:space="preserve"> HYPERLINK "https://login.consultant.ru/link/?req=doc&amp;base=RZB&amp;n=441745&amp;dst=100216" \h </w:instrText>
      </w:r>
      <w:r>
        <w:rPr>
          <w:rFonts w:hint="default" w:ascii="Times New Roman" w:hAnsi="Times New Roman" w:cs="Times New Roman"/>
          <w:b w:val="0"/>
          <w:bCs/>
        </w:rPr>
        <w:fldChar w:fldCharType="separate"/>
      </w:r>
      <w:r>
        <w:rPr>
          <w:rFonts w:hint="default" w:ascii="Times New Roman" w:hAnsi="Times New Roman" w:cs="Times New Roman"/>
          <w:b w:val="0"/>
          <w:bCs/>
          <w:sz w:val="28"/>
          <w:szCs w:val="28"/>
        </w:rPr>
        <w:t>законом</w:t>
      </w:r>
      <w:r>
        <w:rPr>
          <w:rFonts w:hint="default" w:ascii="Times New Roman" w:hAnsi="Times New Roman" w:cs="Times New Roman"/>
          <w:b w:val="0"/>
          <w:bCs/>
          <w:sz w:val="28"/>
          <w:szCs w:val="28"/>
        </w:rPr>
        <w:fldChar w:fldCharType="end"/>
      </w:r>
      <w:r>
        <w:rPr>
          <w:rFonts w:hint="default" w:ascii="Times New Roman" w:hAnsi="Times New Roman" w:cs="Times New Roman"/>
          <w:b w:val="0"/>
          <w:bCs/>
          <w:sz w:val="28"/>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hint="default" w:ascii="Times New Roman" w:hAnsi="Times New Roman" w:cs="Times New Roman"/>
          <w:b w:val="0"/>
          <w:bCs/>
          <w:sz w:val="28"/>
          <w:szCs w:val="28"/>
          <w:lang w:val="ru-RU"/>
        </w:rPr>
        <w:t xml:space="preserve">, постановлением </w:t>
      </w:r>
      <w:r>
        <w:rPr>
          <w:rFonts w:hint="default" w:ascii="Times New Roman" w:hAnsi="Times New Roman" w:cs="Times New Roman"/>
          <w:b w:val="0"/>
          <w:bCs/>
          <w:sz w:val="28"/>
          <w:szCs w:val="28"/>
        </w:rPr>
        <w:t xml:space="preserve"> администраци</w:t>
      </w:r>
      <w:r>
        <w:rPr>
          <w:rFonts w:hint="default" w:ascii="Times New Roman" w:hAnsi="Times New Roman" w:cs="Times New Roman"/>
          <w:b w:val="0"/>
          <w:bCs/>
          <w:sz w:val="28"/>
          <w:szCs w:val="28"/>
          <w:lang w:val="ru-RU"/>
        </w:rPr>
        <w:t>и</w:t>
      </w:r>
      <w:r>
        <w:rPr>
          <w:rFonts w:hint="default" w:ascii="Times New Roman" w:hAnsi="Times New Roman" w:cs="Times New Roman"/>
          <w:b w:val="0"/>
          <w:bCs/>
          <w:sz w:val="28"/>
          <w:szCs w:val="28"/>
        </w:rPr>
        <w:t xml:space="preserve"> Ипатовского муниципального округа Ставропольского края</w:t>
      </w:r>
      <w:r>
        <w:rPr>
          <w:rFonts w:hint="default" w:ascii="Times New Roman" w:hAnsi="Times New Roman" w:cs="Times New Roman"/>
          <w:b w:val="0"/>
          <w:bCs/>
          <w:sz w:val="28"/>
          <w:szCs w:val="28"/>
          <w:lang w:val="ru-RU"/>
        </w:rPr>
        <w:t xml:space="preserve"> от  10 января 2025 г. № 3 «</w:t>
      </w:r>
      <w:r>
        <w:rPr>
          <w:rFonts w:ascii="Times New Roman" w:hAnsi="Times New Roman" w:cs="Times New Roman"/>
          <w:b w:val="0"/>
          <w:sz w:val="28"/>
          <w:szCs w:val="28"/>
        </w:rPr>
        <w:t>Об утверждении Положения о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w:t>
      </w:r>
      <w:r>
        <w:rPr>
          <w:rFonts w:hint="default" w:ascii="Times New Roman" w:hAnsi="Times New Roman" w:cs="Times New Roman"/>
          <w:b w:val="0"/>
          <w:sz w:val="28"/>
          <w:szCs w:val="28"/>
          <w:lang w:val="ru-RU"/>
        </w:rPr>
        <w:t>»</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администрация Ипатовского муниципального округа Ставропольского края постановляет:</w:t>
      </w:r>
    </w:p>
    <w:p w14:paraId="4A148429">
      <w:pPr>
        <w:jc w:val="both"/>
        <w:rPr>
          <w:sz w:val="28"/>
          <w:szCs w:val="28"/>
        </w:rPr>
      </w:pPr>
    </w:p>
    <w:p w14:paraId="1243C7F3">
      <w:pPr>
        <w:pStyle w:val="13"/>
        <w:ind w:firstLine="540"/>
        <w:jc w:val="both"/>
        <w:rPr>
          <w:rFonts w:ascii="Times New Roman" w:hAnsi="Times New Roman" w:cs="Times New Roman"/>
          <w:b w:val="0"/>
          <w:sz w:val="28"/>
          <w:szCs w:val="28"/>
        </w:rPr>
      </w:pPr>
      <w:r>
        <w:rPr>
          <w:rFonts w:ascii="Times New Roman" w:hAnsi="Times New Roman" w:cs="Times New Roman"/>
          <w:b w:val="0"/>
          <w:sz w:val="28"/>
          <w:szCs w:val="28"/>
        </w:rPr>
        <w:t>1. Утвердить прилагаемый 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Ипатовского муниципального округа Ставропольского края.</w:t>
      </w:r>
    </w:p>
    <w:p w14:paraId="2D363108">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информационно-телекоммуникационной сети «Интернет».  </w:t>
      </w:r>
    </w:p>
    <w:p w14:paraId="1FDC4E7D">
      <w:pPr>
        <w:pStyle w:val="16"/>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3</w:t>
      </w:r>
      <w:r>
        <w:rPr>
          <w:rFonts w:ascii="Times New Roman" w:hAnsi="Times New Roman" w:cs="Times New Roman"/>
          <w:sz w:val="28"/>
          <w:szCs w:val="28"/>
        </w:rPr>
        <w:t>. Контроль за выполнением настоящего постановления возложить на исполняющего обязанности заместителя главы администрации- начальника управления по работе с территориями администрации Ипатовского муниципального округа Ставропольского края Л.С. Дугинец.</w:t>
      </w:r>
    </w:p>
    <w:p w14:paraId="22BC67FF">
      <w:pPr>
        <w:ind w:firstLine="540"/>
        <w:rPr>
          <w:sz w:val="28"/>
          <w:szCs w:val="28"/>
        </w:rPr>
      </w:pPr>
      <w:r>
        <w:rPr>
          <w:rFonts w:hint="default"/>
          <w:sz w:val="28"/>
          <w:szCs w:val="28"/>
          <w:lang w:val="ru-RU"/>
        </w:rPr>
        <w:t>4</w:t>
      </w:r>
      <w:r>
        <w:rPr>
          <w:sz w:val="28"/>
          <w:szCs w:val="28"/>
        </w:rPr>
        <w:t>. Настоящее постановление вступает в силу со дня его подписания.</w:t>
      </w:r>
    </w:p>
    <w:p w14:paraId="317CD14F">
      <w:pPr>
        <w:rPr>
          <w:sz w:val="28"/>
          <w:szCs w:val="28"/>
        </w:rPr>
      </w:pPr>
    </w:p>
    <w:p w14:paraId="32D9D44F">
      <w:pPr>
        <w:rPr>
          <w:sz w:val="28"/>
          <w:szCs w:val="28"/>
        </w:rPr>
      </w:pPr>
      <w:r>
        <w:rPr>
          <w:sz w:val="28"/>
          <w:szCs w:val="28"/>
        </w:rPr>
        <w:t>Глава Ипатовского муниципального округа</w:t>
      </w:r>
    </w:p>
    <w:p w14:paraId="6CE189C0">
      <w:pPr>
        <w:pBdr>
          <w:bottom w:val="single" w:color="auto" w:sz="12" w:space="1"/>
        </w:pBdr>
        <w:rPr>
          <w:sz w:val="28"/>
          <w:szCs w:val="28"/>
        </w:rPr>
      </w:pPr>
      <w:r>
        <w:rPr>
          <w:sz w:val="28"/>
          <w:szCs w:val="28"/>
        </w:rPr>
        <w:t>Ставропольского края                                                                   В.Н. Шейкина</w:t>
      </w:r>
    </w:p>
    <w:p w14:paraId="515958B8">
      <w:pPr>
        <w:pStyle w:val="16"/>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14:paraId="196C5388">
      <w:pPr>
        <w:pStyle w:val="16"/>
        <w:jc w:val="right"/>
        <w:rPr>
          <w:rFonts w:ascii="Times New Roman" w:hAnsi="Times New Roman" w:cs="Times New Roman"/>
          <w:sz w:val="28"/>
          <w:szCs w:val="28"/>
        </w:rPr>
      </w:pPr>
      <w:r>
        <w:rPr>
          <w:rFonts w:ascii="Times New Roman" w:hAnsi="Times New Roman" w:cs="Times New Roman"/>
          <w:sz w:val="28"/>
          <w:szCs w:val="28"/>
        </w:rPr>
        <w:t>постановлением</w:t>
      </w:r>
    </w:p>
    <w:p w14:paraId="616CB321">
      <w:pPr>
        <w:pStyle w:val="16"/>
        <w:jc w:val="right"/>
        <w:rPr>
          <w:rFonts w:ascii="Times New Roman" w:hAnsi="Times New Roman" w:cs="Times New Roman"/>
          <w:sz w:val="28"/>
          <w:szCs w:val="28"/>
        </w:rPr>
      </w:pPr>
      <w:r>
        <w:rPr>
          <w:rFonts w:ascii="Times New Roman" w:hAnsi="Times New Roman" w:cs="Times New Roman"/>
          <w:sz w:val="28"/>
          <w:szCs w:val="28"/>
        </w:rPr>
        <w:t>администрации Ипатовского</w:t>
      </w:r>
    </w:p>
    <w:p w14:paraId="0DE81DFF">
      <w:pPr>
        <w:pStyle w:val="16"/>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14:paraId="61B5AA3A">
      <w:pPr>
        <w:pStyle w:val="16"/>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418A99CF">
      <w:pPr>
        <w:pStyle w:val="16"/>
        <w:ind w:left="5664" w:firstLine="708"/>
        <w:jc w:val="center"/>
        <w:rPr>
          <w:rFonts w:hint="default" w:ascii="Times New Roman" w:hAnsi="Times New Roman" w:cs="Times New Roman"/>
          <w:sz w:val="28"/>
          <w:szCs w:val="28"/>
          <w:lang w:val="ru-RU"/>
        </w:rPr>
      </w:pPr>
      <w:r>
        <w:rPr>
          <w:rFonts w:ascii="Times New Roman" w:hAnsi="Times New Roman" w:cs="Times New Roman"/>
          <w:sz w:val="28"/>
          <w:szCs w:val="28"/>
        </w:rPr>
        <w:t xml:space="preserve">от </w:t>
      </w:r>
      <w:r>
        <w:rPr>
          <w:rFonts w:hint="default" w:ascii="Times New Roman" w:hAnsi="Times New Roman" w:cs="Times New Roman"/>
          <w:sz w:val="28"/>
          <w:szCs w:val="28"/>
          <w:lang w:val="ru-RU"/>
        </w:rPr>
        <w:t>10.01.2025</w:t>
      </w:r>
      <w:r>
        <w:rPr>
          <w:rFonts w:ascii="Times New Roman" w:hAnsi="Times New Roman" w:cs="Times New Roman"/>
          <w:sz w:val="28"/>
          <w:szCs w:val="28"/>
        </w:rPr>
        <w:t xml:space="preserve"> г. № </w:t>
      </w:r>
      <w:r>
        <w:rPr>
          <w:rFonts w:hint="default" w:ascii="Times New Roman" w:hAnsi="Times New Roman" w:cs="Times New Roman"/>
          <w:sz w:val="28"/>
          <w:szCs w:val="28"/>
          <w:lang w:val="ru-RU"/>
        </w:rPr>
        <w:t>4</w:t>
      </w:r>
      <w:bookmarkStart w:id="1" w:name="_GoBack"/>
      <w:bookmarkEnd w:id="1"/>
    </w:p>
    <w:p w14:paraId="15B18BE8">
      <w:pPr>
        <w:pStyle w:val="16"/>
        <w:jc w:val="both"/>
        <w:rPr>
          <w:rFonts w:ascii="Times New Roman" w:hAnsi="Times New Roman" w:cs="Times New Roman"/>
          <w:sz w:val="28"/>
          <w:szCs w:val="28"/>
        </w:rPr>
      </w:pPr>
    </w:p>
    <w:p w14:paraId="1F350BAE">
      <w:pPr>
        <w:pStyle w:val="13"/>
        <w:jc w:val="center"/>
        <w:rPr>
          <w:rFonts w:ascii="Times New Roman" w:hAnsi="Times New Roman" w:cs="Times New Roman"/>
          <w:sz w:val="28"/>
          <w:szCs w:val="28"/>
        </w:rPr>
      </w:pPr>
      <w:bookmarkStart w:id="0" w:name="P406"/>
      <w:bookmarkEnd w:id="0"/>
      <w:r>
        <w:rPr>
          <w:rFonts w:ascii="Times New Roman" w:hAnsi="Times New Roman" w:cs="Times New Roman"/>
          <w:sz w:val="28"/>
          <w:szCs w:val="28"/>
        </w:rPr>
        <w:t>СОСТАВ</w:t>
      </w:r>
    </w:p>
    <w:p w14:paraId="5B9DE487">
      <w:pPr>
        <w:pStyle w:val="13"/>
        <w:jc w:val="center"/>
        <w:rPr>
          <w:rFonts w:ascii="Times New Roman" w:hAnsi="Times New Roman" w:cs="Times New Roman"/>
          <w:sz w:val="28"/>
          <w:szCs w:val="28"/>
        </w:rPr>
      </w:pPr>
      <w:r>
        <w:rPr>
          <w:rFonts w:ascii="Times New Roman" w:hAnsi="Times New Roman" w:cs="Times New Roman"/>
          <w:sz w:val="28"/>
          <w:szCs w:val="28"/>
        </w:rPr>
        <w:t>КОНКУРСНОЙ КОМИССИИ ПО ПРОВЕДЕНИЮ ОТКРЫТОГО КОНКУРСА</w:t>
      </w:r>
    </w:p>
    <w:p w14:paraId="2D9E379C">
      <w:pPr>
        <w:pStyle w:val="13"/>
        <w:jc w:val="center"/>
        <w:rPr>
          <w:rFonts w:ascii="Times New Roman" w:hAnsi="Times New Roman" w:cs="Times New Roman"/>
          <w:sz w:val="28"/>
          <w:szCs w:val="28"/>
        </w:rPr>
      </w:pPr>
      <w:r>
        <w:rPr>
          <w:rFonts w:ascii="Times New Roman" w:hAnsi="Times New Roman" w:cs="Times New Roman"/>
          <w:sz w:val="28"/>
          <w:szCs w:val="28"/>
        </w:rPr>
        <w:t>НА ПРАВО ПОЛУЧЕНИЯ СВИДЕТЕЛЬСТВА ОБ ОСУЩЕСТВЛЕНИИ ПЕРЕВОЗОК</w:t>
      </w:r>
    </w:p>
    <w:p w14:paraId="56857914">
      <w:pPr>
        <w:pStyle w:val="13"/>
        <w:jc w:val="center"/>
        <w:rPr>
          <w:rFonts w:ascii="Times New Roman" w:hAnsi="Times New Roman" w:cs="Times New Roman"/>
          <w:sz w:val="28"/>
          <w:szCs w:val="28"/>
        </w:rPr>
      </w:pPr>
      <w:r>
        <w:rPr>
          <w:rFonts w:ascii="Times New Roman" w:hAnsi="Times New Roman" w:cs="Times New Roman"/>
          <w:sz w:val="28"/>
          <w:szCs w:val="28"/>
        </w:rPr>
        <w:t>ПО ОДНОМУ ИЛИ НЕСКОЛЬКИМ МУНИЦИПАЛЬНЫМ МАРШРУТАМ РЕГУЛЯРНЫХ</w:t>
      </w:r>
    </w:p>
    <w:p w14:paraId="2D594874">
      <w:pPr>
        <w:pStyle w:val="13"/>
        <w:jc w:val="center"/>
        <w:rPr>
          <w:rFonts w:ascii="Times New Roman" w:hAnsi="Times New Roman" w:cs="Times New Roman"/>
          <w:sz w:val="28"/>
          <w:szCs w:val="28"/>
        </w:rPr>
      </w:pPr>
      <w:r>
        <w:rPr>
          <w:rFonts w:ascii="Times New Roman" w:hAnsi="Times New Roman" w:cs="Times New Roman"/>
          <w:sz w:val="28"/>
          <w:szCs w:val="28"/>
        </w:rPr>
        <w:t>ПЕРЕВОЗОК ПО НЕРЕГУЛИРУЕМЫМ ТАРИФАМ НА ТЕРРИТОРИИ</w:t>
      </w:r>
    </w:p>
    <w:p w14:paraId="70843681">
      <w:pPr>
        <w:pStyle w:val="13"/>
        <w:jc w:val="center"/>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 СТАВРОПОЛЬСКОГО КРАЯ</w:t>
      </w:r>
    </w:p>
    <w:p w14:paraId="72DE4BD3">
      <w:pPr>
        <w:pStyle w:val="16"/>
        <w:rPr>
          <w:rFonts w:ascii="Times New Roman" w:hAnsi="Times New Roman" w:cs="Times New Roman"/>
          <w:sz w:val="28"/>
          <w:szCs w:val="28"/>
        </w:rPr>
      </w:pPr>
    </w:p>
    <w:p w14:paraId="66CFD230">
      <w:pPr>
        <w:pStyle w:val="16"/>
        <w:jc w:val="both"/>
        <w:rPr>
          <w:rFonts w:ascii="Times New Roman" w:hAnsi="Times New Roman" w:cs="Times New Roman"/>
          <w:sz w:val="28"/>
          <w:szCs w:val="28"/>
        </w:rPr>
      </w:pPr>
    </w:p>
    <w:tbl>
      <w:tblPr>
        <w:tblStyle w:val="4"/>
        <w:tblpPr w:leftFromText="180" w:rightFromText="180" w:vertAnchor="text" w:tblpY="1"/>
        <w:tblOverlap w:val="never"/>
        <w:tblW w:w="0" w:type="auto"/>
        <w:tblInd w:w="0" w:type="dxa"/>
        <w:tblLayout w:type="fixed"/>
        <w:tblCellMar>
          <w:top w:w="102" w:type="dxa"/>
          <w:left w:w="62" w:type="dxa"/>
          <w:bottom w:w="102" w:type="dxa"/>
          <w:right w:w="62" w:type="dxa"/>
        </w:tblCellMar>
      </w:tblPr>
      <w:tblGrid>
        <w:gridCol w:w="3402"/>
        <w:gridCol w:w="5669"/>
      </w:tblGrid>
      <w:tr w14:paraId="500615D7">
        <w:tblPrEx>
          <w:tblCellMar>
            <w:top w:w="102" w:type="dxa"/>
            <w:left w:w="62" w:type="dxa"/>
            <w:bottom w:w="102" w:type="dxa"/>
            <w:right w:w="62" w:type="dxa"/>
          </w:tblCellMar>
        </w:tblPrEx>
        <w:tc>
          <w:tcPr>
            <w:tcW w:w="3402" w:type="dxa"/>
            <w:tcBorders>
              <w:top w:val="nil"/>
              <w:left w:val="nil"/>
              <w:bottom w:val="nil"/>
              <w:right w:val="nil"/>
            </w:tcBorders>
          </w:tcPr>
          <w:p w14:paraId="21EF9CF6">
            <w:pPr>
              <w:pStyle w:val="16"/>
              <w:jc w:val="center"/>
              <w:rPr>
                <w:rFonts w:ascii="Times New Roman" w:hAnsi="Times New Roman" w:cs="Times New Roman"/>
                <w:sz w:val="28"/>
                <w:szCs w:val="28"/>
              </w:rPr>
            </w:pPr>
            <w:r>
              <w:rPr>
                <w:rFonts w:ascii="Times New Roman" w:hAnsi="Times New Roman" w:cs="Times New Roman"/>
                <w:sz w:val="28"/>
                <w:szCs w:val="28"/>
              </w:rPr>
              <w:t>ДУГИНЕЦ</w:t>
            </w:r>
          </w:p>
          <w:p w14:paraId="5999FF5B">
            <w:pPr>
              <w:pStyle w:val="16"/>
              <w:jc w:val="center"/>
              <w:rPr>
                <w:rFonts w:ascii="Times New Roman" w:hAnsi="Times New Roman" w:cs="Times New Roman"/>
                <w:sz w:val="28"/>
                <w:szCs w:val="28"/>
              </w:rPr>
            </w:pPr>
            <w:r>
              <w:rPr>
                <w:rFonts w:ascii="Times New Roman" w:hAnsi="Times New Roman" w:cs="Times New Roman"/>
                <w:sz w:val="28"/>
                <w:szCs w:val="28"/>
              </w:rPr>
              <w:t>Лариса Сергеевна</w:t>
            </w:r>
          </w:p>
        </w:tc>
        <w:tc>
          <w:tcPr>
            <w:tcW w:w="5669" w:type="dxa"/>
            <w:tcBorders>
              <w:top w:val="nil"/>
              <w:left w:val="nil"/>
              <w:bottom w:val="nil"/>
              <w:right w:val="nil"/>
            </w:tcBorders>
          </w:tcPr>
          <w:p w14:paraId="737356B3">
            <w:pPr>
              <w:pStyle w:val="16"/>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заместителя главы администрации - начальник</w:t>
            </w:r>
            <w:r>
              <w:rPr>
                <w:rFonts w:ascii="Times New Roman" w:hAnsi="Times New Roman" w:cs="Times New Roman"/>
                <w:sz w:val="28"/>
                <w:szCs w:val="28"/>
                <w:lang w:val="ru-RU"/>
              </w:rPr>
              <w:t>а</w:t>
            </w:r>
            <w:r>
              <w:rPr>
                <w:rFonts w:ascii="Times New Roman" w:hAnsi="Times New Roman" w:cs="Times New Roman"/>
                <w:sz w:val="28"/>
                <w:szCs w:val="28"/>
              </w:rPr>
              <w:t xml:space="preserve"> управления по работе с территориями администрации Ипатовского муниципального округа Ставропольского края, председатель комиссии</w:t>
            </w:r>
          </w:p>
        </w:tc>
      </w:tr>
      <w:tr w14:paraId="4F04B808">
        <w:tblPrEx>
          <w:tblCellMar>
            <w:top w:w="102" w:type="dxa"/>
            <w:left w:w="62" w:type="dxa"/>
            <w:bottom w:w="102" w:type="dxa"/>
            <w:right w:w="62" w:type="dxa"/>
          </w:tblCellMar>
        </w:tblPrEx>
        <w:tc>
          <w:tcPr>
            <w:tcW w:w="3402" w:type="dxa"/>
            <w:tcBorders>
              <w:top w:val="nil"/>
              <w:left w:val="nil"/>
              <w:bottom w:val="nil"/>
              <w:right w:val="nil"/>
            </w:tcBorders>
          </w:tcPr>
          <w:p w14:paraId="1D0DF16E">
            <w:pPr>
              <w:pStyle w:val="16"/>
              <w:jc w:val="center"/>
              <w:rPr>
                <w:rFonts w:ascii="Times New Roman" w:hAnsi="Times New Roman" w:cs="Times New Roman"/>
                <w:sz w:val="28"/>
                <w:szCs w:val="28"/>
              </w:rPr>
            </w:pPr>
            <w:r>
              <w:rPr>
                <w:rFonts w:ascii="Times New Roman" w:hAnsi="Times New Roman" w:cs="Times New Roman"/>
                <w:sz w:val="28"/>
                <w:szCs w:val="28"/>
              </w:rPr>
              <w:t>МАХОВ</w:t>
            </w:r>
          </w:p>
          <w:p w14:paraId="2FD42526">
            <w:pPr>
              <w:pStyle w:val="16"/>
              <w:jc w:val="center"/>
              <w:rPr>
                <w:rFonts w:ascii="Times New Roman" w:hAnsi="Times New Roman" w:cs="Times New Roman"/>
                <w:sz w:val="28"/>
                <w:szCs w:val="28"/>
              </w:rPr>
            </w:pPr>
            <w:r>
              <w:rPr>
                <w:rFonts w:ascii="Times New Roman" w:hAnsi="Times New Roman" w:cs="Times New Roman"/>
                <w:sz w:val="28"/>
                <w:szCs w:val="28"/>
              </w:rPr>
              <w:t>Дмитрий Николаевич</w:t>
            </w:r>
          </w:p>
        </w:tc>
        <w:tc>
          <w:tcPr>
            <w:tcW w:w="5669" w:type="dxa"/>
            <w:tcBorders>
              <w:top w:val="nil"/>
              <w:left w:val="nil"/>
              <w:bottom w:val="nil"/>
              <w:right w:val="nil"/>
            </w:tcBorders>
          </w:tcPr>
          <w:p w14:paraId="75FD9309">
            <w:pPr>
              <w:pStyle w:val="16"/>
              <w:jc w:val="both"/>
              <w:rPr>
                <w:rFonts w:ascii="Times New Roman" w:hAnsi="Times New Roman" w:cs="Times New Roman"/>
                <w:sz w:val="28"/>
                <w:szCs w:val="28"/>
              </w:rPr>
            </w:pPr>
            <w:r>
              <w:rPr>
                <w:rFonts w:ascii="Times New Roman" w:hAnsi="Times New Roman" w:cs="Times New Roman"/>
                <w:sz w:val="28"/>
                <w:szCs w:val="28"/>
              </w:rPr>
              <w:t>заместитель начальника управления - начальник отдела дорожного хозяйства и транспорта управления по работе с территориями администрации Ипатовского муниципального округа Ставропольского края</w:t>
            </w:r>
            <w:r>
              <w:rPr>
                <w:rFonts w:hint="default" w:ascii="Times New Roman" w:hAnsi="Times New Roman" w:cs="Times New Roman"/>
                <w:sz w:val="28"/>
                <w:szCs w:val="28"/>
                <w:lang w:val="ru-RU"/>
              </w:rPr>
              <w:t>,</w:t>
            </w:r>
            <w:r>
              <w:rPr>
                <w:rFonts w:ascii="Times New Roman" w:hAnsi="Times New Roman" w:cs="Times New Roman"/>
                <w:sz w:val="28"/>
                <w:szCs w:val="28"/>
              </w:rPr>
              <w:t xml:space="preserve"> заместитель председателя комиссии</w:t>
            </w:r>
          </w:p>
        </w:tc>
      </w:tr>
      <w:tr w14:paraId="32C42775">
        <w:tblPrEx>
          <w:tblCellMar>
            <w:top w:w="102" w:type="dxa"/>
            <w:left w:w="62" w:type="dxa"/>
            <w:bottom w:w="102" w:type="dxa"/>
            <w:right w:w="62" w:type="dxa"/>
          </w:tblCellMar>
        </w:tblPrEx>
        <w:tc>
          <w:tcPr>
            <w:tcW w:w="3402" w:type="dxa"/>
            <w:tcBorders>
              <w:top w:val="nil"/>
              <w:left w:val="nil"/>
              <w:bottom w:val="nil"/>
              <w:right w:val="nil"/>
            </w:tcBorders>
          </w:tcPr>
          <w:p w14:paraId="1A918D2D">
            <w:pPr>
              <w:pStyle w:val="16"/>
              <w:jc w:val="center"/>
              <w:rPr>
                <w:rFonts w:ascii="Times New Roman" w:hAnsi="Times New Roman" w:cs="Times New Roman"/>
                <w:sz w:val="28"/>
                <w:szCs w:val="28"/>
              </w:rPr>
            </w:pPr>
            <w:r>
              <w:rPr>
                <w:rFonts w:ascii="Times New Roman" w:hAnsi="Times New Roman" w:cs="Times New Roman"/>
                <w:sz w:val="28"/>
                <w:szCs w:val="28"/>
              </w:rPr>
              <w:t>БОНДАРЕНКО</w:t>
            </w:r>
          </w:p>
          <w:p w14:paraId="39F26761">
            <w:pPr>
              <w:pStyle w:val="16"/>
              <w:jc w:val="center"/>
              <w:rPr>
                <w:rFonts w:ascii="Times New Roman" w:hAnsi="Times New Roman" w:cs="Times New Roman"/>
                <w:sz w:val="28"/>
                <w:szCs w:val="28"/>
              </w:rPr>
            </w:pPr>
            <w:r>
              <w:rPr>
                <w:rFonts w:ascii="Times New Roman" w:hAnsi="Times New Roman" w:cs="Times New Roman"/>
                <w:sz w:val="28"/>
                <w:szCs w:val="28"/>
              </w:rPr>
              <w:t>Юлия Вячеславовна</w:t>
            </w:r>
          </w:p>
        </w:tc>
        <w:tc>
          <w:tcPr>
            <w:tcW w:w="5669" w:type="dxa"/>
            <w:tcBorders>
              <w:top w:val="nil"/>
              <w:left w:val="nil"/>
              <w:bottom w:val="nil"/>
              <w:right w:val="nil"/>
            </w:tcBorders>
          </w:tcPr>
          <w:p w14:paraId="20AC6566">
            <w:pPr>
              <w:pStyle w:val="16"/>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дорожного хозяйства и транспорта управления по работе с территориями администрации Ипатовского муниципального округа Ставропольского края, секретарь комиссии</w:t>
            </w:r>
          </w:p>
        </w:tc>
      </w:tr>
      <w:tr w14:paraId="138D9A59">
        <w:tblPrEx>
          <w:tblCellMar>
            <w:top w:w="102" w:type="dxa"/>
            <w:left w:w="62" w:type="dxa"/>
            <w:bottom w:w="102" w:type="dxa"/>
            <w:right w:w="62" w:type="dxa"/>
          </w:tblCellMar>
        </w:tblPrEx>
        <w:tc>
          <w:tcPr>
            <w:tcW w:w="9071" w:type="dxa"/>
            <w:gridSpan w:val="2"/>
            <w:tcBorders>
              <w:top w:val="nil"/>
              <w:left w:val="nil"/>
              <w:bottom w:val="nil"/>
              <w:right w:val="nil"/>
            </w:tcBorders>
          </w:tcPr>
          <w:p w14:paraId="6762DB00">
            <w:pPr>
              <w:pStyle w:val="16"/>
              <w:jc w:val="center"/>
              <w:rPr>
                <w:rFonts w:ascii="Times New Roman" w:hAnsi="Times New Roman" w:cs="Times New Roman"/>
                <w:sz w:val="28"/>
                <w:szCs w:val="28"/>
              </w:rPr>
            </w:pPr>
            <w:r>
              <w:rPr>
                <w:rFonts w:ascii="Times New Roman" w:hAnsi="Times New Roman" w:cs="Times New Roman"/>
                <w:sz w:val="28"/>
                <w:szCs w:val="28"/>
              </w:rPr>
              <w:t>Члены комиссии:</w:t>
            </w:r>
          </w:p>
        </w:tc>
      </w:tr>
      <w:tr w14:paraId="487A9576">
        <w:tblPrEx>
          <w:tblCellMar>
            <w:top w:w="102" w:type="dxa"/>
            <w:left w:w="62" w:type="dxa"/>
            <w:bottom w:w="102" w:type="dxa"/>
            <w:right w:w="62" w:type="dxa"/>
          </w:tblCellMar>
        </w:tblPrEx>
        <w:tc>
          <w:tcPr>
            <w:tcW w:w="3402" w:type="dxa"/>
            <w:tcBorders>
              <w:top w:val="nil"/>
              <w:left w:val="nil"/>
              <w:bottom w:val="nil"/>
              <w:right w:val="nil"/>
            </w:tcBorders>
          </w:tcPr>
          <w:p w14:paraId="118D6E36">
            <w:pPr>
              <w:pStyle w:val="16"/>
              <w:rPr>
                <w:rFonts w:ascii="Times New Roman" w:hAnsi="Times New Roman" w:cs="Times New Roman"/>
                <w:sz w:val="28"/>
                <w:szCs w:val="28"/>
              </w:rPr>
            </w:pPr>
            <w:r>
              <w:rPr>
                <w:rFonts w:ascii="Times New Roman" w:hAnsi="Times New Roman" w:cs="Times New Roman"/>
                <w:sz w:val="28"/>
                <w:szCs w:val="28"/>
              </w:rPr>
              <w:t xml:space="preserve">            БОНДАРЕВ</w:t>
            </w:r>
          </w:p>
          <w:p w14:paraId="623481E8">
            <w:pPr>
              <w:pStyle w:val="16"/>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Игорь Эдуардович</w:t>
            </w:r>
            <w:r>
              <w:rPr>
                <w:rFonts w:ascii="Times New Roman" w:hAnsi="Times New Roman" w:cs="Times New Roman"/>
                <w:sz w:val="28"/>
                <w:szCs w:val="28"/>
              </w:rPr>
              <w:br w:type="textWrapping"/>
            </w:r>
          </w:p>
          <w:p w14:paraId="70AD0E28">
            <w:pPr>
              <w:pStyle w:val="16"/>
              <w:rPr>
                <w:rFonts w:ascii="Times New Roman" w:hAnsi="Times New Roman" w:cs="Times New Roman"/>
                <w:sz w:val="28"/>
                <w:szCs w:val="28"/>
              </w:rPr>
            </w:pPr>
          </w:p>
          <w:p w14:paraId="52C0F4C0">
            <w:pPr>
              <w:pStyle w:val="16"/>
              <w:rPr>
                <w:rFonts w:ascii="Times New Roman" w:hAnsi="Times New Roman" w:cs="Times New Roman"/>
                <w:sz w:val="28"/>
                <w:szCs w:val="28"/>
              </w:rPr>
            </w:pPr>
          </w:p>
          <w:p w14:paraId="3E1712D3">
            <w:pPr>
              <w:pStyle w:val="16"/>
              <w:rPr>
                <w:rFonts w:ascii="Times New Roman" w:hAnsi="Times New Roman" w:cs="Times New Roman"/>
                <w:sz w:val="28"/>
                <w:szCs w:val="28"/>
              </w:rPr>
            </w:pPr>
            <w:r>
              <w:rPr>
                <w:rFonts w:ascii="Times New Roman" w:hAnsi="Times New Roman" w:cs="Times New Roman"/>
                <w:sz w:val="28"/>
                <w:szCs w:val="28"/>
              </w:rPr>
              <w:t xml:space="preserve">        </w:t>
            </w:r>
          </w:p>
          <w:p w14:paraId="3F04BABE">
            <w:pPr>
              <w:pStyle w:val="16"/>
              <w:rPr>
                <w:rFonts w:ascii="Times New Roman" w:hAnsi="Times New Roman" w:cs="Times New Roman"/>
                <w:sz w:val="28"/>
                <w:szCs w:val="28"/>
              </w:rPr>
            </w:pPr>
          </w:p>
          <w:p w14:paraId="6E625F02">
            <w:pPr>
              <w:pStyle w:val="16"/>
              <w:rPr>
                <w:rFonts w:ascii="Times New Roman" w:hAnsi="Times New Roman" w:cs="Times New Roman"/>
                <w:sz w:val="28"/>
                <w:szCs w:val="28"/>
              </w:rPr>
            </w:pPr>
          </w:p>
          <w:p w14:paraId="34CB49A5">
            <w:pPr>
              <w:pStyle w:val="16"/>
              <w:rPr>
                <w:rFonts w:ascii="Times New Roman" w:hAnsi="Times New Roman" w:cs="Times New Roman"/>
                <w:sz w:val="28"/>
                <w:szCs w:val="28"/>
              </w:rPr>
            </w:pPr>
            <w:r>
              <w:rPr>
                <w:rFonts w:ascii="Times New Roman" w:hAnsi="Times New Roman" w:cs="Times New Roman"/>
                <w:sz w:val="28"/>
                <w:szCs w:val="28"/>
              </w:rPr>
              <w:t xml:space="preserve">    </w:t>
            </w:r>
          </w:p>
        </w:tc>
        <w:tc>
          <w:tcPr>
            <w:tcW w:w="5669" w:type="dxa"/>
            <w:tcBorders>
              <w:top w:val="nil"/>
              <w:left w:val="nil"/>
              <w:bottom w:val="nil"/>
              <w:right w:val="nil"/>
            </w:tcBorders>
          </w:tcPr>
          <w:p w14:paraId="4575E151">
            <w:pPr>
              <w:pStyle w:val="16"/>
              <w:jc w:val="both"/>
              <w:rPr>
                <w:rFonts w:ascii="Times New Roman" w:hAnsi="Times New Roman" w:cs="Times New Roman"/>
                <w:sz w:val="28"/>
                <w:szCs w:val="28"/>
              </w:rPr>
            </w:pPr>
            <w:r>
              <w:rPr>
                <w:rFonts w:ascii="Times New Roman" w:hAnsi="Times New Roman" w:cs="Times New Roman"/>
                <w:bCs/>
                <w:sz w:val="28"/>
                <w:szCs w:val="28"/>
                <w:shd w:val="clear" w:color="auto" w:fill="FFFFFF"/>
              </w:rPr>
              <w:t>начальник</w:t>
            </w:r>
            <w:r>
              <w:rPr>
                <w:rFonts w:ascii="Times New Roman" w:hAnsi="Times New Roman" w:cs="Times New Roman"/>
                <w:sz w:val="28"/>
                <w:szCs w:val="28"/>
                <w:shd w:val="clear" w:color="auto" w:fill="FFFFFF"/>
              </w:rPr>
              <w:t> Отделения Госавтоинспекции </w:t>
            </w:r>
            <w:r>
              <w:rPr>
                <w:rFonts w:ascii="Times New Roman" w:hAnsi="Times New Roman" w:cs="Times New Roman"/>
                <w:bCs/>
                <w:sz w:val="28"/>
                <w:szCs w:val="28"/>
                <w:shd w:val="clear" w:color="auto" w:fill="FFFFFF"/>
              </w:rPr>
              <w:t>Отдела</w:t>
            </w:r>
            <w:r>
              <w:rPr>
                <w:rFonts w:ascii="Times New Roman" w:hAnsi="Times New Roman" w:cs="Times New Roman"/>
                <w:sz w:val="28"/>
                <w:szCs w:val="28"/>
                <w:shd w:val="clear" w:color="auto" w:fill="FFFFFF"/>
              </w:rPr>
              <w:t> МВД России «Ипатовский» майор полиции</w:t>
            </w:r>
            <w:r>
              <w:rPr>
                <w:rFonts w:ascii="Times New Roman" w:hAnsi="Times New Roman" w:cs="Times New Roman"/>
                <w:sz w:val="28"/>
                <w:szCs w:val="28"/>
              </w:rPr>
              <w:t xml:space="preserve"> (по согласованию)</w:t>
            </w:r>
          </w:p>
          <w:p w14:paraId="25F04A2E">
            <w:pPr>
              <w:pStyle w:val="16"/>
              <w:jc w:val="both"/>
              <w:rPr>
                <w:rFonts w:ascii="Times New Roman" w:hAnsi="Times New Roman" w:cs="Times New Roman"/>
                <w:sz w:val="28"/>
                <w:szCs w:val="28"/>
              </w:rPr>
            </w:pPr>
          </w:p>
          <w:p w14:paraId="69736397">
            <w:pPr>
              <w:pStyle w:val="16"/>
              <w:jc w:val="both"/>
              <w:rPr>
                <w:rFonts w:ascii="Times New Roman" w:hAnsi="Times New Roman" w:cs="Times New Roman"/>
                <w:sz w:val="28"/>
                <w:szCs w:val="28"/>
              </w:rPr>
            </w:pPr>
          </w:p>
          <w:p w14:paraId="594D63E8">
            <w:pPr>
              <w:pStyle w:val="16"/>
              <w:jc w:val="both"/>
              <w:rPr>
                <w:rFonts w:ascii="Times New Roman" w:hAnsi="Times New Roman" w:cs="Times New Roman"/>
                <w:sz w:val="28"/>
                <w:szCs w:val="28"/>
              </w:rPr>
            </w:pPr>
          </w:p>
          <w:p w14:paraId="1F944BDB">
            <w:pPr>
              <w:pStyle w:val="16"/>
              <w:jc w:val="both"/>
              <w:rPr>
                <w:rFonts w:ascii="Times New Roman" w:hAnsi="Times New Roman" w:cs="Times New Roman"/>
                <w:sz w:val="28"/>
                <w:szCs w:val="28"/>
              </w:rPr>
            </w:pPr>
          </w:p>
          <w:p w14:paraId="5AA9D5D8">
            <w:pPr>
              <w:pStyle w:val="16"/>
              <w:jc w:val="both"/>
              <w:rPr>
                <w:rFonts w:ascii="Times New Roman" w:hAnsi="Times New Roman" w:cs="Times New Roman"/>
                <w:sz w:val="28"/>
                <w:szCs w:val="28"/>
              </w:rPr>
            </w:pPr>
          </w:p>
        </w:tc>
      </w:tr>
      <w:tr w14:paraId="6C8E42AF">
        <w:tblPrEx>
          <w:tblCellMar>
            <w:top w:w="102" w:type="dxa"/>
            <w:left w:w="62" w:type="dxa"/>
            <w:bottom w:w="102" w:type="dxa"/>
            <w:right w:w="62" w:type="dxa"/>
          </w:tblCellMar>
        </w:tblPrEx>
        <w:tc>
          <w:tcPr>
            <w:tcW w:w="3402" w:type="dxa"/>
            <w:tcBorders>
              <w:top w:val="nil"/>
              <w:left w:val="nil"/>
              <w:bottom w:val="nil"/>
              <w:right w:val="nil"/>
            </w:tcBorders>
          </w:tcPr>
          <w:p w14:paraId="68F40B82">
            <w:pPr>
              <w:pStyle w:val="16"/>
              <w:jc w:val="center"/>
              <w:rPr>
                <w:rFonts w:ascii="Times New Roman" w:hAnsi="Times New Roman" w:cs="Times New Roman"/>
                <w:sz w:val="28"/>
                <w:szCs w:val="28"/>
              </w:rPr>
            </w:pPr>
            <w:r>
              <w:rPr>
                <w:rFonts w:ascii="Times New Roman" w:hAnsi="Times New Roman" w:cs="Times New Roman"/>
                <w:sz w:val="28"/>
                <w:szCs w:val="28"/>
              </w:rPr>
              <w:t>ВИЛЬГОЦКАЯ</w:t>
            </w:r>
          </w:p>
          <w:p w14:paraId="1F62E5F6">
            <w:pPr>
              <w:pStyle w:val="16"/>
              <w:jc w:val="center"/>
              <w:rPr>
                <w:rFonts w:ascii="Times New Roman" w:hAnsi="Times New Roman" w:cs="Times New Roman"/>
                <w:sz w:val="28"/>
                <w:szCs w:val="28"/>
              </w:rPr>
            </w:pPr>
            <w:r>
              <w:rPr>
                <w:rFonts w:ascii="Times New Roman" w:hAnsi="Times New Roman" w:cs="Times New Roman"/>
                <w:sz w:val="28"/>
                <w:szCs w:val="28"/>
              </w:rPr>
              <w:t>Ольга Владимировна</w:t>
            </w:r>
          </w:p>
        </w:tc>
        <w:tc>
          <w:tcPr>
            <w:tcW w:w="5669" w:type="dxa"/>
            <w:tcBorders>
              <w:top w:val="nil"/>
              <w:left w:val="nil"/>
              <w:bottom w:val="nil"/>
              <w:right w:val="nil"/>
            </w:tcBorders>
          </w:tcPr>
          <w:p w14:paraId="5ECA48D5">
            <w:pPr>
              <w:pStyle w:val="16"/>
              <w:jc w:val="both"/>
              <w:rPr>
                <w:rFonts w:ascii="Times New Roman" w:hAnsi="Times New Roman" w:cs="Times New Roman"/>
                <w:sz w:val="28"/>
                <w:szCs w:val="28"/>
              </w:rPr>
            </w:pPr>
            <w:r>
              <w:rPr>
                <w:rFonts w:ascii="Times New Roman" w:hAnsi="Times New Roman" w:cs="Times New Roman"/>
                <w:sz w:val="28"/>
                <w:szCs w:val="28"/>
              </w:rPr>
              <w:t>начальник управления труда и социальной защиты населения администрации Ипатовского муниципального округа Ставропольского края</w:t>
            </w:r>
          </w:p>
        </w:tc>
      </w:tr>
      <w:tr w14:paraId="0122B915">
        <w:tblPrEx>
          <w:tblCellMar>
            <w:top w:w="102" w:type="dxa"/>
            <w:left w:w="62" w:type="dxa"/>
            <w:bottom w:w="102" w:type="dxa"/>
            <w:right w:w="62" w:type="dxa"/>
          </w:tblCellMar>
        </w:tblPrEx>
        <w:trPr>
          <w:trHeight w:val="3620" w:hRule="atLeast"/>
        </w:trPr>
        <w:tc>
          <w:tcPr>
            <w:tcW w:w="3402" w:type="dxa"/>
            <w:tcBorders>
              <w:top w:val="nil"/>
              <w:left w:val="nil"/>
              <w:bottom w:val="nil"/>
              <w:right w:val="nil"/>
            </w:tcBorders>
          </w:tcPr>
          <w:p w14:paraId="6E6DF26F">
            <w:pPr>
              <w:pStyle w:val="16"/>
              <w:rPr>
                <w:rFonts w:ascii="Times New Roman" w:hAnsi="Times New Roman" w:cs="Times New Roman"/>
                <w:sz w:val="28"/>
                <w:szCs w:val="28"/>
              </w:rPr>
            </w:pPr>
            <w:r>
              <w:rPr>
                <w:rFonts w:ascii="Times New Roman" w:hAnsi="Times New Roman" w:cs="Times New Roman"/>
                <w:sz w:val="28"/>
                <w:szCs w:val="28"/>
              </w:rPr>
              <w:t xml:space="preserve">              </w:t>
            </w:r>
          </w:p>
          <w:p w14:paraId="1BB2DB85">
            <w:pPr>
              <w:pStyle w:val="16"/>
              <w:rPr>
                <w:rFonts w:ascii="Times New Roman" w:hAnsi="Times New Roman" w:cs="Times New Roman"/>
                <w:sz w:val="28"/>
                <w:szCs w:val="28"/>
              </w:rPr>
            </w:pPr>
            <w:r>
              <w:rPr>
                <w:rFonts w:ascii="Times New Roman" w:hAnsi="Times New Roman" w:cs="Times New Roman"/>
                <w:sz w:val="28"/>
                <w:szCs w:val="28"/>
              </w:rPr>
              <w:t xml:space="preserve">        ЗАКАБЛУК</w:t>
            </w:r>
          </w:p>
          <w:p w14:paraId="3C63B28A">
            <w:pPr>
              <w:pStyle w:val="16"/>
              <w:rPr>
                <w:rFonts w:ascii="Times New Roman" w:hAnsi="Times New Roman" w:cs="Times New Roman"/>
                <w:sz w:val="28"/>
                <w:szCs w:val="28"/>
              </w:rPr>
            </w:pPr>
            <w:r>
              <w:rPr>
                <w:rFonts w:ascii="Times New Roman" w:hAnsi="Times New Roman" w:cs="Times New Roman"/>
                <w:sz w:val="28"/>
                <w:szCs w:val="28"/>
              </w:rPr>
              <w:t xml:space="preserve">    Лариса Ильинична </w:t>
            </w:r>
          </w:p>
          <w:p w14:paraId="70D11859">
            <w:pPr>
              <w:pStyle w:val="16"/>
              <w:rPr>
                <w:rFonts w:ascii="Times New Roman" w:hAnsi="Times New Roman" w:cs="Times New Roman"/>
                <w:sz w:val="28"/>
                <w:szCs w:val="28"/>
              </w:rPr>
            </w:pPr>
          </w:p>
          <w:p w14:paraId="214E2F70">
            <w:pPr>
              <w:pStyle w:val="16"/>
              <w:rPr>
                <w:rFonts w:ascii="Times New Roman" w:hAnsi="Times New Roman" w:cs="Times New Roman"/>
                <w:sz w:val="28"/>
                <w:szCs w:val="28"/>
              </w:rPr>
            </w:pPr>
          </w:p>
          <w:p w14:paraId="6DD540D4">
            <w:pPr>
              <w:pStyle w:val="16"/>
              <w:rPr>
                <w:rFonts w:ascii="Times New Roman" w:hAnsi="Times New Roman" w:cs="Times New Roman"/>
                <w:sz w:val="28"/>
                <w:szCs w:val="28"/>
              </w:rPr>
            </w:pPr>
          </w:p>
          <w:p w14:paraId="15B5401B">
            <w:pPr>
              <w:pStyle w:val="16"/>
              <w:rPr>
                <w:rFonts w:ascii="Times New Roman" w:hAnsi="Times New Roman" w:cs="Times New Roman"/>
                <w:sz w:val="28"/>
                <w:szCs w:val="28"/>
              </w:rPr>
            </w:pPr>
            <w:r>
              <w:rPr>
                <w:rFonts w:ascii="Times New Roman" w:hAnsi="Times New Roman" w:cs="Times New Roman"/>
                <w:sz w:val="28"/>
                <w:szCs w:val="28"/>
              </w:rPr>
              <w:t xml:space="preserve">           ЗУБКО</w:t>
            </w:r>
          </w:p>
          <w:p w14:paraId="202B6E74">
            <w:pPr>
              <w:pStyle w:val="16"/>
              <w:rPr>
                <w:rFonts w:ascii="Times New Roman" w:hAnsi="Times New Roman" w:cs="Times New Roman"/>
                <w:sz w:val="28"/>
                <w:szCs w:val="28"/>
              </w:rPr>
            </w:pPr>
            <w:r>
              <w:rPr>
                <w:rFonts w:ascii="Times New Roman" w:hAnsi="Times New Roman" w:cs="Times New Roman"/>
                <w:sz w:val="28"/>
                <w:szCs w:val="28"/>
              </w:rPr>
              <w:t xml:space="preserve"> Дарья Анатольевна</w:t>
            </w:r>
          </w:p>
          <w:p w14:paraId="48E4EAAB">
            <w:pPr>
              <w:pStyle w:val="16"/>
              <w:rPr>
                <w:rFonts w:ascii="Times New Roman" w:hAnsi="Times New Roman" w:cs="Times New Roman"/>
                <w:sz w:val="28"/>
                <w:szCs w:val="28"/>
              </w:rPr>
            </w:pPr>
          </w:p>
          <w:p w14:paraId="0BE34FFA">
            <w:pPr>
              <w:pStyle w:val="16"/>
              <w:rPr>
                <w:rFonts w:ascii="Times New Roman" w:hAnsi="Times New Roman" w:cs="Times New Roman"/>
                <w:sz w:val="28"/>
                <w:szCs w:val="28"/>
              </w:rPr>
            </w:pPr>
          </w:p>
          <w:p w14:paraId="5A9C4500">
            <w:pPr>
              <w:pStyle w:val="16"/>
              <w:rPr>
                <w:rFonts w:ascii="Times New Roman" w:hAnsi="Times New Roman" w:cs="Times New Roman"/>
                <w:sz w:val="28"/>
                <w:szCs w:val="28"/>
              </w:rPr>
            </w:pPr>
          </w:p>
        </w:tc>
        <w:tc>
          <w:tcPr>
            <w:tcW w:w="5669" w:type="dxa"/>
            <w:tcBorders>
              <w:top w:val="nil"/>
              <w:left w:val="nil"/>
              <w:bottom w:val="nil"/>
              <w:right w:val="nil"/>
            </w:tcBorders>
          </w:tcPr>
          <w:p w14:paraId="5B6EA6C5">
            <w:pPr>
              <w:pStyle w:val="16"/>
              <w:jc w:val="both"/>
              <w:rPr>
                <w:rFonts w:ascii="Times New Roman" w:hAnsi="Times New Roman" w:cs="Times New Roman"/>
                <w:sz w:val="28"/>
                <w:szCs w:val="28"/>
              </w:rPr>
            </w:pPr>
          </w:p>
          <w:p w14:paraId="1660653C">
            <w:pPr>
              <w:pStyle w:val="16"/>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дорожного хозяйства и транспорта управления по работе с территориями администрации Ипатовского муниципального округа Ставропольского края</w:t>
            </w:r>
          </w:p>
          <w:p w14:paraId="4770DD03">
            <w:pPr>
              <w:pStyle w:val="16"/>
              <w:jc w:val="both"/>
              <w:rPr>
                <w:rFonts w:ascii="Times New Roman" w:hAnsi="Times New Roman" w:cs="Times New Roman"/>
                <w:sz w:val="28"/>
                <w:szCs w:val="28"/>
              </w:rPr>
            </w:pPr>
          </w:p>
          <w:p w14:paraId="033DCA99">
            <w:pPr>
              <w:pStyle w:val="16"/>
              <w:jc w:val="both"/>
              <w:rPr>
                <w:rFonts w:ascii="Times New Roman" w:hAnsi="Times New Roman" w:cs="Times New Roman"/>
                <w:sz w:val="28"/>
                <w:szCs w:val="28"/>
              </w:rPr>
            </w:pPr>
            <w:r>
              <w:rPr>
                <w:rFonts w:ascii="Times New Roman" w:hAnsi="Times New Roman" w:cs="Times New Roman"/>
                <w:sz w:val="28"/>
                <w:szCs w:val="28"/>
              </w:rPr>
              <w:t>главный специалист отдела правового и кадрового обеспечения администрации Ипатовского муниципального округа Ставропольского края</w:t>
            </w:r>
          </w:p>
          <w:p w14:paraId="2829DE2A">
            <w:pPr>
              <w:pStyle w:val="16"/>
              <w:jc w:val="both"/>
              <w:rPr>
                <w:rFonts w:ascii="Times New Roman" w:hAnsi="Times New Roman" w:cs="Times New Roman"/>
                <w:sz w:val="28"/>
                <w:szCs w:val="28"/>
              </w:rPr>
            </w:pPr>
          </w:p>
          <w:p w14:paraId="205BE1A1">
            <w:pPr>
              <w:pStyle w:val="16"/>
              <w:jc w:val="both"/>
              <w:rPr>
                <w:rFonts w:ascii="Times New Roman" w:hAnsi="Times New Roman" w:cs="Times New Roman"/>
                <w:sz w:val="28"/>
                <w:szCs w:val="28"/>
              </w:rPr>
            </w:pPr>
          </w:p>
        </w:tc>
      </w:tr>
      <w:tr w14:paraId="65A9F807">
        <w:tblPrEx>
          <w:tblCellMar>
            <w:top w:w="102" w:type="dxa"/>
            <w:left w:w="62" w:type="dxa"/>
            <w:bottom w:w="102" w:type="dxa"/>
            <w:right w:w="62" w:type="dxa"/>
          </w:tblCellMar>
        </w:tblPrEx>
        <w:trPr>
          <w:trHeight w:val="2490" w:hRule="atLeast"/>
        </w:trPr>
        <w:tc>
          <w:tcPr>
            <w:tcW w:w="3402" w:type="dxa"/>
            <w:tcBorders>
              <w:top w:val="nil"/>
              <w:left w:val="nil"/>
              <w:bottom w:val="nil"/>
              <w:right w:val="nil"/>
            </w:tcBorders>
          </w:tcPr>
          <w:p w14:paraId="16DCCDC2">
            <w:pPr>
              <w:pStyle w:val="16"/>
              <w:rPr>
                <w:rFonts w:ascii="Times New Roman" w:hAnsi="Times New Roman" w:cs="Times New Roman"/>
                <w:sz w:val="28"/>
                <w:szCs w:val="28"/>
              </w:rPr>
            </w:pPr>
            <w:r>
              <w:rPr>
                <w:rFonts w:ascii="Times New Roman" w:hAnsi="Times New Roman" w:cs="Times New Roman"/>
                <w:sz w:val="28"/>
                <w:szCs w:val="28"/>
              </w:rPr>
              <w:t xml:space="preserve">    КАЛИНИЧЕНКО</w:t>
            </w:r>
          </w:p>
          <w:p w14:paraId="398B968A">
            <w:pPr>
              <w:pStyle w:val="16"/>
              <w:rPr>
                <w:rFonts w:ascii="Times New Roman" w:hAnsi="Times New Roman" w:cs="Times New Roman"/>
                <w:sz w:val="28"/>
                <w:szCs w:val="28"/>
              </w:rPr>
            </w:pPr>
            <w:r>
              <w:rPr>
                <w:rFonts w:ascii="Times New Roman" w:hAnsi="Times New Roman" w:cs="Times New Roman"/>
                <w:sz w:val="28"/>
                <w:szCs w:val="28"/>
              </w:rPr>
              <w:t xml:space="preserve">     Елена Юрьевна</w:t>
            </w:r>
          </w:p>
        </w:tc>
        <w:tc>
          <w:tcPr>
            <w:tcW w:w="5669" w:type="dxa"/>
            <w:tcBorders>
              <w:top w:val="nil"/>
              <w:left w:val="nil"/>
              <w:bottom w:val="nil"/>
              <w:right w:val="nil"/>
            </w:tcBorders>
          </w:tcPr>
          <w:p w14:paraId="3D7C4C37">
            <w:pPr>
              <w:pStyle w:val="16"/>
              <w:jc w:val="both"/>
              <w:rPr>
                <w:rFonts w:ascii="Times New Roman" w:hAnsi="Times New Roman" w:cs="Times New Roman"/>
                <w:sz w:val="28"/>
                <w:szCs w:val="28"/>
              </w:rPr>
            </w:pPr>
            <w:r>
              <w:rPr>
                <w:rFonts w:ascii="Times New Roman" w:hAnsi="Times New Roman" w:cs="Times New Roman"/>
                <w:sz w:val="28"/>
                <w:szCs w:val="28"/>
                <w:lang w:val="ru-RU"/>
              </w:rPr>
              <w:t>в</w:t>
            </w:r>
            <w:r>
              <w:rPr>
                <w:rFonts w:ascii="Times New Roman" w:hAnsi="Times New Roman" w:cs="Times New Roman"/>
                <w:sz w:val="28"/>
                <w:szCs w:val="28"/>
              </w:rPr>
              <w:t>ременно исполняющий обязанности  заместителя главы администрации Ипатовского муниципального округа Ставропольского края, начальник отдела социального развития и общественной безопасности администрации Ипатовского муниципального округа Ставропольского края</w:t>
            </w:r>
          </w:p>
        </w:tc>
      </w:tr>
      <w:tr w14:paraId="01718D63">
        <w:tblPrEx>
          <w:tblCellMar>
            <w:top w:w="102" w:type="dxa"/>
            <w:left w:w="62" w:type="dxa"/>
            <w:bottom w:w="102" w:type="dxa"/>
            <w:right w:w="62" w:type="dxa"/>
          </w:tblCellMar>
        </w:tblPrEx>
        <w:trPr>
          <w:trHeight w:val="18" w:hRule="atLeast"/>
        </w:trPr>
        <w:tc>
          <w:tcPr>
            <w:tcW w:w="3402" w:type="dxa"/>
            <w:tcBorders>
              <w:top w:val="nil"/>
              <w:left w:val="nil"/>
              <w:bottom w:val="nil"/>
              <w:right w:val="nil"/>
            </w:tcBorders>
          </w:tcPr>
          <w:p w14:paraId="7263F92D">
            <w:pPr>
              <w:pStyle w:val="16"/>
              <w:jc w:val="center"/>
              <w:rPr>
                <w:rFonts w:ascii="Times New Roman" w:hAnsi="Times New Roman" w:cs="Times New Roman"/>
                <w:sz w:val="28"/>
                <w:szCs w:val="28"/>
              </w:rPr>
            </w:pPr>
          </w:p>
        </w:tc>
        <w:tc>
          <w:tcPr>
            <w:tcW w:w="5669" w:type="dxa"/>
            <w:tcBorders>
              <w:top w:val="nil"/>
              <w:left w:val="nil"/>
              <w:bottom w:val="nil"/>
              <w:right w:val="nil"/>
            </w:tcBorders>
          </w:tcPr>
          <w:p w14:paraId="1935AAF9">
            <w:pPr>
              <w:pStyle w:val="16"/>
              <w:jc w:val="both"/>
              <w:rPr>
                <w:rFonts w:ascii="Times New Roman" w:hAnsi="Times New Roman" w:cs="Times New Roman"/>
                <w:sz w:val="28"/>
                <w:szCs w:val="28"/>
              </w:rPr>
            </w:pPr>
          </w:p>
        </w:tc>
      </w:tr>
      <w:tr w14:paraId="4D8FDE9D">
        <w:tblPrEx>
          <w:tblCellMar>
            <w:top w:w="102" w:type="dxa"/>
            <w:left w:w="62" w:type="dxa"/>
            <w:bottom w:w="102" w:type="dxa"/>
            <w:right w:w="62" w:type="dxa"/>
          </w:tblCellMar>
        </w:tblPrEx>
        <w:tc>
          <w:tcPr>
            <w:tcW w:w="3402" w:type="dxa"/>
            <w:tcBorders>
              <w:top w:val="nil"/>
              <w:left w:val="nil"/>
              <w:bottom w:val="nil"/>
              <w:right w:val="nil"/>
            </w:tcBorders>
          </w:tcPr>
          <w:p w14:paraId="7993E666">
            <w:pPr>
              <w:pStyle w:val="16"/>
              <w:rPr>
                <w:rFonts w:ascii="Times New Roman" w:hAnsi="Times New Roman" w:cs="Times New Roman"/>
                <w:sz w:val="28"/>
                <w:szCs w:val="28"/>
              </w:rPr>
            </w:pPr>
            <w:r>
              <w:rPr>
                <w:rFonts w:ascii="Times New Roman" w:hAnsi="Times New Roman" w:cs="Times New Roman"/>
                <w:sz w:val="28"/>
                <w:szCs w:val="28"/>
              </w:rPr>
              <w:t xml:space="preserve">          ЧЕРКАСОВА</w:t>
            </w:r>
          </w:p>
          <w:p w14:paraId="3952FFD8">
            <w:pPr>
              <w:pStyle w:val="16"/>
              <w:rPr>
                <w:rFonts w:ascii="Times New Roman" w:hAnsi="Times New Roman" w:cs="Times New Roman"/>
                <w:sz w:val="28"/>
                <w:szCs w:val="28"/>
              </w:rPr>
            </w:pPr>
            <w:r>
              <w:rPr>
                <w:rFonts w:ascii="Times New Roman" w:hAnsi="Times New Roman" w:cs="Times New Roman"/>
                <w:sz w:val="28"/>
                <w:szCs w:val="28"/>
              </w:rPr>
              <w:t xml:space="preserve">  Татьяна Алексеевна</w:t>
            </w:r>
          </w:p>
        </w:tc>
        <w:tc>
          <w:tcPr>
            <w:tcW w:w="5669" w:type="dxa"/>
            <w:tcBorders>
              <w:top w:val="nil"/>
              <w:left w:val="nil"/>
              <w:bottom w:val="nil"/>
              <w:right w:val="nil"/>
            </w:tcBorders>
          </w:tcPr>
          <w:p w14:paraId="3ECAE13A">
            <w:pPr>
              <w:pStyle w:val="16"/>
              <w:jc w:val="both"/>
              <w:rPr>
                <w:rFonts w:ascii="Times New Roman" w:hAnsi="Times New Roman" w:cs="Times New Roman"/>
                <w:sz w:val="28"/>
                <w:szCs w:val="28"/>
              </w:rPr>
            </w:pPr>
            <w:r>
              <w:rPr>
                <w:rFonts w:ascii="Times New Roman" w:hAnsi="Times New Roman" w:cs="Times New Roman"/>
                <w:sz w:val="28"/>
                <w:szCs w:val="28"/>
              </w:rPr>
              <w:t>начальник отдела закупок для муниципальных нужд администрации Ипатовского муниципального округа Ставропольского края</w:t>
            </w:r>
          </w:p>
        </w:tc>
      </w:tr>
    </w:tbl>
    <w:p w14:paraId="2F0CB776">
      <w:pPr>
        <w:pStyle w:val="16"/>
        <w:jc w:val="both"/>
        <w:rPr>
          <w:rFonts w:ascii="Times New Roman" w:hAnsi="Times New Roman" w:cs="Times New Roman"/>
          <w:sz w:val="28"/>
          <w:szCs w:val="28"/>
        </w:rPr>
      </w:pPr>
      <w:r>
        <w:rPr>
          <w:rFonts w:ascii="Times New Roman" w:hAnsi="Times New Roman" w:cs="Times New Roman"/>
          <w:sz w:val="28"/>
          <w:szCs w:val="28"/>
        </w:rPr>
        <w:br w:type="textWrapping" w:clear="all"/>
      </w:r>
    </w:p>
    <w:p w14:paraId="1C3A4DFB">
      <w:pPr>
        <w:pStyle w:val="16"/>
        <w:jc w:val="both"/>
        <w:rPr>
          <w:rFonts w:ascii="Times New Roman" w:hAnsi="Times New Roman" w:cs="Times New Roman"/>
          <w:sz w:val="28"/>
          <w:szCs w:val="28"/>
        </w:rPr>
      </w:pPr>
    </w:p>
    <w:p w14:paraId="689BCC7B">
      <w:pPr>
        <w:pStyle w:val="16"/>
        <w:jc w:val="both"/>
        <w:rPr>
          <w:rFonts w:ascii="Times New Roman" w:hAnsi="Times New Roman" w:cs="Times New Roman"/>
          <w:sz w:val="28"/>
          <w:szCs w:val="28"/>
        </w:rPr>
      </w:pPr>
    </w:p>
    <w:p w14:paraId="673A747D">
      <w:pPr>
        <w:pStyle w:val="16"/>
        <w:jc w:val="both"/>
        <w:rPr>
          <w:rFonts w:ascii="Times New Roman" w:hAnsi="Times New Roman" w:cs="Times New Roman"/>
          <w:sz w:val="28"/>
          <w:szCs w:val="28"/>
        </w:rPr>
      </w:pPr>
    </w:p>
    <w:p w14:paraId="20124692">
      <w:pPr>
        <w:suppressAutoHyphens w:val="0"/>
        <w:spacing w:line="240" w:lineRule="exact"/>
        <w:jc w:val="both"/>
        <w:rPr>
          <w:rFonts w:ascii="Times New Roman" w:hAnsi="Times New Roman" w:eastAsia="Calibri" w:cs="Times New Roman"/>
          <w:sz w:val="28"/>
          <w:szCs w:val="28"/>
          <w:lang w:bidi="en-US"/>
        </w:rPr>
      </w:pPr>
    </w:p>
    <w:sectPr>
      <w:pgSz w:w="11906" w:h="16838"/>
      <w:pgMar w:top="426" w:right="851" w:bottom="142" w:left="1701" w:header="0" w:footer="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Times New Roma">
    <w:altName w:val="Times New Roman"/>
    <w:panose1 w:val="00000000000000000000"/>
    <w:charset w:val="00"/>
    <w:family w:val="roman"/>
    <w:pitch w:val="default"/>
    <w:sig w:usb0="00000000" w:usb1="00000000" w:usb2="00000000" w:usb3="00000000" w:csb0="00000000" w:csb1="00000000"/>
  </w:font>
  <w:font w:name="WenQuanYi Micro Hei">
    <w:altName w:val="Times New Roman"/>
    <w:panose1 w:val="00000000000000000000"/>
    <w:charset w:val="01"/>
    <w:family w:val="auto"/>
    <w:pitch w:val="default"/>
    <w:sig w:usb0="00000000" w:usb1="00000000" w:usb2="00000000" w:usb3="00000000" w:csb0="00000000" w:csb1="00000000"/>
  </w:font>
  <w:font w:name="Lohit Devanagari">
    <w:altName w:val="Times New Roman"/>
    <w:panose1 w:val="00000000000000000000"/>
    <w:charset w:val="01"/>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5EE3"/>
    <w:multiLevelType w:val="multilevel"/>
    <w:tmpl w:val="15325EE3"/>
    <w:lvl w:ilvl="0" w:tentative="0">
      <w:start w:val="1"/>
      <w:numFmt w:val="none"/>
      <w:pStyle w:val="7"/>
      <w:suff w:val="nothing"/>
      <w:lvlText w:val=""/>
      <w:lvlJc w:val="left"/>
      <w:pPr>
        <w:ind w:left="432" w:hanging="432"/>
      </w:pPr>
    </w:lvl>
    <w:lvl w:ilvl="1" w:tentative="0">
      <w:start w:val="1"/>
      <w:numFmt w:val="none"/>
      <w:pStyle w:val="8"/>
      <w:suff w:val="nothing"/>
      <w:lvlText w:val=""/>
      <w:lvlJc w:val="left"/>
      <w:pPr>
        <w:ind w:left="576" w:hanging="576"/>
      </w:pPr>
    </w:lvl>
    <w:lvl w:ilvl="2" w:tentative="0">
      <w:start w:val="1"/>
      <w:numFmt w:val="none"/>
      <w:pStyle w:val="9"/>
      <w:suff w:val="nothing"/>
      <w:lvlText w:val=""/>
      <w:lvlJc w:val="left"/>
      <w:pPr>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E"/>
    <w:rsid w:val="000D2219"/>
    <w:rsid w:val="00160A8A"/>
    <w:rsid w:val="00166BF4"/>
    <w:rsid w:val="001B3BD3"/>
    <w:rsid w:val="001C5200"/>
    <w:rsid w:val="00210CDE"/>
    <w:rsid w:val="00314392"/>
    <w:rsid w:val="003300E8"/>
    <w:rsid w:val="003608D2"/>
    <w:rsid w:val="003E6E29"/>
    <w:rsid w:val="00480517"/>
    <w:rsid w:val="004F6F50"/>
    <w:rsid w:val="00580AA5"/>
    <w:rsid w:val="005C055A"/>
    <w:rsid w:val="00724CA8"/>
    <w:rsid w:val="00845D28"/>
    <w:rsid w:val="009509FB"/>
    <w:rsid w:val="00994CD7"/>
    <w:rsid w:val="009B1318"/>
    <w:rsid w:val="00A84E82"/>
    <w:rsid w:val="00B361A3"/>
    <w:rsid w:val="00B52698"/>
    <w:rsid w:val="00B86E59"/>
    <w:rsid w:val="00B903CA"/>
    <w:rsid w:val="00BB5B93"/>
    <w:rsid w:val="00C726A5"/>
    <w:rsid w:val="00C87DFD"/>
    <w:rsid w:val="00CB23BC"/>
    <w:rsid w:val="00D6274E"/>
    <w:rsid w:val="00DC5D59"/>
    <w:rsid w:val="00F475FF"/>
    <w:rsid w:val="00F67273"/>
    <w:rsid w:val="00F72471"/>
    <w:rsid w:val="00FB0706"/>
    <w:rsid w:val="074D3CA7"/>
    <w:rsid w:val="226A736D"/>
    <w:rsid w:val="431016FC"/>
    <w:rsid w:val="639B0F21"/>
    <w:rsid w:val="685F3256"/>
    <w:rsid w:val="6EC70548"/>
    <w:rsid w:val="7D1551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uppressAutoHyphens/>
      <w:spacing w:after="0" w:line="240" w:lineRule="auto"/>
    </w:pPr>
    <w:rPr>
      <w:rFonts w:ascii="Liberation Serif;Times New Roma" w:hAnsi="Liberation Serif;Times New Roma" w:eastAsia="WenQuanYi Micro Hei" w:cs="Lohit Devanagari"/>
      <w:sz w:val="24"/>
      <w:szCs w:val="24"/>
      <w:lang w:val="ru-RU" w:eastAsia="zh-CN" w:bidi="hi-IN"/>
    </w:rPr>
  </w:style>
  <w:style w:type="paragraph" w:styleId="2">
    <w:name w:val="heading 1"/>
    <w:basedOn w:val="1"/>
    <w:next w:val="1"/>
    <w:link w:val="15"/>
    <w:qFormat/>
    <w:uiPriority w:val="0"/>
    <w:pPr>
      <w:keepNext/>
      <w:suppressAutoHyphens w:val="0"/>
      <w:outlineLvl w:val="0"/>
    </w:pPr>
    <w:rPr>
      <w:rFonts w:ascii="Times New Roman" w:hAnsi="Times New Roman" w:eastAsia="Times New Roman" w:cs="Times New Roman"/>
      <w:sz w:val="28"/>
      <w:lang w:eastAsia="ru-RU"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rPr>
      <w:rFonts w:ascii="Segoe UI" w:hAnsi="Segoe UI" w:cs="Mangal"/>
      <w:sz w:val="18"/>
      <w:szCs w:val="16"/>
    </w:rPr>
  </w:style>
  <w:style w:type="paragraph" w:styleId="6">
    <w:name w:val="Body Text"/>
    <w:basedOn w:val="1"/>
    <w:link w:val="11"/>
    <w:semiHidden/>
    <w:unhideWhenUsed/>
    <w:qFormat/>
    <w:uiPriority w:val="99"/>
    <w:pPr>
      <w:spacing w:after="120"/>
    </w:pPr>
    <w:rPr>
      <w:rFonts w:cs="Mangal"/>
      <w:szCs w:val="21"/>
    </w:rPr>
  </w:style>
  <w:style w:type="paragraph" w:customStyle="1" w:styleId="7">
    <w:name w:val="Заголовок 11"/>
    <w:basedOn w:val="1"/>
    <w:next w:val="6"/>
    <w:qFormat/>
    <w:uiPriority w:val="0"/>
    <w:pPr>
      <w:keepNext/>
      <w:numPr>
        <w:ilvl w:val="0"/>
        <w:numId w:val="1"/>
      </w:numPr>
      <w:spacing w:before="240" w:after="120"/>
      <w:outlineLvl w:val="0"/>
    </w:pPr>
    <w:rPr>
      <w:b/>
      <w:bCs/>
      <w:sz w:val="48"/>
      <w:szCs w:val="48"/>
    </w:rPr>
  </w:style>
  <w:style w:type="paragraph" w:customStyle="1" w:styleId="8">
    <w:name w:val="Заголовок 21"/>
    <w:basedOn w:val="1"/>
    <w:next w:val="6"/>
    <w:qFormat/>
    <w:uiPriority w:val="0"/>
    <w:pPr>
      <w:keepNext/>
      <w:numPr>
        <w:ilvl w:val="1"/>
        <w:numId w:val="1"/>
      </w:numPr>
      <w:spacing w:before="200" w:after="120"/>
      <w:outlineLvl w:val="1"/>
    </w:pPr>
    <w:rPr>
      <w:b/>
      <w:bCs/>
      <w:sz w:val="36"/>
      <w:szCs w:val="36"/>
    </w:rPr>
  </w:style>
  <w:style w:type="paragraph" w:customStyle="1" w:styleId="9">
    <w:name w:val="Заголовок 31"/>
    <w:basedOn w:val="1"/>
    <w:next w:val="6"/>
    <w:qFormat/>
    <w:uiPriority w:val="0"/>
    <w:pPr>
      <w:keepNext/>
      <w:numPr>
        <w:ilvl w:val="2"/>
        <w:numId w:val="1"/>
      </w:numPr>
      <w:spacing w:before="140" w:after="120"/>
      <w:outlineLvl w:val="2"/>
    </w:pPr>
    <w:rPr>
      <w:b/>
      <w:bCs/>
      <w:sz w:val="28"/>
      <w:szCs w:val="28"/>
    </w:rPr>
  </w:style>
  <w:style w:type="character" w:customStyle="1" w:styleId="10">
    <w:name w:val="Интернет-ссылка"/>
    <w:qFormat/>
    <w:uiPriority w:val="0"/>
    <w:rPr>
      <w:color w:val="000080"/>
      <w:u w:val="single"/>
    </w:rPr>
  </w:style>
  <w:style w:type="character" w:customStyle="1" w:styleId="11">
    <w:name w:val="Основной текст Знак"/>
    <w:basedOn w:val="3"/>
    <w:link w:val="6"/>
    <w:semiHidden/>
    <w:qFormat/>
    <w:uiPriority w:val="99"/>
    <w:rPr>
      <w:rFonts w:ascii="Liberation Serif;Times New Roma" w:hAnsi="Liberation Serif;Times New Roma" w:eastAsia="WenQuanYi Micro Hei" w:cs="Mangal"/>
      <w:sz w:val="24"/>
      <w:szCs w:val="21"/>
      <w:lang w:eastAsia="zh-CN" w:bidi="hi-IN"/>
    </w:rPr>
  </w:style>
  <w:style w:type="character" w:customStyle="1" w:styleId="12">
    <w:name w:val="Текст выноски Знак"/>
    <w:basedOn w:val="3"/>
    <w:link w:val="5"/>
    <w:semiHidden/>
    <w:qFormat/>
    <w:uiPriority w:val="99"/>
    <w:rPr>
      <w:rFonts w:ascii="Segoe UI" w:hAnsi="Segoe UI" w:eastAsia="WenQuanYi Micro Hei" w:cs="Mangal"/>
      <w:sz w:val="18"/>
      <w:szCs w:val="16"/>
      <w:lang w:eastAsia="zh-CN" w:bidi="hi-IN"/>
    </w:rPr>
  </w:style>
  <w:style w:type="paragraph" w:customStyle="1" w:styleId="13">
    <w:name w:val="ConsPlusTitle"/>
    <w:qFormat/>
    <w:uiPriority w:val="0"/>
    <w:pPr>
      <w:widowControl w:val="0"/>
      <w:autoSpaceDE w:val="0"/>
      <w:autoSpaceDN w:val="0"/>
      <w:spacing w:after="0" w:line="240" w:lineRule="auto"/>
    </w:pPr>
    <w:rPr>
      <w:rFonts w:ascii="Calibri" w:hAnsi="Calibri" w:eastAsia="Times New Roman" w:cs="Calibri"/>
      <w:b/>
      <w:sz w:val="22"/>
      <w:szCs w:val="22"/>
      <w:lang w:val="ru-RU" w:eastAsia="ru-RU" w:bidi="ar-SA"/>
    </w:rPr>
  </w:style>
  <w:style w:type="paragraph" w:customStyle="1" w:styleId="14">
    <w:name w:val="Char Знак Знак Char Знак Знак Знак Знак Знак Знак Знак Знак Знак Знак Знак Знак Знак Знак Знак Знак"/>
    <w:basedOn w:val="1"/>
    <w:qFormat/>
    <w:uiPriority w:val="0"/>
    <w:pPr>
      <w:suppressAutoHyphens w:val="0"/>
    </w:pPr>
    <w:rPr>
      <w:rFonts w:ascii="Verdana" w:hAnsi="Verdana" w:eastAsia="Times New Roman" w:cs="Verdana"/>
      <w:sz w:val="20"/>
      <w:szCs w:val="20"/>
      <w:lang w:val="en-US" w:eastAsia="en-US" w:bidi="ar-SA"/>
    </w:rPr>
  </w:style>
  <w:style w:type="character" w:customStyle="1" w:styleId="15">
    <w:name w:val="Заголовок 1 Знак"/>
    <w:basedOn w:val="3"/>
    <w:link w:val="2"/>
    <w:qFormat/>
    <w:uiPriority w:val="0"/>
    <w:rPr>
      <w:rFonts w:ascii="Times New Roman" w:hAnsi="Times New Roman" w:eastAsia="Times New Roman" w:cs="Times New Roman"/>
      <w:sz w:val="28"/>
      <w:szCs w:val="24"/>
      <w:lang w:eastAsia="ru-RU"/>
    </w:rPr>
  </w:style>
  <w:style w:type="paragraph" w:customStyle="1" w:styleId="16">
    <w:name w:val="ConsPlusNormal"/>
    <w:qFormat/>
    <w:uiPriority w:val="0"/>
    <w:pPr>
      <w:widowControl w:val="0"/>
      <w:autoSpaceDE w:val="0"/>
      <w:autoSpaceDN w:val="0"/>
      <w:spacing w:after="0" w:line="240" w:lineRule="auto"/>
    </w:pPr>
    <w:rPr>
      <w:rFonts w:ascii="Calibri" w:hAnsi="Calibri" w:cs="Calibri" w:eastAsiaTheme="minorEastAsia"/>
      <w:sz w:val="22"/>
      <w:szCs w:val="22"/>
      <w:lang w:val="ru-RU" w:eastAsia="ru-RU" w:bidi="ar-SA"/>
    </w:rPr>
  </w:style>
  <w:style w:type="character" w:customStyle="1" w:styleId="17">
    <w:name w:val="15"/>
    <w:basedOn w:val="3"/>
    <w:qFormat/>
    <w:uiPriority w:val="0"/>
    <w:rPr>
      <w:rFonts w:hint="default" w:ascii="Calibri" w:hAnsi="Calibri" w:cs="Calibri"/>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1031</Words>
  <Characters>5883</Characters>
  <Lines>49</Lines>
  <Paragraphs>13</Paragraphs>
  <TotalTime>16</TotalTime>
  <ScaleCrop>false</ScaleCrop>
  <LinksUpToDate>false</LinksUpToDate>
  <CharactersWithSpaces>6901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2020-12-25T13:00:00Z</dcterms:created>
  <dc:creator>User</dc:creator>
  <cp:lastModifiedBy>User</cp:lastModifiedBy>
  <cp:lastPrinted>2025-01-10T13:51:00Z</cp:lastPrinted>
  <dcterms:modified xsi:type="dcterms:W3CDTF">2025-01-15T07:57:37Z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826A6E654BF54952B2F7F0E4A6A5563B_12</vt:lpwstr>
  </property>
</Properties>
</file>