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5B1" w:rsidRDefault="00AD55B1" w:rsidP="0028180D">
      <w:pPr>
        <w:pStyle w:val="a3"/>
        <w:spacing w:before="0" w:beforeAutospacing="0" w:after="0" w:afterAutospacing="0" w:line="240" w:lineRule="exact"/>
        <w:ind w:left="4961"/>
        <w:jc w:val="both"/>
        <w:rPr>
          <w:sz w:val="28"/>
          <w:szCs w:val="28"/>
        </w:rPr>
      </w:pPr>
      <w:r>
        <w:rPr>
          <w:sz w:val="28"/>
          <w:szCs w:val="28"/>
        </w:rPr>
        <w:t xml:space="preserve">Утверждены </w:t>
      </w:r>
    </w:p>
    <w:p w:rsidR="0028180D" w:rsidRDefault="0028180D" w:rsidP="0028180D">
      <w:pPr>
        <w:pStyle w:val="a3"/>
        <w:spacing w:before="0" w:beforeAutospacing="0" w:after="0" w:afterAutospacing="0" w:line="240" w:lineRule="exact"/>
        <w:ind w:left="4961"/>
        <w:jc w:val="both"/>
        <w:rPr>
          <w:sz w:val="28"/>
          <w:szCs w:val="28"/>
        </w:rPr>
      </w:pPr>
      <w:r>
        <w:rPr>
          <w:sz w:val="28"/>
          <w:szCs w:val="28"/>
        </w:rPr>
        <w:t>постановлением администрации</w:t>
      </w:r>
    </w:p>
    <w:p w:rsidR="0028180D" w:rsidRDefault="0028180D" w:rsidP="0028180D">
      <w:pPr>
        <w:pStyle w:val="a3"/>
        <w:spacing w:before="0" w:beforeAutospacing="0" w:after="0" w:afterAutospacing="0" w:line="240" w:lineRule="exact"/>
        <w:ind w:left="4961"/>
        <w:jc w:val="both"/>
        <w:rPr>
          <w:sz w:val="28"/>
          <w:szCs w:val="28"/>
        </w:rPr>
      </w:pPr>
      <w:r>
        <w:rPr>
          <w:sz w:val="28"/>
          <w:szCs w:val="28"/>
        </w:rPr>
        <w:t>Ипатовского муниципального</w:t>
      </w:r>
    </w:p>
    <w:p w:rsidR="00AD55B1" w:rsidRDefault="00AD55B1" w:rsidP="0028180D">
      <w:pPr>
        <w:pStyle w:val="a3"/>
        <w:spacing w:before="0" w:beforeAutospacing="0" w:after="0" w:afterAutospacing="0" w:line="240" w:lineRule="exact"/>
        <w:ind w:left="4961"/>
        <w:jc w:val="both"/>
        <w:rPr>
          <w:sz w:val="28"/>
          <w:szCs w:val="28"/>
        </w:rPr>
      </w:pPr>
      <w:r>
        <w:rPr>
          <w:sz w:val="28"/>
          <w:szCs w:val="28"/>
        </w:rPr>
        <w:t xml:space="preserve">округа Ставропольского края </w:t>
      </w:r>
    </w:p>
    <w:p w:rsidR="00AD55B1" w:rsidRDefault="00AD55B1" w:rsidP="0028180D">
      <w:pPr>
        <w:pStyle w:val="a3"/>
        <w:spacing w:before="0" w:beforeAutospacing="0" w:after="0" w:afterAutospacing="0" w:line="240" w:lineRule="exact"/>
        <w:ind w:left="4961"/>
        <w:jc w:val="both"/>
        <w:rPr>
          <w:sz w:val="28"/>
          <w:szCs w:val="28"/>
        </w:rPr>
      </w:pPr>
      <w:r>
        <w:rPr>
          <w:sz w:val="28"/>
          <w:szCs w:val="28"/>
        </w:rPr>
        <w:t xml:space="preserve">от </w:t>
      </w:r>
      <w:r w:rsidR="006904D0">
        <w:rPr>
          <w:sz w:val="28"/>
          <w:szCs w:val="28"/>
        </w:rPr>
        <w:t>03 февраля 2025 г. № 98</w:t>
      </w:r>
    </w:p>
    <w:p w:rsidR="0028180D" w:rsidRDefault="0028180D" w:rsidP="00AD55B1">
      <w:pPr>
        <w:pStyle w:val="a3"/>
        <w:spacing w:before="0" w:beforeAutospacing="0" w:after="0" w:afterAutospacing="0" w:line="288" w:lineRule="atLeast"/>
        <w:ind w:left="4962"/>
        <w:jc w:val="both"/>
        <w:rPr>
          <w:sz w:val="28"/>
          <w:szCs w:val="28"/>
        </w:rPr>
      </w:pPr>
    </w:p>
    <w:p w:rsidR="0028180D" w:rsidRDefault="0028180D" w:rsidP="00AD55B1">
      <w:pPr>
        <w:pStyle w:val="a3"/>
        <w:spacing w:before="0" w:beforeAutospacing="0" w:after="0" w:afterAutospacing="0" w:line="288" w:lineRule="atLeast"/>
        <w:jc w:val="both"/>
        <w:rPr>
          <w:sz w:val="28"/>
          <w:szCs w:val="28"/>
        </w:rPr>
      </w:pPr>
      <w:r>
        <w:rPr>
          <w:sz w:val="28"/>
          <w:szCs w:val="28"/>
        </w:rPr>
        <w:t> </w:t>
      </w:r>
    </w:p>
    <w:p w:rsidR="00AD55B1" w:rsidRDefault="00AD55B1" w:rsidP="00AD55B1">
      <w:pPr>
        <w:pStyle w:val="a3"/>
        <w:spacing w:before="0" w:beforeAutospacing="0" w:after="0" w:afterAutospacing="0" w:line="312" w:lineRule="auto"/>
        <w:jc w:val="center"/>
        <w:rPr>
          <w:bCs/>
          <w:sz w:val="28"/>
          <w:szCs w:val="28"/>
        </w:rPr>
      </w:pPr>
      <w:bookmarkStart w:id="0" w:name="p150"/>
      <w:bookmarkEnd w:id="0"/>
      <w:r>
        <w:rPr>
          <w:bCs/>
          <w:sz w:val="28"/>
          <w:szCs w:val="28"/>
        </w:rPr>
        <w:t xml:space="preserve">Тексты речевых сообщений </w:t>
      </w:r>
    </w:p>
    <w:p w:rsidR="00AD55B1" w:rsidRDefault="00AD55B1" w:rsidP="00AD55B1">
      <w:pPr>
        <w:pStyle w:val="a3"/>
        <w:spacing w:before="0" w:beforeAutospacing="0" w:after="0" w:afterAutospacing="0"/>
        <w:jc w:val="both"/>
        <w:rPr>
          <w:bCs/>
          <w:sz w:val="28"/>
          <w:szCs w:val="28"/>
        </w:rPr>
      </w:pPr>
      <w:r>
        <w:rPr>
          <w:bCs/>
          <w:sz w:val="28"/>
          <w:szCs w:val="28"/>
        </w:rPr>
        <w:t xml:space="preserve">по </w:t>
      </w:r>
      <w:r w:rsidR="00CE438E">
        <w:rPr>
          <w:bCs/>
          <w:sz w:val="28"/>
          <w:szCs w:val="28"/>
        </w:rPr>
        <w:t>о</w:t>
      </w:r>
      <w:r>
        <w:rPr>
          <w:bCs/>
          <w:sz w:val="28"/>
          <w:szCs w:val="28"/>
        </w:rPr>
        <w:t xml:space="preserve">повещению и информированию населения об опасностях, возникающих при военных конфликтах или </w:t>
      </w:r>
      <w:r w:rsidR="00CE438E">
        <w:rPr>
          <w:bCs/>
          <w:sz w:val="28"/>
          <w:szCs w:val="28"/>
        </w:rPr>
        <w:t>вследствие</w:t>
      </w:r>
      <w:r>
        <w:rPr>
          <w:bCs/>
          <w:sz w:val="28"/>
          <w:szCs w:val="28"/>
        </w:rPr>
        <w:t xml:space="preserve"> этих конфликтов, а также при чрезвычайных ситуациях природного и техногенного характера на территории Ипа</w:t>
      </w:r>
      <w:r w:rsidR="00CE438E">
        <w:rPr>
          <w:bCs/>
          <w:sz w:val="28"/>
          <w:szCs w:val="28"/>
        </w:rPr>
        <w:t xml:space="preserve">товского муниципального округа Ставропольского края </w:t>
      </w:r>
    </w:p>
    <w:p w:rsidR="00AD55B1" w:rsidRDefault="00AD55B1" w:rsidP="00AD55B1">
      <w:pPr>
        <w:pStyle w:val="a3"/>
        <w:spacing w:before="0" w:beforeAutospacing="0" w:after="0" w:afterAutospacing="0" w:line="288" w:lineRule="atLeast"/>
        <w:jc w:val="both"/>
        <w:rPr>
          <w:sz w:val="28"/>
          <w:szCs w:val="28"/>
        </w:rPr>
      </w:pPr>
      <w:r>
        <w:rPr>
          <w:sz w:val="28"/>
          <w:szCs w:val="28"/>
        </w:rPr>
        <w:t> </w:t>
      </w:r>
    </w:p>
    <w:p w:rsidR="00AD55B1" w:rsidRDefault="00AD55B1" w:rsidP="00AD55B1">
      <w:pPr>
        <w:pStyle w:val="a3"/>
        <w:spacing w:before="0" w:beforeAutospacing="0" w:after="0" w:afterAutospacing="0" w:line="288" w:lineRule="atLeast"/>
        <w:ind w:firstLine="540"/>
        <w:jc w:val="both"/>
        <w:rPr>
          <w:sz w:val="28"/>
          <w:szCs w:val="28"/>
        </w:rPr>
      </w:pPr>
      <w:r>
        <w:rPr>
          <w:sz w:val="28"/>
          <w:szCs w:val="28"/>
        </w:rPr>
        <w:t>Тексты сообщений используются для оповещения и информирования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AD55B1" w:rsidRDefault="00AD55B1" w:rsidP="00AD55B1">
      <w:pPr>
        <w:pStyle w:val="a3"/>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spacing w:before="0" w:beforeAutospacing="0" w:after="0" w:afterAutospacing="0"/>
        <w:jc w:val="center"/>
        <w:rPr>
          <w:sz w:val="28"/>
          <w:szCs w:val="28"/>
        </w:rPr>
      </w:pPr>
      <w:r>
        <w:rPr>
          <w:b/>
          <w:bCs/>
          <w:sz w:val="28"/>
          <w:szCs w:val="28"/>
        </w:rPr>
        <w:t>Текст обращения к населению</w:t>
      </w:r>
    </w:p>
    <w:p w:rsidR="00AD55B1" w:rsidRDefault="00AD55B1" w:rsidP="00AD55B1">
      <w:pPr>
        <w:pStyle w:val="a3"/>
        <w:spacing w:before="0" w:beforeAutospacing="0" w:after="0" w:afterAutospacing="0"/>
        <w:jc w:val="center"/>
        <w:rPr>
          <w:sz w:val="28"/>
          <w:szCs w:val="28"/>
        </w:rPr>
      </w:pPr>
      <w:r>
        <w:rPr>
          <w:b/>
          <w:bCs/>
          <w:sz w:val="28"/>
          <w:szCs w:val="28"/>
        </w:rPr>
        <w:t>при угрозе воздушного нападения противника</w:t>
      </w:r>
    </w:p>
    <w:p w:rsidR="00AD55B1" w:rsidRDefault="00AD55B1" w:rsidP="00AD55B1">
      <w:pPr>
        <w:pStyle w:val="a3"/>
        <w:spacing w:before="0" w:beforeAutospacing="0" w:after="0" w:afterAutospacing="0" w:line="288" w:lineRule="atLeast"/>
        <w:jc w:val="both"/>
        <w:rPr>
          <w:sz w:val="28"/>
          <w:szCs w:val="28"/>
        </w:rPr>
      </w:pPr>
      <w:r>
        <w:rPr>
          <w:sz w:val="28"/>
          <w:szCs w:val="28"/>
        </w:rPr>
        <w:t> </w:t>
      </w:r>
    </w:p>
    <w:p w:rsidR="00AD55B1" w:rsidRDefault="00AD55B1" w:rsidP="00AD55B1">
      <w:pPr>
        <w:pStyle w:val="a3"/>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spacing w:before="0" w:beforeAutospacing="0" w:after="0" w:afterAutospacing="0"/>
        <w:jc w:val="center"/>
        <w:rPr>
          <w:sz w:val="28"/>
          <w:szCs w:val="28"/>
        </w:rPr>
      </w:pPr>
      <w:r>
        <w:rPr>
          <w:sz w:val="28"/>
          <w:szCs w:val="28"/>
        </w:rPr>
        <w:t xml:space="preserve">«Воздушная тревога», «Воздушная тревога» </w:t>
      </w:r>
    </w:p>
    <w:p w:rsidR="00AD55B1" w:rsidRDefault="00AD55B1" w:rsidP="00AD55B1">
      <w:pPr>
        <w:pStyle w:val="a3"/>
        <w:spacing w:before="0" w:beforeAutospacing="0" w:after="0" w:afterAutospacing="0" w:line="288" w:lineRule="atLeast"/>
        <w:jc w:val="both"/>
        <w:rPr>
          <w:sz w:val="28"/>
          <w:szCs w:val="28"/>
        </w:rPr>
      </w:pPr>
      <w:r>
        <w:rPr>
          <w:sz w:val="28"/>
          <w:szCs w:val="28"/>
        </w:rPr>
        <w:t> </w:t>
      </w:r>
    </w:p>
    <w:p w:rsidR="00AD55B1" w:rsidRDefault="00AD55B1" w:rsidP="00AD55B1">
      <w:pPr>
        <w:pStyle w:val="a3"/>
        <w:spacing w:before="0" w:beforeAutospacing="0" w:after="0" w:afterAutospacing="0" w:line="288" w:lineRule="atLeast"/>
        <w:ind w:firstLine="540"/>
        <w:jc w:val="both"/>
        <w:rPr>
          <w:sz w:val="28"/>
          <w:szCs w:val="28"/>
        </w:rPr>
      </w:pPr>
      <w:r>
        <w:rPr>
          <w:sz w:val="28"/>
          <w:szCs w:val="28"/>
        </w:rPr>
        <w:t xml:space="preserve">К вам обращается ________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__ на территории Ипатовского муниципального округа Ставропольского края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(дата, время)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 xml:space="preserve">    существует угроза непосредственного нападения воздушного противника.</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Вам необходимо: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одеться самому, одеть детей;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выключить газ, электроприборы, затушить печи, котлы;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закрыть плотно двери и окна;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Взять с собой: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средства индивидуальной защиты;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запас продуктов питания и воды;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личные документы и другие необходимые вещи;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Погасить свет, предупредить соседей о «Воздушной тревоге».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lastRenderedPageBreak/>
        <w:t xml:space="preserve">Занять ближайшее защитное сооружение (противорадиационное укрытие, подвал, погреб), находиться там до сигнала «Отбой воздушной тревоги».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 обращения к населению,</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когда угроза воздушного нападения противника миновала</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«Отбой воздушной тревоги»,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«Отбой воздушной тревоги».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__ на территории Ипатовского муниципального округа Ставропольского края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(дата, время)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угроза нападения воздушного противника миновала.</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Вам необходимо: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покинуть укрытие с разрешения обслуживающего персонала;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заниматься обычной деятельностью.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 обращения к населению</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при угрозе радиоактивного заражения или обнаружении</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радиоактивного заражения (бактериологического) заражения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или при обнаружении отравляющих веществ (ОВ), аварийно</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химически опасных веществ (АХОВ) или бактериологических</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средств (БС)</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«Радиационная опасность», «Радиационная опасность»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__на территории Ипатовского муниципального округа Ставропольского края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lastRenderedPageBreak/>
        <w:t>(дата, время)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зарегистрирован повышенный уровень радиации.</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Прослушайте порядок поведения при радиоактивном заражении местности: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1. Исключить пребывание на открытой местности.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2. Провести йодную профилактику. Порядок проведения йодной профилактики слушайте в конце этого сообщения.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3. Провести герметизацию жилых, производственных и хозяйственных помещений.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4. Сделать запасы питьевой воды из закрытых источников водоснабжения.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5. Сделать запасы продуктов питания, используя исключительно консервированные и хранящиеся в герметичных (закрытых) упаковках, подвалах погребах продукты.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6. Закрыть на замки, имеющиеся в вашем пользовании колодцы, бассейны и другие накопители воды.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7. В жилых и производственных помещениях, в которых не приостановлены работы, ежечасно проводить влажную уборку.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8. Радиоточки, телевизоры включать каждый четный час для получения дальнейшей информации.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Внимание!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Прослушайте порядок проведения йодной профилактики: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Для проведения йодной профилактики применяют вовнутрь йодистый калий в таблетках в следующих дозах: детям до 2 лет - 0,004 г 1 раз в день с чаем или киселем; детям старше 2 лет и взрослым - 0,125 г 1 раз в день.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Если у вас нет таблеток, йодистого калия применяют 5% раствор йода: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Детям до 5 лет внутрь не назначается, а наносится тампоном 2,5% раствор на кожу предплечий и голени; детям от 5 до 14 лет - 22 капли 1 раз в день после еды в половине стакана молока или воды, или 11 капель 2 раза день; детям старше 14 лет и взрослым - 44 капли 1 раз в день, 22 капли 2 раза в день.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Можно принимать и "</w:t>
      </w:r>
      <w:proofErr w:type="spellStart"/>
      <w:r>
        <w:rPr>
          <w:sz w:val="28"/>
          <w:szCs w:val="28"/>
        </w:rPr>
        <w:t>Люголь</w:t>
      </w:r>
      <w:proofErr w:type="spellEnd"/>
      <w:r>
        <w:rPr>
          <w:sz w:val="28"/>
          <w:szCs w:val="28"/>
        </w:rPr>
        <w:t xml:space="preserve">": детям до 5 лет не назначается; детям от 5 до 14 лет - 10 - 11 капель 1 раз в день или 5 - 6 капель 2 раза в день; детям старше 14 лет и взрослым - 22 капли 1 раз в день или 10 капель 2 раза в день.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Принимать препараты заблаговременно при получении сигнала об угрозе радиоактивного заражения до исчезновения угрозы поступления в организм радиоактивного йода.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lastRenderedPageBreak/>
        <w:t xml:space="preserve">Информация предоставлена главным врачом филиала Федерального бюджетного учреждения здравоохранения «Центр гигиены и эпидемиологии в Ставропольском крае в Ипатовском районе».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 обращения к населению</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при угрозе химического (бактериологического) заражения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или при обнаружении ОВ, АХОВ или БС</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«Химическая тревога»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__ на территории Ипатовского муниципального округа Ставропольского края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(дата, время)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 xml:space="preserve">в населенных </w:t>
      </w:r>
      <w:proofErr w:type="spellStart"/>
      <w:r>
        <w:rPr>
          <w:rFonts w:ascii="Times New Roman" w:hAnsi="Times New Roman" w:cs="Times New Roman"/>
          <w:sz w:val="28"/>
          <w:szCs w:val="28"/>
        </w:rPr>
        <w:t>пунктах______________________отмечены</w:t>
      </w:r>
      <w:proofErr w:type="spellEnd"/>
      <w:r>
        <w:rPr>
          <w:rFonts w:ascii="Times New Roman" w:hAnsi="Times New Roman" w:cs="Times New Roman"/>
          <w:sz w:val="28"/>
          <w:szCs w:val="28"/>
        </w:rPr>
        <w:t xml:space="preserve"> случаи заболевания </w:t>
      </w:r>
      <w:proofErr w:type="spellStart"/>
      <w:r>
        <w:rPr>
          <w:rFonts w:ascii="Times New Roman" w:hAnsi="Times New Roman" w:cs="Times New Roman"/>
          <w:sz w:val="28"/>
          <w:szCs w:val="28"/>
        </w:rPr>
        <w:t>заболевания</w:t>
      </w:r>
      <w:proofErr w:type="spellEnd"/>
      <w:r>
        <w:rPr>
          <w:rFonts w:ascii="Times New Roman" w:hAnsi="Times New Roman" w:cs="Times New Roman"/>
          <w:sz w:val="28"/>
          <w:szCs w:val="28"/>
        </w:rPr>
        <w:t xml:space="preserve"> людей и животных</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 xml:space="preserve">                         (наименование заболевания)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Администрацией Ипатовского </w:t>
      </w:r>
      <w:r w:rsidR="00CE438E">
        <w:rPr>
          <w:sz w:val="28"/>
          <w:szCs w:val="28"/>
        </w:rPr>
        <w:t xml:space="preserve">муниципального </w:t>
      </w:r>
      <w:r>
        <w:rPr>
          <w:sz w:val="28"/>
          <w:szCs w:val="28"/>
        </w:rPr>
        <w:t xml:space="preserve">округа Ставропольского края принимаются меры для локализации заболеваний и предотвращению возникновению эпидемии.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Прослушайте порядок поведения населения на территории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исключить пребывание на открытой местности;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провести герметизацию жилых, производственных и хозяйственных помещений;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использовать воду для питьевых и хозяйственных целей только из разрешенных источников водоснабжения, предварительно ее прокипятив;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для питания использовать только консервированные и хранящиеся в герметичных (закрытых) упаковках продукты;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в помещениях проводить ежедневную влажную уборку с применением имеющихся дезинфицирующих средств;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lastRenderedPageBreak/>
        <w:t xml:space="preserve">- при появлении первых признаков заболевания необходимо срочно поставить в известность медицинских работников.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Информация предоставлена главным врачом филиала Федерального бюджетного учреждения здравоохранения «Центр гигиены и эпидемиологии в Ставропольском крае в Ипатовском районе».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 обращения к населению при возникновении эпидемии</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__ на территории Ипатовского муниципального округа Ставропольского края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(дата, время)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населенных пунктах _______________________отмечены случаи заболевания</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людей и животных</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D55B1" w:rsidRDefault="00AD55B1" w:rsidP="00AD55B1">
      <w:pPr>
        <w:pStyle w:val="HTML"/>
        <w:rPr>
          <w:rFonts w:ascii="Times New Roman" w:hAnsi="Times New Roman" w:cs="Times New Roman"/>
          <w:sz w:val="28"/>
          <w:szCs w:val="28"/>
        </w:rPr>
      </w:pPr>
      <w:r>
        <w:rPr>
          <w:rFonts w:ascii="Times New Roman" w:hAnsi="Times New Roman" w:cs="Times New Roman"/>
          <w:sz w:val="28"/>
          <w:szCs w:val="28"/>
        </w:rPr>
        <w:t xml:space="preserve">                     (наименование заболевания)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Администрацией Ипатовского </w:t>
      </w:r>
      <w:r w:rsidR="00CE438E">
        <w:rPr>
          <w:sz w:val="28"/>
          <w:szCs w:val="28"/>
        </w:rPr>
        <w:t>муниципального</w:t>
      </w:r>
      <w:bookmarkStart w:id="1" w:name="_GoBack"/>
      <w:bookmarkEnd w:id="1"/>
      <w:r>
        <w:rPr>
          <w:sz w:val="28"/>
          <w:szCs w:val="28"/>
        </w:rPr>
        <w:t xml:space="preserve"> округа Ставропольского края принимаются меры для локализации заболеваний и предотвращения возникновения эпидемии.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Прослушайте порядок поведения населения на территории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при появлении первых признаков заболевания необходимо обратиться к медработникам;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не употреблять в пищу непроверенные продукты питания и воду;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продукты питания приобретать только в установленных администрацией местах;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до минимума ограничить общение с населением.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Информация предоставлена главным врачом филиала Федерального бюджетного учреждения здравоохранения «Центр гигиены и эпидемиологии в Ставропольском крае в Ипатовском районе».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lastRenderedPageBreak/>
        <w:t xml:space="preserve">Вы прослушали сообщение ________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 обращения к населению</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при возникновении аварии на атомной электростанции (АЭС)</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HTML"/>
        <w:jc w:val="center"/>
        <w:rPr>
          <w:rFonts w:ascii="Times New Roman" w:hAnsi="Times New Roman" w:cs="Times New Roman"/>
          <w:sz w:val="28"/>
          <w:szCs w:val="28"/>
        </w:rPr>
      </w:pPr>
      <w:r>
        <w:rPr>
          <w:rFonts w:ascii="Times New Roman" w:hAnsi="Times New Roman" w:cs="Times New Roman"/>
          <w:sz w:val="28"/>
          <w:szCs w:val="28"/>
        </w:rPr>
        <w:t>«__» _________ в __.__ часов произошла авария на _________________(АЭС)                                                                                                        (дата и время)                                                          (указать на какой)</w:t>
      </w:r>
    </w:p>
    <w:p w:rsidR="00AD55B1" w:rsidRDefault="00AD55B1" w:rsidP="00AD55B1">
      <w:pPr>
        <w:pStyle w:val="HTML"/>
        <w:rPr>
          <w:rFonts w:ascii="Times New Roman" w:hAnsi="Times New Roman" w:cs="Times New Roman"/>
          <w:sz w:val="28"/>
          <w:szCs w:val="28"/>
        </w:rPr>
      </w:pP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В целях снижения влияния последствий аварии, населению муниципального округа необходимо соблюдать меры радиационной безопасности и санитарной гигиены: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главную опасность для людей, находящихся на местности, загрязненной радиационными веществами представляет внутреннее облучение, то есть попадание радиоактивных веществ внутрь организма с вдыхаемым воздухом, при приеме пищи и воды. Поэтому необходимо защищать органы дыхания от попадания радиоактивных веществ, подготовить жилище, соблюдать правила поведения;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для защиты органов дыхания используйте респиратор типа «Лепесток 2», респираторы Р-2, ватно-марлевые повязки, </w:t>
      </w:r>
      <w:proofErr w:type="spellStart"/>
      <w:r>
        <w:rPr>
          <w:sz w:val="28"/>
          <w:szCs w:val="28"/>
        </w:rPr>
        <w:t>противопыльные</w:t>
      </w:r>
      <w:proofErr w:type="spellEnd"/>
      <w:r>
        <w:rPr>
          <w:sz w:val="28"/>
          <w:szCs w:val="28"/>
        </w:rPr>
        <w:t xml:space="preserve"> тканевые маски, а также гражданские противогазы.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Как изготовить ватно-марлевые повязки: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берется кусок марли длиной 100 см и шириной 50 см;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в средней части куска на площади 30 x 20 см. кладется ровный слой ваты толщиной примерно 2 см;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свободные от ваты края марли по всей длине куска с обеих сторон завертываются, закрывая вату;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с обеих сторон посредине марля разрезается 30 - 35 см;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если имеется марля, но нет ваты, можно изготовить марлевую повязку. Для этого вместо ваты на середину куска марли укладывается пять - шесть слоев марли.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Помните!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lastRenderedPageBreak/>
        <w:t xml:space="preserve">Средства защиты органов дыхания необходимо обязательно использовать: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при выпадении радиоактивных веществ на местности;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при всех видах пылеобразования (сильный ветер, прохождение транспорта, особенно по грунтовым дорогам и т.д.).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Средства защиты можно не использовать при нахождении в жилых и административных зданиях, в тихую безветренную погоду и после дождя.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Защита кожных покровов</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Попадание в больших количествах радиоактивных веществ на открытые участки кожи может вызвать ее поражение - кожные ожоги. Во избежание поражения кожных покровов необходимо использовать плащи с капюшоном, накидки, комбинезоны, резиновую обувь, перчатки.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Защита жилища, источников воды и продуктов питания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Все окна в домах закройте пленкой, входные двери оборудуйте мягкими шторами. Закройте дымоходы, вентиляционные отдушины (люки). Ковровые дорожки сверните, мягкую мебель накройте чехлами, столы накройте пленкой или полиэтиленовой пленкой. Перед входной дверью поставьте емкость и расстелите коврик. Колодцы оборудуйте крышками, навесами и глиняными </w:t>
      </w:r>
      <w:proofErr w:type="spellStart"/>
      <w:r>
        <w:rPr>
          <w:sz w:val="28"/>
          <w:szCs w:val="28"/>
        </w:rPr>
        <w:t>отмостками</w:t>
      </w:r>
      <w:proofErr w:type="spellEnd"/>
      <w:r>
        <w:rPr>
          <w:sz w:val="28"/>
          <w:szCs w:val="28"/>
        </w:rPr>
        <w:t xml:space="preserve">. Продукты храните в стеклянной таре или полиэтиленовых пакетах, в холодильниках.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Соблюдайте правила радиационной безопасности и личной гигиены.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Для предупреждения или ослабления воздействия на организм радиоактивных веществ: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максимально ограничьте пребывание на открытой территории, при выходе из помещений используйте средства индивидуальной защиты (респиратор, повязку, плащ, резиновые сапоги);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при нахождении на открытой территории не раздевайтесь, не садитесь на землю, не курите;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периодически поливайте (увлажняйте) территорию возле дома для уменьшения пылеобразования;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перед входом в помещение обувь вымойте водой или оботрите мокрой тряпкой, верхнюю одежду вытряхните и почистите влажной щеткой;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строго соблюдайте правила личной гигиены;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lastRenderedPageBreak/>
        <w:t xml:space="preserve">- во всех помещениях, предназначенных для пребывания людей, ежедневно проводите влажную уборку, желательно с применением моющих средств;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принимайте пищу только в закрытых помещениях, тщательно мойте руки с мылом перед едой и полощите рот 0,5% раствором питьевой соды;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воду употребляйте только из проверенных источников, а продукты питания - приобретенные через торговую сеть;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сельскохозяйственные продукты из индивидуальных хозяйств, особенно молоко, употребляйте в пищу только по рекомендации органов здравоохранения.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Соблюдение этих рекомендаций поможет избежать заболевания лучевой болезнью.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На территории Ипатовского муниципального округа Ставропольского края организован круглосуточный контроль за радиационной обстановкой.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При обнаружении уровней радиации, превышающих допустимые нормы, вы будете информированы дополнительно.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 дальнейшем вам следует действовать в соответствии с указаниями _______ уполномоченного на решение вопросов ГО и ЧС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по оповещению населения в случае угрозы или возникновения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стихийных бедствий</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Прослушайте информацию о правилах поведения и действиях населения при стихийных бедствиях.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Стихийные бедствия - это опасные явления природы, возникающие, как правило, внезапно. Наиболее опасными явлениями для территории муниципального округа являются ураганы (наводнение, снежные заносы, бураны).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lastRenderedPageBreak/>
        <w:t xml:space="preserve">Ураганы нарушают нормальную жизнедеятельность людей, могут привести к их гибели, разрушают и уничтожают их материальные ценности.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Об угрозе возникновения стихийных бедствий население оповещается по сетям местного радиовещания и посыльными.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Каждый гражданин, оказавшись в районе стихийного бедствия, обязан проявлять самообладание и при необходимости пресекать случаи грабежей, мародерства и другие нарушения законности.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Оказав первую помощь членам семьи, окружающим и самому себе, гражданин должен принять участие в ликвидации последствий стихийного бедствия, используя для этого личный транспорт, инструмент, медикаменты, перевязочный материал.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При ликвидации последствий стихийного бедствия необходимо предпринимать следующие меры предосторожности: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перед тем, как войти в любое поврежденное здание убедитесь, не угрожает ли оно обвалом;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в помещении из-за опасности взрыва скопившихся газов, нельзя пользоваться открытым пламенем (спичками, свечами и др.);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будьте осторожны с оборванными и оголенными проводами, не допускайте короткого замыкания;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не включайте электричество, газ и водопровод, пока их не проверит коммунально-техническая служба;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не пейте воду из поврежденных колодцев.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________ уполномоченного на решение вопросов гражданской обороны и защиты от чрезвычайных ситуаций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по оповещению населения в случае получения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штормового предупреждения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Прослушайте информацию о правилах поведения и действиях при получении штормового предупреждения </w:t>
      </w:r>
      <w:proofErr w:type="spellStart"/>
      <w:r>
        <w:rPr>
          <w:sz w:val="28"/>
          <w:szCs w:val="28"/>
        </w:rPr>
        <w:t>Росгидрометеослужбы</w:t>
      </w:r>
      <w:proofErr w:type="spellEnd"/>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После получения штормового предупреждения следует: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lastRenderedPageBreak/>
        <w:t xml:space="preserve">- очистить балконы и территории дворов от легких предметов или укрепить их;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закрыть на замки и засовы все окна и двери;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укрепить, по возможности, крыши, печные и вентиляционные трубы, заделать щитами ставни и окна в чердачных помещениях;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потушить огонь в печах;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подготовить медицинские аптечки и упаковать запасы продуктов и воды на 2 - 3 суток;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подготовить автономные источники освещения (фонари, керосиновые лампы, свечи);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перейти из легких построек в более прочные здания или в защитные сооружения ГО.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Если ураган застал Вас на улице - необходимо: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держаться подальше от легких построек, мостов, эстакад, ЛЭП, мачт, деревьев;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защищаться от летящих предметов листами фанеры, досками, ящиками, другими подручными средствами;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попытаться быстрее укрыться в подвалах, погребах, других заглубленных помещениях.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по оповещению населения в случае угрозы или возникновения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аварии с выбросом хлора</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Прослушайте учебную информацию о действиях при технической аварии на предприятии (транспорте) с выбросом хлора.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Хлор - это газ зеленовато-желтого цвета, с резким удушливым запахом, тяжелее воздуха.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lastRenderedPageBreak/>
        <w:t xml:space="preserve">При испарении и соединении с водяными парами в воздухе стелется над землей в виде тумана зеленовато-белого цвета, проникает подвалы и нижние этажи зданий.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Пары хлора сильно раздражают органы дыхания глаза и кожу.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Признаки отравления: резкая боль в груди, сухой кашель, рвота одышка, резь в глазах.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Средства защиты: ватно-марлевые повязки, смоченные водой или 2% раствором питьевой соды.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При получении информации об аварии с выбросом хлора сделайте следующее: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уясните из передаваемой информации место аварии и направление распространения ядовитого облака;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плотно закройте все окна и двери, если Вы находитесь в здании или машине;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выключите нагревательные приборы и охладительные системы и приборы, перекройте газ;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выключите оконные и чердачные вентиляторы, закройте вентиляционные люки и отверстия;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приготовьте домашнюю аптечку, проверьте наличие в ней питьевой соды;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 приготовьте средства защиты органов дыхания и кожи. Если, под рукой нет промышленных, сделайте сами плотно прилегающие очки, ватно-марлевые повязки, одежду из плотных тканей.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Если Вы почувствовали присутствие в воздухе ядовитого газа, немедленно оденьте очки и смоченную водой или 2% - раствором питьевой соды ватно-марлевую повязку.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Немедленно выходите из зоны заражения. Двигайтесь в направлении, чтобы ветер дул Вам слева или справа, но не в лицо и не в затылок.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Пресекайте немедленно факты проявления паники и слухов. Вам не придется долго находиться вне дома. Ликвидацией аварии будут заниматься службы и силы ГО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Если Вы стали свидетелями поражения людей хлором, не оставайтесь безучастными. Окажите максимальную помощь.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lastRenderedPageBreak/>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по оповещению населения в случае угрозы или возникновения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паводка (наводнения)</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Внимание!! Граждане!!!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Прослушайте информацию о мерах защиты при наводнениях и паводках.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Получив предупреждение об угрозе наводнения (затопления), сообщите об этом вашим близким, соседям.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Предупреждение об ожидаемом наводнении обычно содержит информацию о времени и границах затопления, а также рекомендации жителям о целесообразном поведении или о порядке эвакуации.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Продолжая слушать местное радио или специально уполномоченных лиц с громкоговорящей аппаратурой (если речь идет не о внезапном подтоплении), необходимо подготовиться к эвакуации в место временного размещения, определяемого администрацией Ипатовского муниципального округа Ставропольского края, где будет организовано питание, медицинское обслуживание.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Перед эвакуацией для сохранности своего дома необходимо следует: отключить воду, газ, электричество, потушить печи, перенести на верхние этажи (чердаки) зданий ценные вещи и предметы, убрать в безопасные места сельскохозяйственный инвентарь, закрыть (при необходимости обить) окна и двери первых этажей подручным материалом.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При получении сигнала о начале эвакуации необходимо быстро собрать и взять с собой документы, деньги, ценности, лекарства, комплект одежды и обуви по сезону, запас продуктов питания на несколько дней и следовать на объявленный эвакуационный пункт.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При внезапном наводнении необходимо как можно быстрее занять ближайшее возвышенное место и быть готовым к организованной эвакуации по воде. Необходимо принять меры, позволяющие спасателям своевременно обнаружить наличие людей, отрезанных водой и нуждающихся в помощи: в светлое время суток - вывесить на высоком месте полотнища, в темное - подавать световые сигналы.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Помните!!!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 затопленной местности нельзя употреблять в пищу продукты, соприкасавшиеся с поступившей водой и пить некипяченую воду. </w:t>
      </w:r>
      <w:r>
        <w:rPr>
          <w:sz w:val="28"/>
          <w:szCs w:val="28"/>
        </w:rPr>
        <w:lastRenderedPageBreak/>
        <w:t xml:space="preserve">Намокшими электроприборами можно пользоваться только после тщательной их просушки.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ТЕКСТ</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по оповещению населения в случае угрозы</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b/>
          <w:bCs/>
          <w:sz w:val="28"/>
          <w:szCs w:val="28"/>
        </w:rPr>
        <w:t>или возникновения пожара</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Pr>
          <w:sz w:val="28"/>
          <w:szCs w:val="28"/>
        </w:rPr>
        <w:t xml:space="preserve">ВНИМАНИЕ ВСЕМ!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jc w:val="both"/>
        <w:rPr>
          <w:sz w:val="28"/>
          <w:szCs w:val="28"/>
        </w:rPr>
      </w:pPr>
      <w:r>
        <w:rPr>
          <w:sz w:val="28"/>
          <w:szCs w:val="28"/>
        </w:rPr>
        <w:t xml:space="preserve">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88" w:lineRule="atLeast"/>
        <w:ind w:firstLine="540"/>
        <w:jc w:val="both"/>
        <w:rPr>
          <w:sz w:val="28"/>
          <w:szCs w:val="28"/>
        </w:rPr>
      </w:pPr>
      <w:r>
        <w:rPr>
          <w:sz w:val="28"/>
          <w:szCs w:val="28"/>
        </w:rPr>
        <w:t xml:space="preserve">К вам обращается _______ уполномоченный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Прослушайте информацию о правилах поведения и действиях в случае угрозы или возникновения пожара.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Уважаемые жители ______ пожар распространяется в сторону населенного пункта с _____________ стороны. Жители ______! по возможности, оповестите родственников и соседей, соберите документы, вещи. Сбор жителей для эвакуации автобусами проводится по адресу: ____________________.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Просим Вас отключить газ и электричество в жилых помещениях и дворовых постройках. Окажите помощь по сбору и доставке в автобусы детей, инвалидов и пожилых людей. Соблюдайте спокойствие и выдержку, не паникуйте.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Жители, уезжающие на личном автотранспорте! Просим проследовать для размещения в пункт временного размещения населения, расположенный по адресу: _________________________________________________________. </w:t>
      </w:r>
    </w:p>
    <w:p w:rsidR="00AD55B1" w:rsidRDefault="00AD55B1" w:rsidP="00AD55B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8" w:beforeAutospacing="0" w:after="0" w:afterAutospacing="0" w:line="288" w:lineRule="atLeast"/>
        <w:ind w:firstLine="540"/>
        <w:jc w:val="both"/>
        <w:rPr>
          <w:sz w:val="28"/>
          <w:szCs w:val="28"/>
        </w:rPr>
      </w:pPr>
      <w:r>
        <w:rPr>
          <w:sz w:val="28"/>
          <w:szCs w:val="28"/>
        </w:rPr>
        <w:t xml:space="preserve">Вы прослушали сообщение _______ уполномоченного на решение вопросов гражданской обороны и защиты от чрезвычайных ситуаций администрации Ипатовского муниципального округа Ставропольского края. </w:t>
      </w:r>
    </w:p>
    <w:p w:rsidR="00CC0447" w:rsidRDefault="004B7BCD">
      <w:r>
        <w:rPr>
          <w:noProof/>
          <w:lang w:eastAsia="ru-RU"/>
        </w:rPr>
        <w:pict>
          <v:shapetype id="_x0000_t32" coordsize="21600,21600" o:spt="32" o:oned="t" path="m,l21600,21600e" filled="f">
            <v:path arrowok="t" fillok="f" o:connecttype="none"/>
            <o:lock v:ext="edit" shapetype="t"/>
          </v:shapetype>
          <v:shape id="_x0000_s1026" type="#_x0000_t32" style="position:absolute;margin-left:177.45pt;margin-top:69.25pt;width:110.25pt;height:0;z-index:251658240" o:connectortype="straight"/>
        </w:pict>
      </w:r>
    </w:p>
    <w:sectPr w:rsidR="00CC0447" w:rsidSect="00EA1D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defaultTabStop w:val="708"/>
  <w:characterSpacingControl w:val="doNotCompress"/>
  <w:compat/>
  <w:rsids>
    <w:rsidRoot w:val="00156B72"/>
    <w:rsid w:val="00156B72"/>
    <w:rsid w:val="0028180D"/>
    <w:rsid w:val="004B7BCD"/>
    <w:rsid w:val="006904D0"/>
    <w:rsid w:val="00AD55B1"/>
    <w:rsid w:val="00CC0447"/>
    <w:rsid w:val="00CE438E"/>
    <w:rsid w:val="00EA1D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D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AD5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D55B1"/>
    <w:rPr>
      <w:rFonts w:ascii="Courier New" w:eastAsia="Times New Roman" w:hAnsi="Courier New" w:cs="Courier New"/>
      <w:sz w:val="20"/>
      <w:szCs w:val="20"/>
      <w:lang w:eastAsia="ru-RU"/>
    </w:rPr>
  </w:style>
  <w:style w:type="paragraph" w:styleId="a3">
    <w:name w:val="Normal (Web)"/>
    <w:basedOn w:val="a"/>
    <w:uiPriority w:val="99"/>
    <w:semiHidden/>
    <w:unhideWhenUsed/>
    <w:rsid w:val="00AD55B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0164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3486</Words>
  <Characters>19876</Characters>
  <Application>Microsoft Office Word</Application>
  <DocSecurity>0</DocSecurity>
  <Lines>165</Lines>
  <Paragraphs>46</Paragraphs>
  <ScaleCrop>false</ScaleCrop>
  <Company/>
  <LinksUpToDate>false</LinksUpToDate>
  <CharactersWithSpaces>23316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Приемная</cp:lastModifiedBy>
  <cp:revision>4</cp:revision>
  <cp:lastPrinted>2025-02-03T17:07:00Z</cp:lastPrinted>
  <dcterms:created xsi:type="dcterms:W3CDTF">2025-01-24T19:21:00Z</dcterms:created>
  <dcterms:modified xsi:type="dcterms:W3CDTF">2025-02-03T17:07:00Z</dcterms:modified>
</cp:coreProperties>
</file>