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11" w:rsidRDefault="00BF2211" w:rsidP="00BF2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F2211" w:rsidRDefault="00BF2211" w:rsidP="00BF2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BF2211" w:rsidRDefault="00BF2211" w:rsidP="00BF2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F2211" w:rsidRDefault="00BF2211" w:rsidP="00BF22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2211" w:rsidRDefault="00BF2211" w:rsidP="00BF22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2211" w:rsidRDefault="00BF2211" w:rsidP="00BF22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2211" w:rsidRDefault="00BF2211" w:rsidP="00BF22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августа 2023 г.                              г. Ипатово                                            № 955</w:t>
      </w:r>
    </w:p>
    <w:p w:rsidR="00BF2211" w:rsidRDefault="00BF2211" w:rsidP="00BF22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2211" w:rsidRDefault="00BF2211" w:rsidP="00BF22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54C4" w:rsidRPr="004E54C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E54C4">
        <w:rPr>
          <w:rFonts w:ascii="Times New Roman" w:hAnsi="Times New Roman" w:cs="Times New Roman"/>
          <w:sz w:val="28"/>
          <w:szCs w:val="28"/>
        </w:rPr>
        <w:t>О результатах рас</w:t>
      </w:r>
      <w:r>
        <w:rPr>
          <w:rFonts w:ascii="Times New Roman" w:hAnsi="Times New Roman" w:cs="Times New Roman"/>
          <w:sz w:val="28"/>
          <w:szCs w:val="28"/>
        </w:rPr>
        <w:t>смотрения инициативных проектов</w:t>
      </w:r>
    </w:p>
    <w:p w:rsid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 w:rsidRPr="004E54C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4E54C4">
        <w:rPr>
          <w:rFonts w:ascii="Times New Roman" w:hAnsi="Times New Roman" w:cs="Times New Roman"/>
          <w:sz w:val="28"/>
          <w:szCs w:val="28"/>
        </w:rPr>
        <w:t>В соответствии с частью 6 статьи 26.1 Федерального закона от 06 октября 2003 г. № 131-ФЗ «Об общих принципах организации местного самоуправления в Российской Федерации», решением Думы Ипатовского городского округа Ставропольского края от 25 февраля 2021 г. № 16 «Об утверждении Порядка выдвижения, внесения, обсуждения, рассмотрения и реализации инициативных проектов, а также проведения их конкурсного отбора в Ипатовском городском округе Ставропольского края», на основании протокола заседания согласительной комиссии по рассмотрению инициативных проектов на территории Ипатовского городского округа Ставропольского края от 01 августа 2023 г. № 3, администрация Ипатовского городского округа Ставропольского края</w:t>
      </w:r>
    </w:p>
    <w:bookmarkEnd w:id="0"/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 w:rsidRPr="004E54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</w:p>
    <w:p w:rsid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4C4">
        <w:rPr>
          <w:rFonts w:ascii="Times New Roman" w:hAnsi="Times New Roman" w:cs="Times New Roman"/>
          <w:sz w:val="28"/>
          <w:szCs w:val="28"/>
        </w:rPr>
        <w:t xml:space="preserve">1. Поддержать инициативный проект «Благоустройство детской игровой площадки, расположенной в парке культуры и отдыха по адресу: 356630, Ставропольский край, Ипатовский район, г. Ипатово, ул. Орджоникидзе, </w:t>
      </w:r>
      <w:proofErr w:type="gramStart"/>
      <w:r w:rsidRPr="004E54C4">
        <w:rPr>
          <w:rFonts w:ascii="Times New Roman" w:hAnsi="Times New Roman" w:cs="Times New Roman"/>
          <w:sz w:val="28"/>
          <w:szCs w:val="28"/>
        </w:rPr>
        <w:t>78</w:t>
      </w:r>
      <w:proofErr w:type="gramEnd"/>
      <w:r w:rsidRPr="004E54C4">
        <w:rPr>
          <w:rFonts w:ascii="Times New Roman" w:hAnsi="Times New Roman" w:cs="Times New Roman"/>
          <w:sz w:val="28"/>
          <w:szCs w:val="28"/>
        </w:rPr>
        <w:t xml:space="preserve"> а» на 2023 год.</w:t>
      </w: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4C4">
        <w:rPr>
          <w:rFonts w:ascii="Times New Roman" w:hAnsi="Times New Roman" w:cs="Times New Roman"/>
          <w:sz w:val="28"/>
          <w:szCs w:val="28"/>
        </w:rPr>
        <w:t xml:space="preserve">2. Отказать в поддержке инициативного проекта «Перепланировка и строительство новой игровой площадки перед зданием «Тира», расположенной в парке культуры и отдыха по адресу:356630, Ставропольский край, Ипатовский район, г. Ипатово, ул. Орджоникидзе </w:t>
      </w:r>
      <w:proofErr w:type="gramStart"/>
      <w:r w:rsidRPr="004E54C4">
        <w:rPr>
          <w:rFonts w:ascii="Times New Roman" w:hAnsi="Times New Roman" w:cs="Times New Roman"/>
          <w:sz w:val="28"/>
          <w:szCs w:val="28"/>
        </w:rPr>
        <w:t>78</w:t>
      </w:r>
      <w:proofErr w:type="gramEnd"/>
      <w:r w:rsidRPr="004E54C4">
        <w:rPr>
          <w:rFonts w:ascii="Times New Roman" w:hAnsi="Times New Roman" w:cs="Times New Roman"/>
          <w:sz w:val="28"/>
          <w:szCs w:val="28"/>
        </w:rPr>
        <w:t xml:space="preserve"> а».</w:t>
      </w:r>
      <w:r w:rsidRPr="004E54C4">
        <w:rPr>
          <w:rFonts w:ascii="Times New Roman" w:hAnsi="Times New Roman" w:cs="Times New Roman"/>
          <w:sz w:val="28"/>
          <w:szCs w:val="28"/>
        </w:rPr>
        <w:cr/>
      </w: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4C4">
        <w:rPr>
          <w:rFonts w:ascii="Times New Roman" w:hAnsi="Times New Roman" w:cs="Times New Roman"/>
          <w:sz w:val="28"/>
          <w:szCs w:val="28"/>
        </w:rPr>
        <w:t>3. Отделу культуры и молодежной политики администрации Ипатов-ского городского округа Ставропольского края:</w:t>
      </w: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4E54C4">
        <w:rPr>
          <w:rFonts w:ascii="Times New Roman" w:hAnsi="Times New Roman" w:cs="Times New Roman"/>
          <w:sz w:val="28"/>
          <w:szCs w:val="28"/>
        </w:rPr>
        <w:t xml:space="preserve"> продолжить работу над инициативным проектом, указанным в пункте 1 настоящего постановления, в пределах бюджетных ассигнований, предусмотренных решением Думы Ипатовского городского округа Ставропольского края о бюджете Ипатовского городского округа Ставропольского края на соответствующие цели;</w:t>
      </w:r>
    </w:p>
    <w:p w:rsid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4C4">
        <w:rPr>
          <w:rFonts w:ascii="Times New Roman" w:hAnsi="Times New Roman" w:cs="Times New Roman"/>
          <w:sz w:val="28"/>
          <w:szCs w:val="28"/>
        </w:rPr>
        <w:t xml:space="preserve">2) вернуть инициативный проект, указанный в пункте 2 настоящего постановления, инициатору проекта </w:t>
      </w:r>
      <w:r>
        <w:rPr>
          <w:rFonts w:ascii="Times New Roman" w:hAnsi="Times New Roman" w:cs="Times New Roman"/>
          <w:sz w:val="28"/>
          <w:szCs w:val="28"/>
        </w:rPr>
        <w:t>с указанием причин отказа в под</w:t>
      </w:r>
      <w:r w:rsidRPr="004E54C4">
        <w:rPr>
          <w:rFonts w:ascii="Times New Roman" w:hAnsi="Times New Roman" w:cs="Times New Roman"/>
          <w:sz w:val="28"/>
          <w:szCs w:val="28"/>
        </w:rPr>
        <w:t>держке.</w:t>
      </w: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</w:p>
    <w:p w:rsid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4C4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</w:p>
    <w:p w:rsid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4C4">
        <w:rPr>
          <w:rFonts w:ascii="Times New Roman" w:hAnsi="Times New Roman" w:cs="Times New Roman"/>
          <w:sz w:val="28"/>
          <w:szCs w:val="28"/>
        </w:rPr>
        <w:t>5.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</w:p>
    <w:p w:rsid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4C4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</w:t>
      </w:r>
      <w:proofErr w:type="gramStart"/>
      <w:r w:rsidRPr="004E54C4">
        <w:rPr>
          <w:rFonts w:ascii="Times New Roman" w:hAnsi="Times New Roman" w:cs="Times New Roman"/>
          <w:sz w:val="28"/>
          <w:szCs w:val="28"/>
        </w:rPr>
        <w:t>на  первого</w:t>
      </w:r>
      <w:proofErr w:type="gramEnd"/>
      <w:r w:rsidRPr="004E54C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Ипатовского городского округа Ставропольского края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C4">
        <w:rPr>
          <w:rFonts w:ascii="Times New Roman" w:hAnsi="Times New Roman" w:cs="Times New Roman"/>
          <w:sz w:val="28"/>
          <w:szCs w:val="28"/>
        </w:rPr>
        <w:t>Фоменко.</w:t>
      </w: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</w:p>
    <w:p w:rsidR="004E54C4" w:rsidRPr="004E54C4" w:rsidRDefault="004E54C4" w:rsidP="004E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4C4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подписания.</w:t>
      </w: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Ипатовского городского</w:t>
      </w: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4E54C4" w:rsidRPr="00907664" w:rsidRDefault="004E54C4" w:rsidP="004E5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E54C4" w:rsidRPr="0090766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54C4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1D88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D9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2211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0CE4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4349338-2EC9-41E3-AF34-FCEB58BF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0569-1368-4289-830E-EFD7EF44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2023-08-03T15:37:00Z</cp:lastPrinted>
  <dcterms:created xsi:type="dcterms:W3CDTF">2023-08-03T15:38:00Z</dcterms:created>
  <dcterms:modified xsi:type="dcterms:W3CDTF">2023-08-09T06:44:00Z</dcterms:modified>
</cp:coreProperties>
</file>