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424" w:rsidRDefault="00053424" w:rsidP="000534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53424" w:rsidRDefault="00053424" w:rsidP="00053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053424" w:rsidRDefault="00053424" w:rsidP="000534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053424" w:rsidRDefault="00053424" w:rsidP="00053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424" w:rsidRDefault="00053424" w:rsidP="00053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53424" w:rsidRDefault="00053424" w:rsidP="0005342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107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Об установлении предельного уровня соотношения средней заработной пл</w:t>
      </w:r>
      <w:r w:rsidRPr="00784D85">
        <w:rPr>
          <w:rFonts w:ascii="Times New Roman" w:hAnsi="Times New Roman" w:cs="Times New Roman"/>
          <w:sz w:val="28"/>
          <w:szCs w:val="28"/>
        </w:rPr>
        <w:t>а</w:t>
      </w:r>
      <w:r w:rsidRPr="00784D85">
        <w:rPr>
          <w:rFonts w:ascii="Times New Roman" w:hAnsi="Times New Roman" w:cs="Times New Roman"/>
          <w:sz w:val="28"/>
          <w:szCs w:val="28"/>
        </w:rPr>
        <w:t>ты руководителей, их заместителей и средней заработной платы работников муниципальных учреждений, подведомственных администрации Ипатовск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Росси</w:t>
      </w:r>
      <w:r w:rsidRPr="00784D85">
        <w:rPr>
          <w:rFonts w:ascii="Times New Roman" w:hAnsi="Times New Roman" w:cs="Times New Roman"/>
          <w:sz w:val="28"/>
          <w:szCs w:val="28"/>
        </w:rPr>
        <w:t>й</w:t>
      </w:r>
      <w:r w:rsidRPr="00784D85">
        <w:rPr>
          <w:rFonts w:ascii="Times New Roman" w:hAnsi="Times New Roman" w:cs="Times New Roman"/>
          <w:sz w:val="28"/>
          <w:szCs w:val="28"/>
        </w:rPr>
        <w:t>ской Федерации», со статьей 145 Трудового кодекса Российской  Федерации, постановлением администрации Ипатовского муниципального округа Ста</w:t>
      </w:r>
      <w:r w:rsidRPr="00784D85">
        <w:rPr>
          <w:rFonts w:ascii="Times New Roman" w:hAnsi="Times New Roman" w:cs="Times New Roman"/>
          <w:sz w:val="28"/>
          <w:szCs w:val="28"/>
        </w:rPr>
        <w:t>в</w:t>
      </w:r>
      <w:r w:rsidRPr="00784D85">
        <w:rPr>
          <w:rFonts w:ascii="Times New Roman" w:hAnsi="Times New Roman" w:cs="Times New Roman"/>
          <w:sz w:val="28"/>
          <w:szCs w:val="28"/>
        </w:rPr>
        <w:t>ропольского края от 30 августа 2024 г. № 1225 «О системах оплаты труда р</w:t>
      </w:r>
      <w:r w:rsidRPr="00784D85">
        <w:rPr>
          <w:rFonts w:ascii="Times New Roman" w:hAnsi="Times New Roman" w:cs="Times New Roman"/>
          <w:sz w:val="28"/>
          <w:szCs w:val="28"/>
        </w:rPr>
        <w:t>а</w:t>
      </w:r>
      <w:r w:rsidRPr="00784D85">
        <w:rPr>
          <w:rFonts w:ascii="Times New Roman" w:hAnsi="Times New Roman" w:cs="Times New Roman"/>
          <w:sz w:val="28"/>
          <w:szCs w:val="28"/>
        </w:rPr>
        <w:t>ботников муниципальных бюджетных, автономных и казенных учреждений Ипатовского муниципального округа Ставропольского края», решением трехсторонней комиссии по регулированию социально-трудовых отношений Ипатовского муниципального округа Ставропольского края от 02 декабря 2024 г. № 13 администрация Ипатовского муниципального округа Ставр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1. Установить предельный уровень соотношения средней заработной платы руководителей, их заместителей и средней заработной платы работн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ков муниципальных учреждений, подведомственных администрации Ипато</w:t>
      </w:r>
      <w:r w:rsidRPr="00784D85">
        <w:rPr>
          <w:rFonts w:ascii="Times New Roman" w:hAnsi="Times New Roman" w:cs="Times New Roman"/>
          <w:sz w:val="28"/>
          <w:szCs w:val="28"/>
        </w:rPr>
        <w:t>в</w:t>
      </w:r>
      <w:r w:rsidRPr="00784D85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края, формируемый за счет всех источников финансового обеспечения и рассчитываемый за календа</w:t>
      </w:r>
      <w:r w:rsidRPr="00784D85">
        <w:rPr>
          <w:rFonts w:ascii="Times New Roman" w:hAnsi="Times New Roman" w:cs="Times New Roman"/>
          <w:sz w:val="28"/>
          <w:szCs w:val="28"/>
        </w:rPr>
        <w:t>р</w:t>
      </w:r>
      <w:r w:rsidRPr="00784D85">
        <w:rPr>
          <w:rFonts w:ascii="Times New Roman" w:hAnsi="Times New Roman" w:cs="Times New Roman"/>
          <w:sz w:val="28"/>
          <w:szCs w:val="28"/>
        </w:rPr>
        <w:t>ный год: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при штатной численности менее 10 единиц- в кратности от 1 до 1,5;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при штатной численности от 10 до 15 единиц- в кратности от 1 до 2;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при штатной численности от 15 до 40 единиц- в кратности от 1 до 2,5;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 xml:space="preserve">при штатной численности от 40 и </w:t>
      </w:r>
      <w:proofErr w:type="spellStart"/>
      <w:r w:rsidRPr="00784D85">
        <w:rPr>
          <w:rFonts w:ascii="Times New Roman" w:hAnsi="Times New Roman" w:cs="Times New Roman"/>
          <w:sz w:val="28"/>
          <w:szCs w:val="28"/>
        </w:rPr>
        <w:t>более-в</w:t>
      </w:r>
      <w:proofErr w:type="spellEnd"/>
      <w:r w:rsidRPr="00784D85">
        <w:rPr>
          <w:rFonts w:ascii="Times New Roman" w:hAnsi="Times New Roman" w:cs="Times New Roman"/>
          <w:sz w:val="28"/>
          <w:szCs w:val="28"/>
        </w:rPr>
        <w:t xml:space="preserve"> кратности от 1 до 4.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2. Руководителям муниципальных учреждений, подведомственных а</w:t>
      </w:r>
      <w:r w:rsidRPr="00784D85">
        <w:rPr>
          <w:rFonts w:ascii="Times New Roman" w:hAnsi="Times New Roman" w:cs="Times New Roman"/>
          <w:sz w:val="28"/>
          <w:szCs w:val="28"/>
        </w:rPr>
        <w:t>д</w:t>
      </w:r>
      <w:r w:rsidRPr="00784D85">
        <w:rPr>
          <w:rFonts w:ascii="Times New Roman" w:hAnsi="Times New Roman" w:cs="Times New Roman"/>
          <w:sz w:val="28"/>
          <w:szCs w:val="28"/>
        </w:rPr>
        <w:t>министрации Ипатовского муниципального округа Ставропольского края в течение двух месяцев со дня официального обнародования настоящего п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становления, в случае необходимости, обеспечить внесение изменений в п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ложения об оплате труда руководителей и работников муниципальных учр</w:t>
      </w:r>
      <w:r w:rsidRPr="00784D85">
        <w:rPr>
          <w:rFonts w:ascii="Times New Roman" w:hAnsi="Times New Roman" w:cs="Times New Roman"/>
          <w:sz w:val="28"/>
          <w:szCs w:val="28"/>
        </w:rPr>
        <w:t>е</w:t>
      </w:r>
      <w:r w:rsidRPr="00784D85">
        <w:rPr>
          <w:rFonts w:ascii="Times New Roman" w:hAnsi="Times New Roman" w:cs="Times New Roman"/>
          <w:sz w:val="28"/>
          <w:szCs w:val="28"/>
        </w:rPr>
        <w:t>ждений, подведомственных администрации Ипатовского муниципального округа Ставропольского края.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784D85">
        <w:rPr>
          <w:rFonts w:ascii="Times New Roman" w:hAnsi="Times New Roman" w:cs="Times New Roman"/>
          <w:sz w:val="28"/>
          <w:szCs w:val="28"/>
        </w:rPr>
        <w:t>3. Отделу экономического развития администрации Ипатовского мун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осуществлять контроль за собл</w:t>
      </w:r>
      <w:r w:rsidRPr="00784D85">
        <w:rPr>
          <w:rFonts w:ascii="Times New Roman" w:hAnsi="Times New Roman" w:cs="Times New Roman"/>
          <w:sz w:val="28"/>
          <w:szCs w:val="28"/>
        </w:rPr>
        <w:t>ю</w:t>
      </w:r>
      <w:r w:rsidRPr="00784D85">
        <w:rPr>
          <w:rFonts w:ascii="Times New Roman" w:hAnsi="Times New Roman" w:cs="Times New Roman"/>
          <w:sz w:val="28"/>
          <w:szCs w:val="28"/>
        </w:rPr>
        <w:t>дением предельного уровня соотношения средней заработной платы руков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дителей, их заместителей и средней заработной платы работников муниц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пальных учреждений, подведомственных администрации Ипатовского мун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края.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4. Отделу по организационным, общим вопросам, связям с обществе</w:t>
      </w:r>
      <w:r w:rsidRPr="00784D85">
        <w:rPr>
          <w:rFonts w:ascii="Times New Roman" w:hAnsi="Times New Roman" w:cs="Times New Roman"/>
          <w:sz w:val="28"/>
          <w:szCs w:val="28"/>
        </w:rPr>
        <w:t>н</w:t>
      </w:r>
      <w:r w:rsidRPr="00784D85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784D85">
        <w:rPr>
          <w:rFonts w:ascii="Times New Roman" w:hAnsi="Times New Roman" w:cs="Times New Roman"/>
          <w:sz w:val="28"/>
          <w:szCs w:val="28"/>
        </w:rPr>
        <w:t>а</w:t>
      </w:r>
      <w:r w:rsidRPr="00784D85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края: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Ипатовского муниципального округа Ставропольского края в информацио</w:t>
      </w:r>
      <w:r w:rsidRPr="00784D85">
        <w:rPr>
          <w:rFonts w:ascii="Times New Roman" w:hAnsi="Times New Roman" w:cs="Times New Roman"/>
          <w:sz w:val="28"/>
          <w:szCs w:val="28"/>
        </w:rPr>
        <w:t>н</w:t>
      </w:r>
      <w:r w:rsidRPr="00784D85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«Интернет»;</w:t>
      </w: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органов м</w:t>
      </w:r>
      <w:r w:rsidRPr="00784D85">
        <w:rPr>
          <w:rFonts w:ascii="Times New Roman" w:hAnsi="Times New Roman" w:cs="Times New Roman"/>
          <w:sz w:val="28"/>
          <w:szCs w:val="28"/>
        </w:rPr>
        <w:t>е</w:t>
      </w:r>
      <w:r w:rsidRPr="00784D85">
        <w:rPr>
          <w:rFonts w:ascii="Times New Roman" w:hAnsi="Times New Roman" w:cs="Times New Roman"/>
          <w:sz w:val="28"/>
          <w:szCs w:val="28"/>
        </w:rPr>
        <w:t>стного самоуправления Ипатовского муниципального округа Ставропольск</w:t>
      </w:r>
      <w:r w:rsidRPr="00784D85">
        <w:rPr>
          <w:rFonts w:ascii="Times New Roman" w:hAnsi="Times New Roman" w:cs="Times New Roman"/>
          <w:sz w:val="28"/>
          <w:szCs w:val="28"/>
        </w:rPr>
        <w:t>о</w:t>
      </w:r>
      <w:r w:rsidRPr="00784D85">
        <w:rPr>
          <w:rFonts w:ascii="Times New Roman" w:hAnsi="Times New Roman" w:cs="Times New Roman"/>
          <w:sz w:val="28"/>
          <w:szCs w:val="28"/>
        </w:rPr>
        <w:t>го края «Правовой портал Ипатовского муниципального округа Ставропол</w:t>
      </w:r>
      <w:r w:rsidRPr="00784D85">
        <w:rPr>
          <w:rFonts w:ascii="Times New Roman" w:hAnsi="Times New Roman" w:cs="Times New Roman"/>
          <w:sz w:val="28"/>
          <w:szCs w:val="28"/>
        </w:rPr>
        <w:t>ь</w:t>
      </w:r>
      <w:r w:rsidRPr="00784D85">
        <w:rPr>
          <w:rFonts w:ascii="Times New Roman" w:hAnsi="Times New Roman" w:cs="Times New Roman"/>
          <w:sz w:val="28"/>
          <w:szCs w:val="28"/>
        </w:rPr>
        <w:t>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85">
        <w:rPr>
          <w:rFonts w:ascii="Times New Roman" w:hAnsi="Times New Roman" w:cs="Times New Roman"/>
          <w:sz w:val="28"/>
          <w:szCs w:val="28"/>
        </w:rPr>
        <w:t>(https://ипатово-право.рф)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4D8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5. Признать утратившим силу постановление администрации Ипато</w:t>
      </w:r>
      <w:r w:rsidRPr="00784D85">
        <w:rPr>
          <w:rFonts w:ascii="Times New Roman" w:hAnsi="Times New Roman" w:cs="Times New Roman"/>
          <w:sz w:val="28"/>
          <w:szCs w:val="28"/>
        </w:rPr>
        <w:t>в</w:t>
      </w:r>
      <w:r w:rsidRPr="00784D85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11 июня 2020 г. № 751 «Об установлении предельного уровня соотношения средней заработной платы руководителей, их заместителей и средней заработной платы работников м</w:t>
      </w:r>
      <w:r w:rsidRPr="00784D85">
        <w:rPr>
          <w:rFonts w:ascii="Times New Roman" w:hAnsi="Times New Roman" w:cs="Times New Roman"/>
          <w:sz w:val="28"/>
          <w:szCs w:val="28"/>
        </w:rPr>
        <w:t>у</w:t>
      </w:r>
      <w:r w:rsidRPr="00784D85">
        <w:rPr>
          <w:rFonts w:ascii="Times New Roman" w:hAnsi="Times New Roman" w:cs="Times New Roman"/>
          <w:sz w:val="28"/>
          <w:szCs w:val="28"/>
        </w:rPr>
        <w:t>ниципальных учреждений, подведомственных администрации Ипатовского городского округа Ставропольского края».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784D85">
        <w:rPr>
          <w:rFonts w:ascii="Times New Roman" w:hAnsi="Times New Roman" w:cs="Times New Roman"/>
          <w:sz w:val="28"/>
          <w:szCs w:val="28"/>
        </w:rPr>
        <w:t>к</w:t>
      </w:r>
      <w:r w:rsidRPr="00784D85">
        <w:rPr>
          <w:rFonts w:ascii="Times New Roman" w:hAnsi="Times New Roman" w:cs="Times New Roman"/>
          <w:sz w:val="28"/>
          <w:szCs w:val="28"/>
        </w:rPr>
        <w:t>руга Ставропольского края Фоменко Т.А.</w:t>
      </w:r>
    </w:p>
    <w:p w:rsid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на следующий день после дня его официального обнародования.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 xml:space="preserve">Ставропольского края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84D85">
        <w:rPr>
          <w:rFonts w:ascii="Times New Roman" w:hAnsi="Times New Roman" w:cs="Times New Roman"/>
          <w:sz w:val="28"/>
          <w:szCs w:val="28"/>
        </w:rPr>
        <w:t xml:space="preserve">                                  В.Н. Шейкина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600280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1.8pt;width:472.05pt;height:0;z-index:251658240" o:connectortype="straight"/>
        </w:pic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Проект вносит первый заместитель главы администрации Ипатовского мун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ципального округа Ставропольского края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4D85">
        <w:rPr>
          <w:rFonts w:ascii="Times New Roman" w:hAnsi="Times New Roman" w:cs="Times New Roman"/>
          <w:sz w:val="28"/>
          <w:szCs w:val="28"/>
        </w:rPr>
        <w:t xml:space="preserve">          Т.А. Фоменко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84D85">
        <w:rPr>
          <w:rFonts w:ascii="Times New Roman" w:hAnsi="Times New Roman" w:cs="Times New Roman"/>
          <w:sz w:val="28"/>
          <w:szCs w:val="28"/>
        </w:rPr>
        <w:t>изируют: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03356C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Временно исполняющий обязанности</w:t>
      </w:r>
    </w:p>
    <w:p w:rsidR="00784D85" w:rsidRPr="0003356C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</w:t>
      </w:r>
    </w:p>
    <w:p w:rsidR="00784D85" w:rsidRPr="0003356C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Ипатовского муниципального округа</w:t>
      </w:r>
    </w:p>
    <w:p w:rsidR="00784D85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Ставропольского края, начальник </w:t>
      </w:r>
      <w:r>
        <w:rPr>
          <w:rFonts w:ascii="Times New Roman" w:eastAsia="Times New Roman" w:hAnsi="Times New Roman" w:cs="Times New Roman"/>
          <w:sz w:val="28"/>
          <w:szCs w:val="28"/>
        </w:rPr>
        <w:t>отдела</w:t>
      </w:r>
    </w:p>
    <w:p w:rsidR="00784D85" w:rsidRDefault="00784D85" w:rsidP="00784D85">
      <w:pPr>
        <w:suppressAutoHyphens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Pr="0003356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</w:p>
    <w:p w:rsidR="00784D85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безопасности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Ипатовского</w:t>
      </w:r>
    </w:p>
    <w:p w:rsidR="00784D85" w:rsidRPr="006577BC" w:rsidRDefault="00784D85" w:rsidP="00784D85">
      <w:pPr>
        <w:suppressAutoHyphens/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03356C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3356C">
        <w:rPr>
          <w:rFonts w:ascii="Times New Roman" w:eastAsia="Times New Roman" w:hAnsi="Times New Roman" w:cs="Times New Roman"/>
          <w:sz w:val="28"/>
          <w:szCs w:val="28"/>
        </w:rPr>
        <w:t xml:space="preserve">          Е.Ю. Калиниченко</w:t>
      </w:r>
    </w:p>
    <w:p w:rsidR="00784D85" w:rsidRPr="0003356C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03356C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03356C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784D85" w:rsidRPr="0003356C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Ипатовского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84D85" w:rsidRPr="0003356C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3356C">
        <w:rPr>
          <w:rFonts w:ascii="Times New Roman" w:hAnsi="Times New Roman" w:cs="Times New Roman"/>
          <w:sz w:val="28"/>
          <w:szCs w:val="28"/>
        </w:rPr>
        <w:t xml:space="preserve">       М.А. Коваленко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экономического развития адм</w:t>
      </w:r>
      <w:r w:rsidRPr="00784D85">
        <w:rPr>
          <w:rFonts w:ascii="Times New Roman" w:hAnsi="Times New Roman" w:cs="Times New Roman"/>
          <w:sz w:val="28"/>
          <w:szCs w:val="28"/>
        </w:rPr>
        <w:t>и</w:t>
      </w:r>
      <w:r w:rsidRPr="00784D85">
        <w:rPr>
          <w:rFonts w:ascii="Times New Roman" w:hAnsi="Times New Roman" w:cs="Times New Roman"/>
          <w:sz w:val="28"/>
          <w:szCs w:val="28"/>
        </w:rPr>
        <w:t>нистрации Ипатовского муниципального округа Ставропольского края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84D85">
        <w:rPr>
          <w:rFonts w:ascii="Times New Roman" w:hAnsi="Times New Roman" w:cs="Times New Roman"/>
          <w:sz w:val="28"/>
          <w:szCs w:val="28"/>
        </w:rPr>
        <w:t xml:space="preserve">                     Ж.Н. Кудлай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Рассылка: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Т. А.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Отдел правово</w:t>
      </w:r>
      <w:r>
        <w:rPr>
          <w:rFonts w:ascii="Times New Roman" w:hAnsi="Times New Roman" w:cs="Times New Roman"/>
          <w:sz w:val="28"/>
          <w:szCs w:val="28"/>
        </w:rPr>
        <w:t>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 xml:space="preserve">На сайт </w:t>
      </w:r>
      <w:r>
        <w:rPr>
          <w:rFonts w:ascii="Times New Roman" w:hAnsi="Times New Roman" w:cs="Times New Roman"/>
          <w:sz w:val="28"/>
          <w:szCs w:val="28"/>
        </w:rPr>
        <w:t>(независимая экспертиза)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2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Ипатовск</w:t>
      </w:r>
      <w:r>
        <w:rPr>
          <w:rFonts w:ascii="Times New Roman" w:hAnsi="Times New Roman" w:cs="Times New Roman"/>
          <w:sz w:val="28"/>
          <w:szCs w:val="28"/>
        </w:rPr>
        <w:t>ий информационный вестник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 прокуратуру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>1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Отдел по организаци</w:t>
      </w:r>
      <w:r>
        <w:rPr>
          <w:rFonts w:ascii="Times New Roman" w:hAnsi="Times New Roman" w:cs="Times New Roman"/>
          <w:sz w:val="28"/>
          <w:szCs w:val="28"/>
        </w:rPr>
        <w:t>онным, общим вопросам, связям с</w:t>
      </w:r>
    </w:p>
    <w:p w:rsid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общественностью, ав</w:t>
      </w:r>
      <w:r>
        <w:rPr>
          <w:rFonts w:ascii="Times New Roman" w:hAnsi="Times New Roman" w:cs="Times New Roman"/>
          <w:sz w:val="28"/>
          <w:szCs w:val="28"/>
        </w:rPr>
        <w:t>томатизации и</w:t>
      </w:r>
    </w:p>
    <w:p w:rsidR="0088790B" w:rsidRPr="00784D85" w:rsidRDefault="00784D85" w:rsidP="00784D8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84D85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ab/>
      </w:r>
      <w:r w:rsidRPr="00784D85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784D8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3424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16C1A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0280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4D85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4A3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2025-02-07T16:06:00Z</cp:lastPrinted>
  <dcterms:created xsi:type="dcterms:W3CDTF">2025-02-04T19:38:00Z</dcterms:created>
  <dcterms:modified xsi:type="dcterms:W3CDTF">2025-02-07T16:06:00Z</dcterms:modified>
</cp:coreProperties>
</file>