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46" w:rsidRDefault="00D90046" w:rsidP="00D900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90046" w:rsidRDefault="00D90046" w:rsidP="00D9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D90046" w:rsidRDefault="00D90046" w:rsidP="00D9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90046" w:rsidRDefault="00D90046" w:rsidP="00D9004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90046" w:rsidRDefault="00D90046" w:rsidP="00D9004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90046" w:rsidRDefault="00D90046" w:rsidP="00D9004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D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января 2024 г.                               г. Ипатово                                              № 49</w:t>
      </w:r>
    </w:p>
    <w:p w:rsidR="00D90046" w:rsidRDefault="00D90046" w:rsidP="00D9004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90046" w:rsidRDefault="00D90046" w:rsidP="00D9004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66D" w:rsidRPr="00EF666D" w:rsidRDefault="00EF666D" w:rsidP="00EF66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66D">
        <w:rPr>
          <w:rFonts w:ascii="Times New Roman" w:hAnsi="Times New Roman" w:cs="Times New Roman"/>
          <w:sz w:val="28"/>
          <w:szCs w:val="28"/>
        </w:rPr>
        <w:t>О созд</w:t>
      </w:r>
      <w:r>
        <w:rPr>
          <w:rFonts w:ascii="Times New Roman" w:hAnsi="Times New Roman" w:cs="Times New Roman"/>
          <w:sz w:val="28"/>
          <w:szCs w:val="28"/>
        </w:rPr>
        <w:t>ании антинаркотической комиссии</w:t>
      </w:r>
      <w:r w:rsidRPr="00EF666D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</w:t>
      </w:r>
    </w:p>
    <w:p w:rsid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18 октября 2007 г. № 1374 «О дополнительных мерах по противодействию незаконному обороту наркотических средств, психотропных веществ и их прекурсоров», Законом Ставропольского края от 30 мая 2023 года № 46-кз «О наделении Ипатовского городского округа Ставропольского края статусом муниципального округа», постановлением Губернатора Ставропольского края от 25 декабря 2007 г. № 936 «Об антинаркотической комиссии в Ставропольском крае»,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66D">
        <w:rPr>
          <w:rFonts w:ascii="Times New Roman" w:hAnsi="Times New Roman" w:cs="Times New Roman"/>
          <w:sz w:val="28"/>
          <w:szCs w:val="28"/>
        </w:rPr>
        <w:t>в целях совершенствования координации деятельности по профилактике наркомании в Ипатовском муниципальном округе Ставропольского края, администрация Ипатовского муниципального округа Ставропольского края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 w:rsidRPr="00EF66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1. Создать антинаркотическую комиссию Ипатовского муниципального округа Ставропольского края.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2.1. Положение об антинаркотической комиссии Ипатовского муниципального округа Ставропольского края.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66D">
        <w:rPr>
          <w:rFonts w:ascii="Times New Roman" w:hAnsi="Times New Roman" w:cs="Times New Roman"/>
          <w:sz w:val="28"/>
          <w:szCs w:val="28"/>
        </w:rPr>
        <w:t>Состав антинаркотической комиссии Ипатовского муниципального округа Ставропольского края.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66D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Ипатовского городского округа Ставропольского края: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от 01 февраля 2018 г. № 61 «О создании антинаркотической комиссии Ипатовского городского округа Ставропольского края;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от 09 февраля 2021 г. № 130 «О внесении изменений в постановление администрации Ипатовского городского округа Ставропольского края от 01 февраля 2018 г. № 61 «О создании антинаркотической комиссии Ипатовского городского округа Ставропольского края»;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F666D">
        <w:rPr>
          <w:rFonts w:ascii="Times New Roman" w:hAnsi="Times New Roman" w:cs="Times New Roman"/>
          <w:sz w:val="28"/>
          <w:szCs w:val="28"/>
        </w:rPr>
        <w:t>от 28 апреля 2021 г. № 564 «О внесении изменений в состав антинаркотической комиссии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01 февраля 2018 г. № 61;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от 28 июня 2021 г. № 849 «О внесении изменений в состав антинаркотической комиссии Ипатовского городского округа Ставропольского края, утвержденный постановлением администрации Ипатовского городского округа Ставропольского к</w:t>
      </w:r>
      <w:r>
        <w:rPr>
          <w:rFonts w:ascii="Times New Roman" w:hAnsi="Times New Roman" w:cs="Times New Roman"/>
          <w:sz w:val="28"/>
          <w:szCs w:val="28"/>
        </w:rPr>
        <w:t>рая от 01 февраля 2018 г. № 61;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от 09 марта 2022 г. № 267 «О внесении изменений в состав антинаркотической комиссии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66D">
        <w:rPr>
          <w:rFonts w:ascii="Times New Roman" w:hAnsi="Times New Roman" w:cs="Times New Roman"/>
          <w:sz w:val="28"/>
          <w:szCs w:val="28"/>
        </w:rPr>
        <w:t>01 февраля 2018 г. № 61;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от 14 июня 2022 г. № 873 «О внесении изменений в состав антинаркотической комиссии Ипатовского городского округа Ставропольского края, утвержденный постановлением администрации Ипатовского городского округа Ставропольского к</w:t>
      </w:r>
      <w:r>
        <w:rPr>
          <w:rFonts w:ascii="Times New Roman" w:hAnsi="Times New Roman" w:cs="Times New Roman"/>
          <w:sz w:val="28"/>
          <w:szCs w:val="28"/>
        </w:rPr>
        <w:t>рая от 01 февраля 2018 г. № 61;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от 15 августа 2022 г. № 1211«О внесении изменений в состав антинаркотической комиссии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01 февраля 2018 г. № 61;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от 12 сентября 2022 г. № 1370 «О внесении изменений в состав антинаркотической комиссии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01 февраля 2018 г. № 61;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от 12 апреля 2023 г. № 417 «О внесении изменений в постановление администрации Ипатовского городского округа Ставропольского края от 01 февраля 2018 г. № 61 «О создании антинаркотической комиссии Ипатовского городского округа Ставропольского края»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5.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6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66D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66D"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образования администрации Ипатовского муниципального округа Ставропольского края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66D">
        <w:rPr>
          <w:rFonts w:ascii="Times New Roman" w:hAnsi="Times New Roman" w:cs="Times New Roman"/>
          <w:sz w:val="28"/>
          <w:szCs w:val="28"/>
        </w:rPr>
        <w:t>Братчик.</w:t>
      </w:r>
    </w:p>
    <w:p w:rsidR="00EF666D" w:rsidRPr="00EF666D" w:rsidRDefault="00EF666D" w:rsidP="00EF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F666D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на следующий день после дня его официального обнародования. </w:t>
      </w:r>
    </w:p>
    <w:p w:rsidR="00EF666D" w:rsidRDefault="00EF666D" w:rsidP="00EF66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66D" w:rsidRDefault="00EF666D" w:rsidP="00EF66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66D" w:rsidRDefault="00EF666D" w:rsidP="00EF66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66D" w:rsidRDefault="00EF666D" w:rsidP="00EF66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EF666D" w:rsidRDefault="00EF666D" w:rsidP="00EF66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F666D" w:rsidRDefault="00EF666D" w:rsidP="00EF66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3923D3" w:rsidRPr="008F311A" w:rsidRDefault="003923D3" w:rsidP="003923D3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8F311A">
        <w:rPr>
          <w:rFonts w:ascii="Times New Roman" w:hAnsi="Times New Roman" w:cs="Times New Roman"/>
          <w:sz w:val="28"/>
          <w:szCs w:val="28"/>
        </w:rPr>
        <w:t>УТВЕРЖДЕНО</w:t>
      </w:r>
    </w:p>
    <w:p w:rsidR="003923D3" w:rsidRPr="008F311A" w:rsidRDefault="003923D3" w:rsidP="003923D3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8F311A"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 округа Ставропольского края</w:t>
      </w:r>
    </w:p>
    <w:p w:rsidR="003923D3" w:rsidRPr="008F311A" w:rsidRDefault="003923D3" w:rsidP="003923D3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8F311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 января 2024 г. № 49</w:t>
      </w:r>
    </w:p>
    <w:p w:rsidR="003923D3" w:rsidRPr="008F311A" w:rsidRDefault="003923D3" w:rsidP="003923D3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3923D3" w:rsidRDefault="003923D3" w:rsidP="003923D3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3923D3" w:rsidRPr="00823430" w:rsidRDefault="003923D3" w:rsidP="003923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3430">
        <w:rPr>
          <w:rFonts w:ascii="Times New Roman" w:hAnsi="Times New Roman" w:cs="Times New Roman"/>
          <w:sz w:val="28"/>
          <w:szCs w:val="28"/>
        </w:rPr>
        <w:t>ОЛОЖЕНИЕ</w:t>
      </w:r>
    </w:p>
    <w:p w:rsidR="003923D3" w:rsidRPr="00823430" w:rsidRDefault="003923D3" w:rsidP="003923D3">
      <w:pPr>
        <w:spacing w:line="240" w:lineRule="exact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823430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об антинаркотической комиссии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в Ипатовском муниципальном округе</w:t>
      </w:r>
      <w:r w:rsidRPr="00823430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Ставропольского края</w:t>
      </w:r>
    </w:p>
    <w:p w:rsidR="003923D3" w:rsidRPr="00823430" w:rsidRDefault="003923D3" w:rsidP="003923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3923D3" w:rsidRPr="008F086E" w:rsidRDefault="003923D3" w:rsidP="003923D3">
      <w:pPr>
        <w:pStyle w:val="a4"/>
        <w:autoSpaceDE w:val="0"/>
        <w:autoSpaceDN w:val="0"/>
        <w:adjustRightInd w:val="0"/>
        <w:ind w:left="0"/>
        <w:jc w:val="center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  <w:lang w:val="en-US"/>
        </w:rPr>
        <w:t>I</w:t>
      </w:r>
      <w:r>
        <w:rPr>
          <w:bCs/>
          <w:color w:val="222222"/>
          <w:sz w:val="28"/>
          <w:szCs w:val="28"/>
        </w:rPr>
        <w:t xml:space="preserve">. </w:t>
      </w:r>
      <w:r w:rsidRPr="00407D19">
        <w:rPr>
          <w:bCs/>
          <w:color w:val="222222"/>
          <w:sz w:val="28"/>
          <w:szCs w:val="28"/>
        </w:rPr>
        <w:t>Общие положения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3923D3" w:rsidRDefault="003923D3" w:rsidP="003923D3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Антинаркотическая комиссия муниципального округа Ставропольского края (далее – комиссия) </w:t>
      </w:r>
      <w:r w:rsidRPr="00CA78AF">
        <w:rPr>
          <w:rFonts w:ascii="Times New Roman" w:hAnsi="Times New Roman" w:cs="Times New Roman"/>
          <w:sz w:val="28"/>
          <w:szCs w:val="28"/>
        </w:rPr>
        <w:t xml:space="preserve">является органом, обеспечивающим </w:t>
      </w:r>
      <w:r w:rsidRPr="00A51BAF">
        <w:rPr>
          <w:rFonts w:ascii="Times New Roman" w:hAnsi="Times New Roman" w:cs="Times New Roman"/>
          <w:sz w:val="28"/>
          <w:szCs w:val="28"/>
        </w:rPr>
        <w:t xml:space="preserve">координацию деятельности территориальных </w:t>
      </w:r>
      <w:r>
        <w:rPr>
          <w:rFonts w:ascii="Times New Roman" w:hAnsi="Times New Roman" w:cs="Times New Roman"/>
          <w:sz w:val="28"/>
          <w:szCs w:val="28"/>
        </w:rPr>
        <w:t>отделов</w:t>
      </w:r>
      <w:r w:rsidRPr="00A51BA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51BAF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муниципального  округа Ставропольского края, территориальных органов федеральных органов исполнительной власти, государственных и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BAF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BAF">
        <w:rPr>
          <w:rFonts w:ascii="Times New Roman" w:hAnsi="Times New Roman" w:cs="Times New Roman"/>
          <w:sz w:val="28"/>
          <w:szCs w:val="28"/>
        </w:rPr>
        <w:t>по противодействию незаконному обороту</w:t>
      </w:r>
      <w:r w:rsidRPr="00CA78AF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</w:t>
      </w:r>
      <w:r>
        <w:rPr>
          <w:rFonts w:ascii="Times New Roman" w:hAnsi="Times New Roman" w:cs="Times New Roman"/>
          <w:sz w:val="28"/>
          <w:szCs w:val="28"/>
        </w:rPr>
        <w:t xml:space="preserve"> веществ и их прекурсоров.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7D19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 округа </w:t>
      </w:r>
      <w:r w:rsidRPr="00B71904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CA78AF">
        <w:rPr>
          <w:rFonts w:ascii="Times New Roman" w:hAnsi="Times New Roman" w:cs="Times New Roman"/>
          <w:sz w:val="28"/>
          <w:szCs w:val="28"/>
        </w:rPr>
        <w:t>края</w:t>
      </w:r>
      <w:r w:rsidRPr="00407D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решениями</w:t>
      </w:r>
      <w:r w:rsidRPr="00407D19">
        <w:rPr>
          <w:rFonts w:ascii="Times New Roman" w:hAnsi="Times New Roman" w:cs="Times New Roman"/>
          <w:sz w:val="28"/>
          <w:szCs w:val="28"/>
        </w:rPr>
        <w:t xml:space="preserve"> Государственного антинаркотического комитета</w:t>
      </w:r>
      <w:r>
        <w:rPr>
          <w:rFonts w:ascii="Times New Roman" w:hAnsi="Times New Roman" w:cs="Times New Roman"/>
          <w:sz w:val="28"/>
          <w:szCs w:val="28"/>
        </w:rPr>
        <w:t xml:space="preserve">, антинаркотической комиссии в Ставропольском крае, </w:t>
      </w:r>
      <w:r w:rsidRPr="00407D19">
        <w:rPr>
          <w:rFonts w:ascii="Times New Roman" w:hAnsi="Times New Roman" w:cs="Times New Roman"/>
          <w:sz w:val="28"/>
          <w:szCs w:val="28"/>
        </w:rPr>
        <w:t xml:space="preserve">а также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407D19">
        <w:rPr>
          <w:rFonts w:ascii="Times New Roman" w:hAnsi="Times New Roman" w:cs="Times New Roman"/>
          <w:sz w:val="28"/>
          <w:szCs w:val="28"/>
        </w:rPr>
        <w:t>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осуществляет свою деятельность во взаимодействии с антинаркотической комиссией в Ставропольском крае, </w:t>
      </w:r>
      <w:r w:rsidRPr="00A51BAF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ми отделами</w:t>
      </w:r>
      <w:r w:rsidRPr="00A51BA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A51BAF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51BA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51BA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Ставропольского края, территориальны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51B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51BAF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государственны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51BAF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51BA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51BAF">
        <w:rPr>
          <w:rFonts w:ascii="Times New Roman" w:hAnsi="Times New Roman" w:cs="Times New Roman"/>
          <w:sz w:val="28"/>
          <w:szCs w:val="28"/>
        </w:rPr>
        <w:t>, расположенны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51BA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общественными объединениями и организациями.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23D3" w:rsidRDefault="003923D3" w:rsidP="003923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Задачи комиссии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B12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Задачами комиссии являются: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у</w:t>
      </w:r>
      <w:r w:rsidRPr="006A5243">
        <w:rPr>
          <w:rFonts w:ascii="Times New Roman" w:hAnsi="Times New Roman" w:cs="Times New Roman"/>
          <w:sz w:val="28"/>
          <w:szCs w:val="28"/>
        </w:rPr>
        <w:t xml:space="preserve">частие в формировании и реализации на территории </w:t>
      </w:r>
      <w:proofErr w:type="gramStart"/>
      <w:r w:rsidRPr="006A524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43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6A5243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политики в области противодействия незаконному обороту наркотических средств, психотр</w:t>
      </w:r>
      <w:r>
        <w:rPr>
          <w:rFonts w:ascii="Times New Roman" w:hAnsi="Times New Roman" w:cs="Times New Roman"/>
          <w:sz w:val="28"/>
          <w:szCs w:val="28"/>
        </w:rPr>
        <w:t>опных веществ и их прекурсоров;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</w:t>
      </w:r>
      <w:r w:rsidRPr="00F022A0">
        <w:rPr>
          <w:rFonts w:ascii="Times New Roman" w:hAnsi="Times New Roman" w:cs="Times New Roman"/>
          <w:sz w:val="28"/>
          <w:szCs w:val="28"/>
        </w:rPr>
        <w:t>оординация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BAF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 w:cs="Times New Roman"/>
          <w:sz w:val="28"/>
          <w:szCs w:val="28"/>
        </w:rPr>
        <w:t>отделов</w:t>
      </w:r>
      <w:r w:rsidRPr="00A51BA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A51BAF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</w:t>
      </w:r>
      <w:proofErr w:type="gramStart"/>
      <w:r w:rsidRPr="00A51BAF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Pr="00A51BAF">
        <w:rPr>
          <w:rFonts w:ascii="Times New Roman" w:hAnsi="Times New Roman" w:cs="Times New Roman"/>
          <w:sz w:val="28"/>
          <w:szCs w:val="28"/>
        </w:rPr>
        <w:t xml:space="preserve"> Ставропольского края, территориальных органов федеральных органов исполнительной власти, государственных и муниципальных учреждений, расположенных на территории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8AF">
        <w:rPr>
          <w:rFonts w:ascii="Times New Roman" w:hAnsi="Times New Roman" w:cs="Times New Roman"/>
          <w:sz w:val="28"/>
          <w:szCs w:val="28"/>
        </w:rPr>
        <w:t>по противодействию незаконному обороту наркотических средств, психотропных</w:t>
      </w:r>
      <w:r>
        <w:rPr>
          <w:rFonts w:ascii="Times New Roman" w:hAnsi="Times New Roman" w:cs="Times New Roman"/>
          <w:sz w:val="28"/>
          <w:szCs w:val="28"/>
        </w:rPr>
        <w:t xml:space="preserve"> веществ и их прекурсоров,</w:t>
      </w:r>
      <w:r w:rsidRPr="00F022A0">
        <w:rPr>
          <w:rFonts w:ascii="Times New Roman" w:hAnsi="Times New Roman" w:cs="Times New Roman"/>
          <w:sz w:val="28"/>
          <w:szCs w:val="28"/>
        </w:rPr>
        <w:t xml:space="preserve"> а также организация их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022A0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</w:t>
      </w:r>
      <w:r w:rsidRPr="006A5243">
        <w:rPr>
          <w:rFonts w:ascii="Times New Roman" w:hAnsi="Times New Roman" w:cs="Times New Roman"/>
          <w:sz w:val="28"/>
          <w:szCs w:val="28"/>
        </w:rPr>
        <w:t>азработка мер, направленных на противодействие незаконному обороту наркотических средств, психотр</w:t>
      </w:r>
      <w:r>
        <w:rPr>
          <w:rFonts w:ascii="Times New Roman" w:hAnsi="Times New Roman" w:cs="Times New Roman"/>
          <w:sz w:val="28"/>
          <w:szCs w:val="28"/>
        </w:rPr>
        <w:t xml:space="preserve">опных веществ и их прекурсоров, </w:t>
      </w:r>
      <w:r w:rsidRPr="006A5243">
        <w:rPr>
          <w:rFonts w:ascii="Times New Roman" w:hAnsi="Times New Roman" w:cs="Times New Roman"/>
          <w:sz w:val="28"/>
          <w:szCs w:val="28"/>
        </w:rPr>
        <w:t xml:space="preserve">а также повышение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антинаркотической </w:t>
      </w:r>
      <w:r w:rsidRPr="006A524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ы(подпрограммы)</w:t>
      </w:r>
      <w:proofErr w:type="gramStart"/>
      <w:r w:rsidRPr="006A524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43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6A524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</w:t>
      </w:r>
      <w:r w:rsidRPr="006A5243">
        <w:rPr>
          <w:rFonts w:ascii="Times New Roman" w:hAnsi="Times New Roman" w:cs="Times New Roman"/>
          <w:sz w:val="28"/>
          <w:szCs w:val="28"/>
        </w:rPr>
        <w:t>нализ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по противодействию незаконному обороту наркотических средств, психотропных веществ и их прекурсоров;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</w:t>
      </w:r>
      <w:r w:rsidRPr="006A5243">
        <w:rPr>
          <w:rFonts w:ascii="Times New Roman" w:hAnsi="Times New Roman" w:cs="Times New Roman"/>
          <w:sz w:val="28"/>
          <w:szCs w:val="28"/>
        </w:rPr>
        <w:t xml:space="preserve">отрудничество </w:t>
      </w:r>
      <w:r>
        <w:rPr>
          <w:rFonts w:ascii="Times New Roman" w:hAnsi="Times New Roman" w:cs="Times New Roman"/>
          <w:sz w:val="28"/>
          <w:szCs w:val="28"/>
        </w:rPr>
        <w:t xml:space="preserve">и обмен опытом </w:t>
      </w:r>
      <w:r w:rsidRPr="006A5243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других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  округов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6A5243">
        <w:rPr>
          <w:rFonts w:ascii="Times New Roman" w:hAnsi="Times New Roman" w:cs="Times New Roman"/>
          <w:sz w:val="28"/>
          <w:szCs w:val="28"/>
        </w:rPr>
        <w:t xml:space="preserve"> в области противодействия незаконному обороту наркотических средств, психотропных веществ и их прекурсоров. 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</w:t>
      </w:r>
      <w:r w:rsidRPr="006A5243">
        <w:rPr>
          <w:rFonts w:ascii="Times New Roman" w:hAnsi="Times New Roman" w:cs="Times New Roman"/>
          <w:sz w:val="28"/>
          <w:szCs w:val="28"/>
        </w:rPr>
        <w:t>ешение иных задач, предусмотренных законодательством Российской Федерации о наркотических средствах, психотропных веществах и их прекурсорах в пределах компетенции комиссии.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23D3" w:rsidRDefault="003923D3" w:rsidP="003923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Права комиссии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B12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Для осуществления своих задач комиссия имеет право: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926D5A">
        <w:rPr>
          <w:rFonts w:ascii="Times New Roman" w:hAnsi="Times New Roman" w:cs="Times New Roman"/>
          <w:sz w:val="28"/>
          <w:szCs w:val="28"/>
        </w:rPr>
        <w:t xml:space="preserve">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26D5A">
        <w:rPr>
          <w:rFonts w:ascii="Times New Roman" w:hAnsi="Times New Roman" w:cs="Times New Roman"/>
          <w:sz w:val="28"/>
          <w:szCs w:val="28"/>
        </w:rPr>
        <w:t xml:space="preserve">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 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Pr="00926D5A">
        <w:rPr>
          <w:rFonts w:ascii="Times New Roman" w:hAnsi="Times New Roman" w:cs="Times New Roman"/>
          <w:sz w:val="28"/>
          <w:szCs w:val="28"/>
        </w:rPr>
        <w:t xml:space="preserve">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 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</w:t>
      </w:r>
      <w:r w:rsidRPr="00926D5A">
        <w:rPr>
          <w:rFonts w:ascii="Times New Roman" w:hAnsi="Times New Roman" w:cs="Times New Roman"/>
          <w:sz w:val="28"/>
          <w:szCs w:val="28"/>
        </w:rPr>
        <w:t>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</w:t>
      </w:r>
      <w:r w:rsidRPr="00926D5A">
        <w:rPr>
          <w:rFonts w:ascii="Times New Roman" w:hAnsi="Times New Roman" w:cs="Times New Roman"/>
          <w:sz w:val="28"/>
          <w:szCs w:val="28"/>
        </w:rPr>
        <w:lastRenderedPageBreak/>
        <w:t xml:space="preserve">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26D5A">
        <w:rPr>
          <w:rFonts w:ascii="Times New Roman" w:hAnsi="Times New Roman" w:cs="Times New Roman"/>
          <w:sz w:val="28"/>
          <w:szCs w:val="28"/>
        </w:rPr>
        <w:t xml:space="preserve">, </w:t>
      </w:r>
      <w:r w:rsidRPr="00A51BAF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 w:cs="Times New Roman"/>
          <w:sz w:val="28"/>
          <w:szCs w:val="28"/>
        </w:rPr>
        <w:t>отделов</w:t>
      </w:r>
      <w:r w:rsidRPr="00A51BA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51BAF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муниципального  округа Ставропольского края, государственных и муниципальных учреждений, расположенных на территории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26D5A">
        <w:rPr>
          <w:rFonts w:ascii="Times New Roman" w:hAnsi="Times New Roman" w:cs="Times New Roman"/>
          <w:sz w:val="28"/>
          <w:szCs w:val="28"/>
        </w:rPr>
        <w:t>бщественных объединений,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 должностных лиц;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26D5A">
        <w:rPr>
          <w:rFonts w:ascii="Times New Roman" w:hAnsi="Times New Roman" w:cs="Times New Roman"/>
          <w:sz w:val="28"/>
          <w:szCs w:val="28"/>
        </w:rPr>
        <w:t xml:space="preserve">) привлекать для </w:t>
      </w:r>
      <w:r w:rsidRPr="00EF6EF2">
        <w:rPr>
          <w:rFonts w:ascii="Times New Roman" w:hAnsi="Times New Roman" w:cs="Times New Roman"/>
          <w:sz w:val="28"/>
          <w:szCs w:val="28"/>
        </w:rPr>
        <w:t xml:space="preserve">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Ставропольского края, территориальных </w:t>
      </w:r>
      <w:r>
        <w:rPr>
          <w:rFonts w:ascii="Times New Roman" w:hAnsi="Times New Roman" w:cs="Times New Roman"/>
          <w:sz w:val="28"/>
          <w:szCs w:val="28"/>
        </w:rPr>
        <w:t>отделов и других</w:t>
      </w:r>
      <w:r w:rsidRPr="00EF6EF2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</w:t>
      </w:r>
      <w:proofErr w:type="gramStart"/>
      <w:r w:rsidRPr="00EF6EF2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Pr="00EF6EF2">
        <w:rPr>
          <w:rFonts w:ascii="Times New Roman" w:hAnsi="Times New Roman" w:cs="Times New Roman"/>
          <w:sz w:val="28"/>
          <w:szCs w:val="28"/>
        </w:rPr>
        <w:t xml:space="preserve"> Ставропольского края, государственных и муниципальных учреждений</w:t>
      </w:r>
      <w:r w:rsidRPr="00A51BAF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образования,</w:t>
      </w:r>
      <w:r w:rsidRPr="00926D5A">
        <w:rPr>
          <w:rFonts w:ascii="Times New Roman" w:hAnsi="Times New Roman" w:cs="Times New Roman"/>
          <w:sz w:val="28"/>
          <w:szCs w:val="28"/>
        </w:rPr>
        <w:t xml:space="preserve"> а также представителей общественных объединени</w:t>
      </w:r>
      <w:r>
        <w:rPr>
          <w:rFonts w:ascii="Times New Roman" w:hAnsi="Times New Roman" w:cs="Times New Roman"/>
          <w:sz w:val="28"/>
          <w:szCs w:val="28"/>
        </w:rPr>
        <w:t>й и организаций (с их согласия).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23D3" w:rsidRDefault="003923D3" w:rsidP="003923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Состав комиссии, права и обязанности членов комиссии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B12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состав комиссии входят председатель комиссии, заместитель(и)</w:t>
      </w:r>
      <w:r w:rsidRPr="001449A6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449A6">
        <w:rPr>
          <w:rFonts w:ascii="Times New Roman" w:hAnsi="Times New Roman" w:cs="Times New Roman"/>
          <w:sz w:val="28"/>
          <w:szCs w:val="28"/>
        </w:rPr>
        <w:t>, секретар</w:t>
      </w:r>
      <w:r>
        <w:rPr>
          <w:rFonts w:ascii="Times New Roman" w:hAnsi="Times New Roman" w:cs="Times New Roman"/>
          <w:sz w:val="28"/>
          <w:szCs w:val="28"/>
        </w:rPr>
        <w:t xml:space="preserve">ь комиссии </w:t>
      </w:r>
      <w:r w:rsidRPr="001449A6">
        <w:rPr>
          <w:rFonts w:ascii="Times New Roman" w:hAnsi="Times New Roman" w:cs="Times New Roman"/>
          <w:sz w:val="28"/>
          <w:szCs w:val="28"/>
        </w:rPr>
        <w:t>и член</w:t>
      </w:r>
      <w:r>
        <w:rPr>
          <w:rFonts w:ascii="Times New Roman" w:hAnsi="Times New Roman" w:cs="Times New Roman"/>
          <w:sz w:val="28"/>
          <w:szCs w:val="28"/>
        </w:rPr>
        <w:t>ы комиссии.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B12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Председателем комиссии является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B12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нормативно-правовым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B12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1293">
        <w:rPr>
          <w:rFonts w:ascii="Times New Roman" w:hAnsi="Times New Roman" w:cs="Times New Roman"/>
          <w:sz w:val="28"/>
          <w:szCs w:val="28"/>
        </w:rPr>
        <w:t>Присутствие на заседании комиссии председателя комиссии и других членов комиссии обязательно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D129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3923D3" w:rsidRPr="00B179A0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179A0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95EA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1514">
        <w:rPr>
          <w:rFonts w:ascii="Times New Roman" w:hAnsi="Times New Roman" w:cs="Times New Roman"/>
          <w:sz w:val="28"/>
          <w:szCs w:val="28"/>
        </w:rPr>
        <w:t xml:space="preserve">а) осуществляет непосредственное руководство деятельностью комиссии; 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91514">
        <w:rPr>
          <w:rFonts w:ascii="Times New Roman" w:hAnsi="Times New Roman" w:cs="Times New Roman"/>
          <w:sz w:val="28"/>
          <w:szCs w:val="28"/>
        </w:rPr>
        <w:t xml:space="preserve">) несет персональную ответственность за выполнение возложенных на комиссию задач; 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1514">
        <w:rPr>
          <w:rFonts w:ascii="Times New Roman" w:hAnsi="Times New Roman" w:cs="Times New Roman"/>
          <w:sz w:val="28"/>
          <w:szCs w:val="28"/>
        </w:rPr>
        <w:t xml:space="preserve">) дает поручения членам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вопросам, входящим </w:t>
      </w:r>
      <w:r w:rsidRPr="00491514">
        <w:rPr>
          <w:rFonts w:ascii="Times New Roman" w:hAnsi="Times New Roman" w:cs="Times New Roman"/>
          <w:sz w:val="28"/>
          <w:szCs w:val="28"/>
        </w:rPr>
        <w:t>в компетенци</w:t>
      </w:r>
      <w:r>
        <w:rPr>
          <w:rFonts w:ascii="Times New Roman" w:hAnsi="Times New Roman" w:cs="Times New Roman"/>
          <w:sz w:val="28"/>
          <w:szCs w:val="28"/>
        </w:rPr>
        <w:t>ю к</w:t>
      </w:r>
      <w:r w:rsidRPr="00491514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ведет заседания комиссии;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подписывает протоколы заседаний комиссии;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принимает решения, связанные с деятельностью комиссии.</w:t>
      </w:r>
    </w:p>
    <w:p w:rsidR="003923D3" w:rsidRPr="00566884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95EAB">
        <w:rPr>
          <w:rFonts w:eastAsiaTheme="minorHAnsi"/>
          <w:sz w:val="28"/>
          <w:szCs w:val="28"/>
          <w:lang w:eastAsia="en-US"/>
        </w:rPr>
        <w:t>11</w:t>
      </w:r>
      <w:r w:rsidRPr="00566884">
        <w:rPr>
          <w:rFonts w:eastAsiaTheme="minorHAnsi"/>
          <w:sz w:val="28"/>
          <w:szCs w:val="28"/>
          <w:lang w:eastAsia="en-US"/>
        </w:rPr>
        <w:t xml:space="preserve">. Секретарь комиссии: 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66884">
        <w:rPr>
          <w:rFonts w:eastAsiaTheme="minorHAnsi"/>
          <w:sz w:val="28"/>
          <w:szCs w:val="28"/>
          <w:lang w:eastAsia="en-US"/>
        </w:rPr>
        <w:t>а) запрашивает</w:t>
      </w:r>
      <w:r>
        <w:rPr>
          <w:rFonts w:eastAsiaTheme="minorHAnsi"/>
          <w:sz w:val="28"/>
          <w:szCs w:val="28"/>
          <w:lang w:eastAsia="en-US"/>
        </w:rPr>
        <w:t xml:space="preserve"> у членов комиссии предложения в проекты плана            </w:t>
      </w:r>
      <w:r w:rsidRPr="00CB7EF5">
        <w:rPr>
          <w:rFonts w:eastAsiaTheme="minorHAnsi"/>
          <w:sz w:val="28"/>
          <w:szCs w:val="28"/>
          <w:lang w:eastAsia="en-US"/>
        </w:rPr>
        <w:t>работы комиссии</w:t>
      </w:r>
      <w:r>
        <w:rPr>
          <w:rFonts w:eastAsiaTheme="minorHAnsi"/>
          <w:sz w:val="28"/>
          <w:szCs w:val="28"/>
          <w:lang w:eastAsia="en-US"/>
        </w:rPr>
        <w:t>. С учетом поступивших предложений ф</w:t>
      </w:r>
      <w:r w:rsidRPr="00CB7EF5">
        <w:rPr>
          <w:rFonts w:eastAsiaTheme="minorHAnsi"/>
          <w:sz w:val="28"/>
          <w:szCs w:val="28"/>
          <w:lang w:eastAsia="en-US"/>
        </w:rPr>
        <w:t xml:space="preserve">ормирует проекты планов работы комиссии, готовит отчеты о результатах деятельности комиссии; 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CB7EF5">
        <w:rPr>
          <w:rFonts w:eastAsiaTheme="minorHAnsi"/>
          <w:sz w:val="28"/>
          <w:szCs w:val="28"/>
          <w:lang w:eastAsia="en-US"/>
        </w:rPr>
        <w:t>б) обеспечивает подготовку и проведение заседаний комиссии</w:t>
      </w:r>
      <w:r>
        <w:rPr>
          <w:rFonts w:eastAsiaTheme="minorHAnsi"/>
          <w:sz w:val="28"/>
          <w:szCs w:val="28"/>
          <w:lang w:eastAsia="en-US"/>
        </w:rPr>
        <w:t>,</w:t>
      </w:r>
      <w:r w:rsidRPr="00CB7EF5">
        <w:rPr>
          <w:rFonts w:eastAsiaTheme="minorHAnsi"/>
          <w:sz w:val="28"/>
          <w:szCs w:val="28"/>
          <w:lang w:eastAsia="en-US"/>
        </w:rPr>
        <w:t xml:space="preserve"> формирует проекты </w:t>
      </w:r>
      <w:r>
        <w:rPr>
          <w:rFonts w:eastAsiaTheme="minorHAnsi"/>
          <w:sz w:val="28"/>
          <w:szCs w:val="28"/>
          <w:lang w:eastAsia="en-US"/>
        </w:rPr>
        <w:t xml:space="preserve">повесток заседаний </w:t>
      </w:r>
      <w:r w:rsidRPr="00CB7EF5">
        <w:rPr>
          <w:rFonts w:eastAsiaTheme="minorHAnsi"/>
          <w:sz w:val="28"/>
          <w:szCs w:val="28"/>
          <w:lang w:eastAsia="en-US"/>
        </w:rPr>
        <w:t>комиссии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CB7EF5">
        <w:rPr>
          <w:rFonts w:eastAsiaTheme="minorHAnsi"/>
          <w:sz w:val="28"/>
          <w:szCs w:val="28"/>
          <w:lang w:eastAsia="en-US"/>
        </w:rPr>
        <w:t xml:space="preserve">решений комиссии, в том числе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запрашивает предложения в </w:t>
      </w:r>
      <w:r w:rsidRPr="00CB7EF5">
        <w:rPr>
          <w:rFonts w:eastAsiaTheme="minorHAnsi"/>
          <w:sz w:val="28"/>
          <w:szCs w:val="28"/>
          <w:lang w:eastAsia="en-US"/>
        </w:rPr>
        <w:t xml:space="preserve">проекты решений комиссии </w:t>
      </w:r>
      <w:r>
        <w:rPr>
          <w:rFonts w:eastAsiaTheme="minorHAnsi"/>
          <w:sz w:val="28"/>
          <w:szCs w:val="28"/>
          <w:lang w:eastAsia="en-US"/>
        </w:rPr>
        <w:t xml:space="preserve">у членов комиссии, </w:t>
      </w:r>
      <w:r w:rsidRPr="00CB7EF5">
        <w:rPr>
          <w:rFonts w:eastAsiaTheme="minorHAnsi"/>
          <w:sz w:val="28"/>
          <w:szCs w:val="28"/>
          <w:lang w:eastAsia="en-US"/>
        </w:rPr>
        <w:t xml:space="preserve">информирует членов комиссии и приглашенных о месте, времени проведения и повестке </w:t>
      </w:r>
      <w:r>
        <w:rPr>
          <w:rFonts w:eastAsiaTheme="minorHAnsi"/>
          <w:sz w:val="28"/>
          <w:szCs w:val="28"/>
          <w:lang w:eastAsia="en-US"/>
        </w:rPr>
        <w:t>дня</w:t>
      </w:r>
      <w:r w:rsidRPr="00CB7EF5">
        <w:rPr>
          <w:rFonts w:eastAsiaTheme="minorHAnsi"/>
          <w:sz w:val="28"/>
          <w:szCs w:val="28"/>
          <w:lang w:eastAsia="en-US"/>
        </w:rPr>
        <w:t xml:space="preserve"> очередного заседания комиссии, рассылает необходимые материалы членам комиссии; 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CB7EF5">
        <w:rPr>
          <w:rFonts w:eastAsiaTheme="minorHAnsi"/>
          <w:sz w:val="28"/>
          <w:szCs w:val="28"/>
          <w:lang w:eastAsia="en-US"/>
        </w:rPr>
        <w:t xml:space="preserve">в) ведет протокол заседания комиссии, оформляет его для подписания председателем комиссии, обеспечивает направление протокола членам комиссии; 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CB7EF5">
        <w:rPr>
          <w:rFonts w:eastAsiaTheme="minorHAnsi"/>
          <w:sz w:val="28"/>
          <w:szCs w:val="28"/>
          <w:lang w:eastAsia="en-US"/>
        </w:rPr>
        <w:t xml:space="preserve">г) обеспечивает контроль исполнения поручений, содержащихся в решениях комиссии; 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83BEE">
        <w:rPr>
          <w:rFonts w:eastAsiaTheme="minorHAnsi"/>
          <w:sz w:val="28"/>
          <w:szCs w:val="28"/>
          <w:lang w:eastAsia="en-US"/>
        </w:rPr>
        <w:t xml:space="preserve">д) обеспечивает взаимодействие комиссии с антинаркотической комиссией в Ставропольском крае и ее аппаратом, </w:t>
      </w:r>
      <w:r w:rsidRPr="00483BEE">
        <w:rPr>
          <w:sz w:val="28"/>
          <w:szCs w:val="28"/>
        </w:rPr>
        <w:t xml:space="preserve">территориальными органами федеральных органов исполнительной власти, </w:t>
      </w:r>
      <w:r w:rsidRPr="00A51BAF">
        <w:rPr>
          <w:sz w:val="28"/>
          <w:szCs w:val="28"/>
        </w:rPr>
        <w:t>территориальны</w:t>
      </w:r>
      <w:r>
        <w:rPr>
          <w:sz w:val="28"/>
          <w:szCs w:val="28"/>
        </w:rPr>
        <w:t>ми отделами</w:t>
      </w:r>
      <w:r w:rsidRPr="00A51BA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другими </w:t>
      </w:r>
      <w:r w:rsidRPr="00A51BAF">
        <w:rPr>
          <w:sz w:val="28"/>
          <w:szCs w:val="28"/>
        </w:rPr>
        <w:t>структурны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ями</w:t>
      </w:r>
      <w:r w:rsidRPr="00A51BAF">
        <w:rPr>
          <w:sz w:val="28"/>
          <w:szCs w:val="28"/>
        </w:rPr>
        <w:t xml:space="preserve"> администрации </w:t>
      </w:r>
      <w:proofErr w:type="gramStart"/>
      <w:r w:rsidRPr="00A51BAF">
        <w:rPr>
          <w:sz w:val="28"/>
          <w:szCs w:val="28"/>
        </w:rPr>
        <w:t>муниципального  округа</w:t>
      </w:r>
      <w:proofErr w:type="gramEnd"/>
      <w:r w:rsidRPr="00A51BAF">
        <w:rPr>
          <w:sz w:val="28"/>
          <w:szCs w:val="28"/>
        </w:rPr>
        <w:t xml:space="preserve"> Ставропольского края, государственны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A51BAF">
        <w:rPr>
          <w:sz w:val="28"/>
          <w:szCs w:val="28"/>
        </w:rPr>
        <w:t>, расположенны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на территории муниципального образования</w:t>
      </w:r>
      <w:r w:rsidRPr="00483BEE">
        <w:rPr>
          <w:sz w:val="28"/>
          <w:szCs w:val="28"/>
        </w:rPr>
        <w:t>, общественными объединениями и организациями, а также средствами массовой информации</w:t>
      </w:r>
      <w:r>
        <w:rPr>
          <w:sz w:val="28"/>
          <w:szCs w:val="28"/>
        </w:rPr>
        <w:t>;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обеспечивает</w:t>
      </w:r>
      <w:r w:rsidRPr="00CB7EF5">
        <w:rPr>
          <w:rFonts w:eastAsiaTheme="minorHAnsi"/>
          <w:sz w:val="28"/>
          <w:szCs w:val="28"/>
          <w:lang w:eastAsia="en-US"/>
        </w:rPr>
        <w:t xml:space="preserve"> контроль </w:t>
      </w:r>
      <w:r>
        <w:rPr>
          <w:rFonts w:eastAsiaTheme="minorHAnsi"/>
          <w:sz w:val="28"/>
          <w:szCs w:val="28"/>
          <w:lang w:eastAsia="en-US"/>
        </w:rPr>
        <w:t xml:space="preserve">за </w:t>
      </w:r>
      <w:r w:rsidRPr="00CB7EF5">
        <w:rPr>
          <w:rFonts w:eastAsiaTheme="minorHAnsi"/>
          <w:sz w:val="28"/>
          <w:szCs w:val="28"/>
          <w:lang w:eastAsia="en-US"/>
        </w:rPr>
        <w:t>исполнени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B7EF5">
        <w:rPr>
          <w:rFonts w:eastAsiaTheme="minorHAnsi"/>
          <w:sz w:val="28"/>
          <w:szCs w:val="28"/>
          <w:lang w:eastAsia="en-US"/>
        </w:rPr>
        <w:t xml:space="preserve"> решений антинаркотической комиссии в Ставропольском кра</w:t>
      </w:r>
      <w:r>
        <w:rPr>
          <w:rFonts w:eastAsiaTheme="minorHAnsi"/>
          <w:sz w:val="28"/>
          <w:szCs w:val="28"/>
          <w:lang w:eastAsia="en-US"/>
        </w:rPr>
        <w:t>е в части компетенции комиссии</w:t>
      </w:r>
      <w:r w:rsidRPr="00483BEE">
        <w:rPr>
          <w:rFonts w:eastAsiaTheme="minorHAnsi"/>
          <w:sz w:val="28"/>
          <w:szCs w:val="28"/>
          <w:lang w:eastAsia="en-US"/>
        </w:rPr>
        <w:t>;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Pr="00CB7EF5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ведет делопроизводство комиссии;</w:t>
      </w:r>
    </w:p>
    <w:p w:rsidR="003923D3" w:rsidRPr="00352770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з) </w:t>
      </w:r>
      <w:r w:rsidRPr="00352770">
        <w:rPr>
          <w:rFonts w:eastAsiaTheme="minorHAnsi"/>
          <w:sz w:val="28"/>
          <w:szCs w:val="28"/>
          <w:lang w:eastAsia="en-US"/>
        </w:rPr>
        <w:t>осуществляет иные функции по обеспечению деятельности комиссии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95EA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Члены комиссии вправе: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</w:t>
      </w:r>
      <w:r w:rsidRPr="00F47E91">
        <w:rPr>
          <w:rFonts w:ascii="Times New Roman" w:hAnsi="Times New Roman" w:cs="Times New Roman"/>
          <w:sz w:val="28"/>
          <w:szCs w:val="28"/>
        </w:rPr>
        <w:t xml:space="preserve">накомиться с документами и материалами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F47E91">
        <w:rPr>
          <w:rFonts w:ascii="Times New Roman" w:hAnsi="Times New Roman" w:cs="Times New Roman"/>
          <w:sz w:val="28"/>
          <w:szCs w:val="28"/>
        </w:rPr>
        <w:t>, непосредственно касающимися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Pr="00F47E91">
        <w:rPr>
          <w:rFonts w:ascii="Times New Roman" w:hAnsi="Times New Roman" w:cs="Times New Roman"/>
          <w:sz w:val="28"/>
          <w:szCs w:val="28"/>
        </w:rPr>
        <w:t xml:space="preserve">ыступать на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47E91">
        <w:rPr>
          <w:rFonts w:ascii="Times New Roman" w:hAnsi="Times New Roman" w:cs="Times New Roman"/>
          <w:sz w:val="28"/>
          <w:szCs w:val="28"/>
        </w:rPr>
        <w:t xml:space="preserve">омиссии, вносить предложения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47E91">
        <w:rPr>
          <w:rFonts w:ascii="Times New Roman" w:hAnsi="Times New Roman" w:cs="Times New Roman"/>
          <w:sz w:val="28"/>
          <w:szCs w:val="28"/>
        </w:rPr>
        <w:t>омиссии, и требовать в случае необходимости проведения голосования по данным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</w:t>
      </w:r>
      <w:r w:rsidRPr="00F47E91">
        <w:rPr>
          <w:rFonts w:ascii="Times New Roman" w:hAnsi="Times New Roman" w:cs="Times New Roman"/>
          <w:sz w:val="28"/>
          <w:szCs w:val="28"/>
        </w:rPr>
        <w:t xml:space="preserve">олосовать на заседаниях </w:t>
      </w:r>
      <w:r>
        <w:rPr>
          <w:rFonts w:ascii="Times New Roman" w:hAnsi="Times New Roman" w:cs="Times New Roman"/>
          <w:sz w:val="28"/>
          <w:szCs w:val="28"/>
        </w:rPr>
        <w:t>комиссии;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Pr="00F47E91">
        <w:rPr>
          <w:rFonts w:ascii="Times New Roman" w:hAnsi="Times New Roman" w:cs="Times New Roman"/>
          <w:sz w:val="28"/>
          <w:szCs w:val="28"/>
        </w:rPr>
        <w:t xml:space="preserve">ривлекать по согласованию с 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47E91">
        <w:rPr>
          <w:rFonts w:ascii="Times New Roman" w:hAnsi="Times New Roman" w:cs="Times New Roman"/>
          <w:sz w:val="28"/>
          <w:szCs w:val="28"/>
        </w:rPr>
        <w:t xml:space="preserve">омиссии сотрудников и специалистов других организаций к аналитической и иной работе, связанной с деятельностью </w:t>
      </w:r>
      <w:r>
        <w:rPr>
          <w:rFonts w:ascii="Times New Roman" w:hAnsi="Times New Roman" w:cs="Times New Roman"/>
          <w:sz w:val="28"/>
          <w:szCs w:val="28"/>
        </w:rPr>
        <w:t>комиссии;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вносить предложения в проект решения комиссии. 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B12B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Члены комиссии обладают равными правами при обсуждении рассматриваемых на заседании вопросов.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B12B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Члены комиссии не вправе делегировать свои полномочия иным лицам. 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95EA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 Члены комиссии обязаны: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участвовать в</w:t>
      </w:r>
      <w:r w:rsidRPr="00C40D08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0D08">
        <w:rPr>
          <w:rFonts w:ascii="Times New Roman" w:hAnsi="Times New Roman" w:cs="Times New Roman"/>
          <w:sz w:val="28"/>
          <w:szCs w:val="28"/>
        </w:rPr>
        <w:t xml:space="preserve"> вопросов, выносимых на рассмотрение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40D08">
        <w:rPr>
          <w:rFonts w:ascii="Times New Roman" w:hAnsi="Times New Roman" w:cs="Times New Roman"/>
          <w:sz w:val="28"/>
          <w:szCs w:val="28"/>
        </w:rPr>
        <w:t xml:space="preserve">омиссии в </w:t>
      </w:r>
      <w:r w:rsidRPr="00566884">
        <w:rPr>
          <w:rFonts w:ascii="Times New Roman" w:hAnsi="Times New Roman" w:cs="Times New Roman"/>
          <w:sz w:val="28"/>
          <w:szCs w:val="28"/>
        </w:rPr>
        <w:t>соответствии с планом заседаний комиссии, повесткой заседания комиссии, решениями комиссии, председателя комиссии или по предложениям членов комиссии, утвержденным решением комиссии;</w:t>
      </w:r>
    </w:p>
    <w:p w:rsidR="003923D3" w:rsidRPr="00C40D08" w:rsidRDefault="003923D3" w:rsidP="003923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присутствовать на заседаниях комиссии. В случае невозможности присутствия члена комиссии на заседании он обязан </w:t>
      </w:r>
      <w:r w:rsidRPr="005C57E1">
        <w:rPr>
          <w:rFonts w:ascii="Times New Roman" w:hAnsi="Times New Roman" w:cs="Times New Roman"/>
          <w:sz w:val="28"/>
          <w:szCs w:val="28"/>
        </w:rPr>
        <w:t xml:space="preserve">не позднее чем за 2 дня                            до даты проведения заседания </w:t>
      </w:r>
      <w:r>
        <w:rPr>
          <w:rFonts w:ascii="Times New Roman" w:hAnsi="Times New Roman" w:cs="Times New Roman"/>
          <w:sz w:val="28"/>
          <w:szCs w:val="28"/>
        </w:rPr>
        <w:t>известить об этом председателя комиссии;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в) </w:t>
      </w:r>
      <w:r w:rsidRPr="00C40D08">
        <w:rPr>
          <w:rFonts w:eastAsiaTheme="minorHAnsi"/>
          <w:sz w:val="28"/>
          <w:szCs w:val="28"/>
          <w:lang w:eastAsia="en-US"/>
        </w:rPr>
        <w:t xml:space="preserve">организовывать в рамках своих полномочий выполнение решений </w:t>
      </w:r>
      <w:r>
        <w:rPr>
          <w:rFonts w:eastAsiaTheme="minorHAnsi"/>
          <w:sz w:val="28"/>
          <w:szCs w:val="28"/>
          <w:lang w:eastAsia="en-US"/>
        </w:rPr>
        <w:t>комиссии.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B12B9">
        <w:rPr>
          <w:rFonts w:eastAsiaTheme="minorHAnsi"/>
          <w:sz w:val="28"/>
          <w:szCs w:val="28"/>
          <w:lang w:eastAsia="en-US"/>
        </w:rPr>
        <w:t>16</w:t>
      </w:r>
      <w:r w:rsidRPr="00C40D08">
        <w:rPr>
          <w:rFonts w:eastAsiaTheme="minorHAnsi"/>
          <w:sz w:val="28"/>
          <w:szCs w:val="28"/>
          <w:lang w:eastAsia="en-US"/>
        </w:rPr>
        <w:t xml:space="preserve">. Члены </w:t>
      </w:r>
      <w:r>
        <w:rPr>
          <w:rFonts w:eastAsiaTheme="minorHAnsi"/>
          <w:sz w:val="28"/>
          <w:szCs w:val="28"/>
          <w:lang w:eastAsia="en-US"/>
        </w:rPr>
        <w:t>к</w:t>
      </w:r>
      <w:r w:rsidRPr="00C40D08">
        <w:rPr>
          <w:rFonts w:eastAsiaTheme="minorHAnsi"/>
          <w:sz w:val="28"/>
          <w:szCs w:val="28"/>
          <w:lang w:eastAsia="en-US"/>
        </w:rPr>
        <w:t xml:space="preserve">омиссии несут персональную ответственность за исполнение соответствующих поручений, содержащихся в решениях </w:t>
      </w:r>
      <w:r>
        <w:rPr>
          <w:rFonts w:eastAsiaTheme="minorHAnsi"/>
          <w:sz w:val="28"/>
          <w:szCs w:val="28"/>
          <w:lang w:eastAsia="en-US"/>
        </w:rPr>
        <w:t>к</w:t>
      </w:r>
      <w:r w:rsidRPr="00C40D08">
        <w:rPr>
          <w:rFonts w:eastAsiaTheme="minorHAnsi"/>
          <w:sz w:val="28"/>
          <w:szCs w:val="28"/>
          <w:lang w:eastAsia="en-US"/>
        </w:rPr>
        <w:t>омиссии.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V</w:t>
      </w:r>
      <w:r>
        <w:rPr>
          <w:rFonts w:eastAsiaTheme="minorHAnsi"/>
          <w:sz w:val="28"/>
          <w:szCs w:val="28"/>
          <w:lang w:eastAsia="en-US"/>
        </w:rPr>
        <w:t>. Планирование и организация работы комиссии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:rsidR="003923D3" w:rsidRPr="009C55DA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B12B9">
        <w:rPr>
          <w:rFonts w:eastAsiaTheme="minorHAnsi"/>
          <w:sz w:val="28"/>
          <w:szCs w:val="28"/>
          <w:lang w:eastAsia="en-US"/>
        </w:rPr>
        <w:t>17</w:t>
      </w:r>
      <w:r>
        <w:rPr>
          <w:rFonts w:eastAsiaTheme="minorHAnsi"/>
          <w:sz w:val="28"/>
          <w:szCs w:val="28"/>
          <w:lang w:eastAsia="en-US"/>
        </w:rPr>
        <w:t>. Заседания к</w:t>
      </w:r>
      <w:r w:rsidRPr="009C55DA">
        <w:rPr>
          <w:rFonts w:eastAsiaTheme="minorHAnsi"/>
          <w:sz w:val="28"/>
          <w:szCs w:val="28"/>
          <w:lang w:eastAsia="en-US"/>
        </w:rPr>
        <w:t>омиссии проводятся в соответствии с планом. План составляется на один год</w:t>
      </w:r>
      <w:r w:rsidRPr="009C55DA">
        <w:rPr>
          <w:sz w:val="28"/>
          <w:szCs w:val="28"/>
        </w:rPr>
        <w:t xml:space="preserve"> и утверждается председателем </w:t>
      </w:r>
      <w:r>
        <w:rPr>
          <w:sz w:val="28"/>
          <w:szCs w:val="28"/>
        </w:rPr>
        <w:t>к</w:t>
      </w:r>
      <w:r w:rsidRPr="009C55DA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на заседании комиссии не позднее 25 декабря года, предшествующего реализации плана</w:t>
      </w:r>
      <w:r w:rsidRPr="009C55DA">
        <w:rPr>
          <w:sz w:val="28"/>
          <w:szCs w:val="28"/>
        </w:rPr>
        <w:t>.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B12B9">
        <w:rPr>
          <w:rFonts w:eastAsiaTheme="minorHAnsi"/>
          <w:sz w:val="28"/>
          <w:szCs w:val="28"/>
          <w:lang w:eastAsia="en-US"/>
        </w:rPr>
        <w:t>18</w:t>
      </w:r>
      <w:r w:rsidRPr="00AC7CBC">
        <w:rPr>
          <w:rFonts w:eastAsiaTheme="minorHAnsi"/>
          <w:sz w:val="28"/>
          <w:szCs w:val="28"/>
          <w:lang w:eastAsia="en-US"/>
        </w:rPr>
        <w:t xml:space="preserve">. План заседаний </w:t>
      </w:r>
      <w:r>
        <w:rPr>
          <w:rFonts w:eastAsiaTheme="minorHAnsi"/>
          <w:sz w:val="28"/>
          <w:szCs w:val="28"/>
          <w:lang w:eastAsia="en-US"/>
        </w:rPr>
        <w:t>к</w:t>
      </w:r>
      <w:r w:rsidRPr="00AC7CBC">
        <w:rPr>
          <w:rFonts w:eastAsiaTheme="minorHAnsi"/>
          <w:sz w:val="28"/>
          <w:szCs w:val="28"/>
          <w:lang w:eastAsia="en-US"/>
        </w:rPr>
        <w:t xml:space="preserve">омиссии включает в себя перечень основных вопросов, подлежащих рассмотрению на заседаниях </w:t>
      </w:r>
      <w:r>
        <w:rPr>
          <w:rFonts w:eastAsiaTheme="minorHAnsi"/>
          <w:sz w:val="28"/>
          <w:szCs w:val="28"/>
          <w:lang w:eastAsia="en-US"/>
        </w:rPr>
        <w:t>к</w:t>
      </w:r>
      <w:r w:rsidRPr="00AC7CBC">
        <w:rPr>
          <w:rFonts w:eastAsiaTheme="minorHAnsi"/>
          <w:sz w:val="28"/>
          <w:szCs w:val="28"/>
          <w:lang w:eastAsia="en-US"/>
        </w:rPr>
        <w:t>омиссии, с указанием по каждому вопросу срока его рассмотрения и ответственных за подготовку вопроса.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19</w:t>
      </w:r>
      <w:r w:rsidRPr="0003186A"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>к</w:t>
      </w:r>
      <w:r w:rsidRPr="0003186A">
        <w:rPr>
          <w:sz w:val="28"/>
          <w:szCs w:val="28"/>
        </w:rPr>
        <w:t xml:space="preserve">омиссии проводятся не реже одного раза в квартал. По решению председателя </w:t>
      </w:r>
      <w:r>
        <w:rPr>
          <w:sz w:val="28"/>
          <w:szCs w:val="28"/>
        </w:rPr>
        <w:t>к</w:t>
      </w:r>
      <w:r w:rsidRPr="0003186A">
        <w:rPr>
          <w:sz w:val="28"/>
          <w:szCs w:val="28"/>
        </w:rPr>
        <w:t xml:space="preserve">омиссии могут проводиться внеочередные заседания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>омиссии.</w:t>
      </w:r>
    </w:p>
    <w:p w:rsidR="003923D3" w:rsidRPr="0003186A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3186A">
        <w:rPr>
          <w:rFonts w:eastAsiaTheme="minorHAnsi"/>
          <w:sz w:val="28"/>
          <w:szCs w:val="28"/>
          <w:lang w:eastAsia="en-US"/>
        </w:rPr>
        <w:t xml:space="preserve">В случае проведения выездных заседаний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>омиссии указывается место проведения заседания.</w:t>
      </w:r>
    </w:p>
    <w:p w:rsidR="003923D3" w:rsidRPr="0003186A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Pr="0003186A">
        <w:rPr>
          <w:rFonts w:eastAsiaTheme="minorHAnsi"/>
          <w:sz w:val="28"/>
          <w:szCs w:val="28"/>
          <w:lang w:eastAsia="en-US"/>
        </w:rPr>
        <w:t xml:space="preserve">. Предложения в план заседаний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 xml:space="preserve">омиссии вносятся в письменной форме в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 xml:space="preserve">омиссию не позднее, чем за два месяца до </w:t>
      </w:r>
      <w:r>
        <w:rPr>
          <w:rFonts w:eastAsiaTheme="minorHAnsi"/>
          <w:sz w:val="28"/>
          <w:szCs w:val="28"/>
          <w:lang w:eastAsia="en-US"/>
        </w:rPr>
        <w:t xml:space="preserve">заседания комиссии, запланированного в 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квартале текущего года, </w:t>
      </w:r>
      <w:r w:rsidRPr="0003186A">
        <w:rPr>
          <w:rFonts w:eastAsiaTheme="minorHAnsi"/>
          <w:sz w:val="28"/>
          <w:szCs w:val="28"/>
          <w:lang w:eastAsia="en-US"/>
        </w:rPr>
        <w:t xml:space="preserve">либо в сроки, определенные председателем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>омиссии. Предложения должны содержать: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</w:t>
      </w:r>
      <w:r w:rsidRPr="0003186A">
        <w:rPr>
          <w:rFonts w:eastAsiaTheme="minorHAnsi"/>
          <w:sz w:val="28"/>
          <w:szCs w:val="28"/>
          <w:lang w:eastAsia="en-US"/>
        </w:rPr>
        <w:t xml:space="preserve">аименование вопроса и краткое обоснование необходимости его рассмотрения на заседании </w:t>
      </w:r>
      <w:r>
        <w:rPr>
          <w:rFonts w:eastAsiaTheme="minorHAnsi"/>
          <w:sz w:val="28"/>
          <w:szCs w:val="28"/>
          <w:lang w:eastAsia="en-US"/>
        </w:rPr>
        <w:t>комиссии;</w:t>
      </w:r>
    </w:p>
    <w:p w:rsidR="003923D3" w:rsidRPr="0003186A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</w:t>
      </w:r>
      <w:r w:rsidRPr="0003186A">
        <w:rPr>
          <w:rFonts w:eastAsiaTheme="minorHAnsi"/>
          <w:sz w:val="28"/>
          <w:szCs w:val="28"/>
          <w:lang w:eastAsia="en-US"/>
        </w:rPr>
        <w:t>аименование органа, ответственного за подготов</w:t>
      </w:r>
      <w:r>
        <w:rPr>
          <w:rFonts w:eastAsiaTheme="minorHAnsi"/>
          <w:sz w:val="28"/>
          <w:szCs w:val="28"/>
          <w:lang w:eastAsia="en-US"/>
        </w:rPr>
        <w:t>ку вопроса;</w:t>
      </w:r>
    </w:p>
    <w:p w:rsidR="003923D3" w:rsidRPr="0003186A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перечень соисполнителей;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с</w:t>
      </w:r>
      <w:r w:rsidRPr="0003186A">
        <w:rPr>
          <w:rFonts w:eastAsiaTheme="minorHAnsi"/>
          <w:sz w:val="28"/>
          <w:szCs w:val="28"/>
          <w:lang w:eastAsia="en-US"/>
        </w:rPr>
        <w:t xml:space="preserve">рок рассмотрения на заседании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>омиссии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</w:t>
      </w:r>
      <w:r w:rsidRPr="005C7CB8">
        <w:rPr>
          <w:sz w:val="28"/>
          <w:szCs w:val="28"/>
        </w:rPr>
        <w:t xml:space="preserve">. На основе поступивших предложений формируется проект плана заседаний комиссии на очередной </w:t>
      </w:r>
      <w:r>
        <w:rPr>
          <w:sz w:val="28"/>
          <w:szCs w:val="28"/>
        </w:rPr>
        <w:t>год</w:t>
      </w:r>
      <w:r w:rsidRPr="005C7CB8">
        <w:rPr>
          <w:sz w:val="28"/>
          <w:szCs w:val="28"/>
        </w:rPr>
        <w:t xml:space="preserve">, который по согласованию с председателем комиссии </w:t>
      </w:r>
      <w:r>
        <w:rPr>
          <w:sz w:val="28"/>
          <w:szCs w:val="28"/>
        </w:rPr>
        <w:t xml:space="preserve">в сроки, указанные в пункте 5.1 настоящего Положения, </w:t>
      </w:r>
      <w:r w:rsidRPr="005C7CB8">
        <w:rPr>
          <w:sz w:val="28"/>
          <w:szCs w:val="28"/>
        </w:rPr>
        <w:t>выносится для обсуждения на заседани</w:t>
      </w:r>
      <w:r>
        <w:rPr>
          <w:sz w:val="28"/>
          <w:szCs w:val="28"/>
        </w:rPr>
        <w:t xml:space="preserve">е </w:t>
      </w:r>
      <w:r w:rsidRPr="005C7CB8">
        <w:rPr>
          <w:sz w:val="28"/>
          <w:szCs w:val="28"/>
        </w:rPr>
        <w:t>комиссии.</w:t>
      </w:r>
    </w:p>
    <w:p w:rsidR="003923D3" w:rsidRPr="005A1089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Pr="005A1089">
        <w:rPr>
          <w:rFonts w:eastAsiaTheme="minorHAnsi"/>
          <w:sz w:val="28"/>
          <w:szCs w:val="28"/>
          <w:lang w:eastAsia="en-US"/>
        </w:rPr>
        <w:t>. Копии утвержденного плана заседаний комиссии рассылаются ее членам</w:t>
      </w:r>
      <w:r w:rsidRPr="0022284C">
        <w:rPr>
          <w:color w:val="222222"/>
          <w:sz w:val="28"/>
          <w:szCs w:val="28"/>
        </w:rPr>
        <w:t>и на</w:t>
      </w:r>
      <w:r>
        <w:rPr>
          <w:color w:val="222222"/>
          <w:sz w:val="28"/>
          <w:szCs w:val="28"/>
        </w:rPr>
        <w:t>правляе</w:t>
      </w:r>
      <w:r w:rsidRPr="0022284C">
        <w:rPr>
          <w:color w:val="222222"/>
          <w:sz w:val="28"/>
          <w:szCs w:val="28"/>
        </w:rPr>
        <w:t>тся в аппарат антинаркотической комиссии</w:t>
      </w:r>
      <w:r>
        <w:rPr>
          <w:color w:val="222222"/>
          <w:sz w:val="28"/>
          <w:szCs w:val="28"/>
        </w:rPr>
        <w:t xml:space="preserve"> в Ставропольском крае в пятидневный срок</w:t>
      </w:r>
      <w:r w:rsidRPr="0022284C">
        <w:rPr>
          <w:color w:val="222222"/>
          <w:sz w:val="28"/>
          <w:szCs w:val="28"/>
        </w:rPr>
        <w:t>.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23. </w:t>
      </w:r>
      <w:r w:rsidRPr="005A1089">
        <w:rPr>
          <w:rFonts w:eastAsiaTheme="minorHAnsi"/>
          <w:sz w:val="28"/>
          <w:szCs w:val="28"/>
          <w:lang w:eastAsia="en-US"/>
        </w:rPr>
        <w:t xml:space="preserve">Решение об изменении утвержденного плана в части содержания вопроса и срока его рассмотрения принимается председателем </w:t>
      </w:r>
      <w:r>
        <w:rPr>
          <w:rFonts w:eastAsiaTheme="minorHAnsi"/>
          <w:sz w:val="28"/>
          <w:szCs w:val="28"/>
          <w:lang w:eastAsia="en-US"/>
        </w:rPr>
        <w:t>к</w:t>
      </w:r>
      <w:r w:rsidRPr="005A1089">
        <w:rPr>
          <w:rFonts w:eastAsiaTheme="minorHAnsi"/>
          <w:sz w:val="28"/>
          <w:szCs w:val="28"/>
          <w:lang w:eastAsia="en-US"/>
        </w:rPr>
        <w:t xml:space="preserve">омиссии по мотивированному письменному предложению члена </w:t>
      </w:r>
      <w:r>
        <w:rPr>
          <w:rFonts w:eastAsiaTheme="minorHAnsi"/>
          <w:sz w:val="28"/>
          <w:szCs w:val="28"/>
          <w:lang w:eastAsia="en-US"/>
        </w:rPr>
        <w:t>к</w:t>
      </w:r>
      <w:r w:rsidRPr="005A1089">
        <w:rPr>
          <w:rFonts w:eastAsiaTheme="minorHAnsi"/>
          <w:sz w:val="28"/>
          <w:szCs w:val="28"/>
          <w:lang w:eastAsia="en-US"/>
        </w:rPr>
        <w:t>омиссии, ответственного за подготовку вопроса.</w:t>
      </w:r>
    </w:p>
    <w:p w:rsidR="003923D3" w:rsidRPr="0022284C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24. </w:t>
      </w:r>
      <w:r w:rsidRPr="0022284C">
        <w:rPr>
          <w:color w:val="222222"/>
          <w:sz w:val="28"/>
          <w:szCs w:val="28"/>
        </w:rPr>
        <w:t xml:space="preserve">Рассмотрение на заседаниях </w:t>
      </w:r>
      <w:r>
        <w:rPr>
          <w:color w:val="222222"/>
          <w:sz w:val="28"/>
          <w:szCs w:val="28"/>
        </w:rPr>
        <w:t>к</w:t>
      </w:r>
      <w:r w:rsidRPr="0022284C">
        <w:rPr>
          <w:color w:val="222222"/>
          <w:sz w:val="28"/>
          <w:szCs w:val="28"/>
        </w:rPr>
        <w:t>омиссии внеплановых вопросов</w:t>
      </w:r>
      <w:r>
        <w:rPr>
          <w:color w:val="222222"/>
          <w:sz w:val="28"/>
          <w:szCs w:val="28"/>
        </w:rPr>
        <w:t xml:space="preserve"> </w:t>
      </w:r>
      <w:r w:rsidRPr="0022284C">
        <w:rPr>
          <w:color w:val="222222"/>
          <w:sz w:val="28"/>
          <w:szCs w:val="28"/>
        </w:rPr>
        <w:t xml:space="preserve">осуществляется по решению председателя </w:t>
      </w:r>
      <w:r>
        <w:rPr>
          <w:color w:val="222222"/>
          <w:sz w:val="28"/>
          <w:szCs w:val="28"/>
        </w:rPr>
        <w:t>к</w:t>
      </w:r>
      <w:r w:rsidRPr="0022284C">
        <w:rPr>
          <w:color w:val="222222"/>
          <w:sz w:val="28"/>
          <w:szCs w:val="28"/>
        </w:rPr>
        <w:t>омиссии.</w:t>
      </w:r>
    </w:p>
    <w:p w:rsidR="003923D3" w:rsidRPr="00240C87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25</w:t>
      </w:r>
      <w:r w:rsidRPr="00240C87">
        <w:rPr>
          <w:color w:val="222222"/>
          <w:sz w:val="28"/>
          <w:szCs w:val="28"/>
        </w:rPr>
        <w:t xml:space="preserve">. Для подготовки вопросов, вносимых на рассмотрение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омиссии, а также их реализации решением председателя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 могут создаваться рабочие группы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 из числа членов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омиссии, </w:t>
      </w:r>
      <w:r>
        <w:rPr>
          <w:color w:val="222222"/>
          <w:sz w:val="28"/>
          <w:szCs w:val="28"/>
        </w:rPr>
        <w:t xml:space="preserve">представителей </w:t>
      </w:r>
      <w:r w:rsidRPr="00A51BAF">
        <w:rPr>
          <w:sz w:val="28"/>
          <w:szCs w:val="28"/>
        </w:rPr>
        <w:t xml:space="preserve">территориальных </w:t>
      </w:r>
      <w:r>
        <w:rPr>
          <w:sz w:val="28"/>
          <w:szCs w:val="28"/>
        </w:rPr>
        <w:t>отделов</w:t>
      </w:r>
      <w:r w:rsidRPr="00A51BA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других </w:t>
      </w:r>
      <w:r w:rsidRPr="00A51BAF">
        <w:rPr>
          <w:sz w:val="28"/>
          <w:szCs w:val="28"/>
        </w:rPr>
        <w:t xml:space="preserve">структурных подразделений администрации </w:t>
      </w:r>
      <w:r w:rsidRPr="00A51BAF">
        <w:rPr>
          <w:sz w:val="28"/>
          <w:szCs w:val="28"/>
        </w:rPr>
        <w:lastRenderedPageBreak/>
        <w:t>муниципального  округа Ставропольского края, территориальных органов федеральных органов исполнительной власти, государственных и муниципальных учреждений, расположенных на территории муниципального образования,</w:t>
      </w:r>
      <w:r w:rsidRPr="00240C87">
        <w:rPr>
          <w:color w:val="222222"/>
          <w:sz w:val="28"/>
          <w:szCs w:val="28"/>
        </w:rPr>
        <w:t xml:space="preserve"> а также экспертов. Порядок создания, организации деятельности и</w:t>
      </w:r>
      <w:r>
        <w:rPr>
          <w:color w:val="222222"/>
          <w:sz w:val="28"/>
          <w:szCs w:val="28"/>
        </w:rPr>
        <w:t xml:space="preserve"> подготовки</w:t>
      </w:r>
      <w:r w:rsidRPr="00240C87">
        <w:rPr>
          <w:color w:val="222222"/>
          <w:sz w:val="28"/>
          <w:szCs w:val="28"/>
        </w:rPr>
        <w:t xml:space="preserve"> отчетности рабочих органов, а также назначения их руководителей устанавливается председателем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>омиссии.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26. </w:t>
      </w:r>
      <w:r w:rsidRPr="00240C87">
        <w:rPr>
          <w:color w:val="222222"/>
          <w:sz w:val="28"/>
          <w:szCs w:val="28"/>
        </w:rPr>
        <w:t xml:space="preserve">Доступ средств массовой информации к сведениям о деятельности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 и порядок размещения в информационных системах общего пользования сведений о вопросах и </w:t>
      </w:r>
      <w:r w:rsidRPr="003D7DEC">
        <w:rPr>
          <w:color w:val="222222"/>
          <w:sz w:val="28"/>
          <w:szCs w:val="28"/>
        </w:rPr>
        <w:t>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государственной власти и</w:t>
      </w:r>
      <w:r>
        <w:rPr>
          <w:color w:val="222222"/>
          <w:sz w:val="28"/>
          <w:szCs w:val="28"/>
        </w:rPr>
        <w:t xml:space="preserve"> местного самоуправления</w:t>
      </w:r>
      <w:r w:rsidRPr="00240C87">
        <w:rPr>
          <w:color w:val="222222"/>
          <w:sz w:val="28"/>
          <w:szCs w:val="28"/>
        </w:rPr>
        <w:t>.</w:t>
      </w:r>
    </w:p>
    <w:p w:rsidR="003923D3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3923D3" w:rsidRPr="00240C87" w:rsidRDefault="003923D3" w:rsidP="003923D3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en-US"/>
        </w:rPr>
        <w:t>VI</w:t>
      </w:r>
      <w:r>
        <w:rPr>
          <w:color w:val="222222"/>
          <w:sz w:val="28"/>
          <w:szCs w:val="28"/>
        </w:rPr>
        <w:t xml:space="preserve">. </w:t>
      </w:r>
      <w:r w:rsidRPr="001C481D">
        <w:rPr>
          <w:color w:val="222222"/>
          <w:sz w:val="28"/>
          <w:szCs w:val="28"/>
        </w:rPr>
        <w:t xml:space="preserve">Порядок подготовки заседаний </w:t>
      </w:r>
      <w:r>
        <w:rPr>
          <w:color w:val="222222"/>
          <w:sz w:val="28"/>
          <w:szCs w:val="28"/>
        </w:rPr>
        <w:t>к</w:t>
      </w:r>
      <w:r w:rsidRPr="001C481D">
        <w:rPr>
          <w:color w:val="222222"/>
          <w:sz w:val="28"/>
          <w:szCs w:val="28"/>
        </w:rPr>
        <w:t>омиссии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12B9">
        <w:rPr>
          <w:rFonts w:ascii="Times New Roman" w:eastAsia="Times New Roman" w:hAnsi="Times New Roman" w:cs="Times New Roman"/>
          <w:color w:val="222222"/>
          <w:sz w:val="28"/>
          <w:szCs w:val="28"/>
        </w:rPr>
        <w:t>27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Члены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Pr="0026042F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представители территориальных органов                    федеральных органов исполнительной власти, органов местного                                         самоуправления,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руководители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территориальных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отделов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й муниципальных  округов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Ставропольского края, на которых возложена подготовка соответствующих материалов для рассмотрения на заседаниях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омиссии, принимают участие в подготовке заседаний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комиссии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соответствии с утвержденным планом заседаний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 и несут персональную ответственность за качество и своевременность представления материалов.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12B9">
        <w:rPr>
          <w:rFonts w:ascii="Times New Roman" w:eastAsia="Times New Roman" w:hAnsi="Times New Roman" w:cs="Times New Roman"/>
          <w:color w:val="222222"/>
          <w:sz w:val="28"/>
          <w:szCs w:val="28"/>
        </w:rPr>
        <w:t>28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Секретарь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организует проведение заседаний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обеспечивает их информационно-аналитическое сопровождение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923D3" w:rsidRPr="00EB4E06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12B9">
        <w:rPr>
          <w:rFonts w:ascii="Times New Roman" w:eastAsia="Times New Roman" w:hAnsi="Times New Roman" w:cs="Times New Roman"/>
          <w:color w:val="222222"/>
          <w:sz w:val="28"/>
          <w:szCs w:val="28"/>
        </w:rPr>
        <w:t>29</w:t>
      </w:r>
      <w:r w:rsidRPr="00EB4E06">
        <w:rPr>
          <w:rFonts w:ascii="Times New Roman" w:eastAsia="Times New Roman" w:hAnsi="Times New Roman" w:cs="Times New Roman"/>
          <w:color w:val="222222"/>
          <w:sz w:val="28"/>
          <w:szCs w:val="28"/>
        </w:rPr>
        <w:t>. Проект повестки дня заседания комиссии уточняется в процессе подготовки к очередному заседанию и представляется секретарем на утверждение председателю комиссии.</w:t>
      </w:r>
      <w:bookmarkStart w:id="0" w:name="Par24"/>
      <w:bookmarkEnd w:id="0"/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12B9">
        <w:rPr>
          <w:rFonts w:ascii="Times New Roman" w:eastAsia="Times New Roman" w:hAnsi="Times New Roman" w:cs="Times New Roman"/>
          <w:color w:val="222222"/>
          <w:sz w:val="28"/>
          <w:szCs w:val="28"/>
        </w:rPr>
        <w:t>30</w:t>
      </w:r>
      <w:r w:rsidRPr="00EB4E06">
        <w:rPr>
          <w:rFonts w:ascii="Times New Roman" w:eastAsia="Times New Roman" w:hAnsi="Times New Roman" w:cs="Times New Roman"/>
          <w:color w:val="222222"/>
          <w:sz w:val="28"/>
          <w:szCs w:val="28"/>
        </w:rPr>
        <w:t>. Секретарю комиссии не позднее чем за 10 рабочих дней до даты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проведения заседания, представляются следующие материалы: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а) а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налитическая справка по рассматриваемому вопросу, иллюстрационные материалы 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основному докладу и содокладам;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б) т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езисы выступления основ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ного докладчика и 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содокладчиков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в) п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роект решения по рассматриваемому вопросу с указанием исполнителей поручений и сроков исполнения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12B9">
        <w:rPr>
          <w:rFonts w:ascii="Times New Roman" w:eastAsia="Times New Roman" w:hAnsi="Times New Roman" w:cs="Times New Roman"/>
          <w:color w:val="222222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Контроль за качеством и своевременностью подготовки и представления материалов для рассмотрения на заседаниях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осуществляется секретарем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12B9">
        <w:rPr>
          <w:rFonts w:ascii="Times New Roman" w:eastAsia="Times New Roman" w:hAnsi="Times New Roman" w:cs="Times New Roman"/>
          <w:color w:val="222222"/>
          <w:sz w:val="28"/>
          <w:szCs w:val="28"/>
        </w:rPr>
        <w:t>32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Повестка дня предстоящего заседания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с соответствующими материалами докладывается секретарем председателю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33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Одобренные председателем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</w:t>
      </w:r>
      <w:r w:rsidRPr="00EB4E06">
        <w:rPr>
          <w:rFonts w:ascii="Times New Roman" w:eastAsia="Times New Roman" w:hAnsi="Times New Roman" w:cs="Times New Roman"/>
          <w:color w:val="222222"/>
          <w:sz w:val="28"/>
          <w:szCs w:val="28"/>
        </w:rPr>
        <w:t>проект решения, повестка заседания и соответствующие материалы рассылаются членам комиссии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участникам заседания не позднее чем за 7 дней до даты проведения заседания.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34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Члены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комиссии и участники заседания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 необходимости не позднее чем за 5 дней до начала заседания, представляют председателю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 в письменном виде свои замечания и предложения к проекту решения по соответствующим вопросам.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35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Члены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не позднее чем за 2 дня до даты проведения заседания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омиссии, информируют председателя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о своем участии в заседании или причинах отсутствия. Список членов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с указанием причин невозможности участия в заседании отдельных членов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ко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миссии докладывается секретарем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 председате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лю комиссии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36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На заседания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могут быть приглашены главы территориальных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отделов </w:t>
      </w:r>
      <w:r w:rsidRPr="00EF6E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администрации муниципального  округа Ставропольского края, руководители территориальных органов федеральных органов исполнительной власти, представители органов исполнительной власти Ставропольского края,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руководители </w:t>
      </w:r>
      <w:r w:rsidRPr="00A51BAF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 w:cs="Times New Roman"/>
          <w:sz w:val="28"/>
          <w:szCs w:val="28"/>
        </w:rPr>
        <w:t>отделов</w:t>
      </w:r>
      <w:r w:rsidRPr="00A51BA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A51BAF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муниципального  округа Ставропольского края, государственных и муниципальных учреждений, расположенных на территории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а также иных органов и организаций, имеющих непосредственное отношение к рассматриваемому вопросу.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37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Состав приглашаемых на заседание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должностных лиц формируется секретарем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на основе предложений органов, ответственных за подготовку рассматриваемых вопросов, и заблаговременно докладывается председателю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омиссии.</w:t>
      </w:r>
    </w:p>
    <w:p w:rsidR="003923D3" w:rsidRDefault="003923D3" w:rsidP="003923D3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923D3" w:rsidRDefault="003923D3" w:rsidP="003923D3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VII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Порядок проведения заседаний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38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Заседания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созываются председателем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либо по его поручению секретарем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39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Лица, участвующие в заседаниях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омиссии, регистрируются секретарем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40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Заседание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 считается правомочным, если на нем присутствует более половины ее членов.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41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Заседания проходят под председательством председателя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омиссии, который: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а) ведет заседание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омиссии;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б) организует обсуждение вопросов повестки дня заседания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омиссии;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в) организует обсуждение поступивших от членов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участников заседания 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замечаний и предложений по проекту решения;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г) предоставляет слово для выступления членам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омиссии, а также приглашенным лицам в порядке очередности поступивших заявок;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д) организует голосование и подсчет голосов, оглашает результаты голосования;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е) обеспечивает соблюдение требований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настоящего П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оложения членами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 и приглашенными лицами.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42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При проведении голосования по рассматриваемому вопросу председатель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 голосует последним.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43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С докладами на заседании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по вопросам его повестки выступают члены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либо по согласованию с председателем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в отдельных случаях лица, уполномоченные на то членами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44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Регламент заседания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 определяется при подготовке к заседанию и утверждается непосредственно на заседании.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45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При голосовании член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имеет один голос и голосует лично. Член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омиссии, не согласный с принятым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омиссией решением, вправе на заседании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омиссии, на котором было принято указанное решение, после голосования довести до сведения членов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особое мнение, которое вносится в протокол. Особое мнение, изложенное в письменной форме, прилагается к протоколу заседания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46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Решения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принимаются открытым голосованием простым большинством голосов присутствующих на заседании членов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47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Присутствие представителей средств массовой информации и проведение кино-, видео- и фотосъемок, а также звукозаписи на заседаниях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организуются в порядке, определяемом председателем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или по его поручению секретарем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48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По решению председателя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на заседаниях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 может вестись стенографическая запись и аудиозапись заседания.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49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Показ иллюстрационных материалов, сопровождающих выступления докладчика, содокладчиков и других выступающих, осуществляется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секретарем 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с разрешения председателя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923D3" w:rsidRDefault="003923D3" w:rsidP="003923D3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VIII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Оформление решений, принятых на заседаниях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</w:t>
      </w:r>
    </w:p>
    <w:p w:rsidR="003923D3" w:rsidRDefault="003923D3" w:rsidP="003923D3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50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Решение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оформляется протоколом, который в пятидневный срок после даты проведения заседания готовится секретарем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 и подписывается председательствующим на заседании.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95EAB">
        <w:rPr>
          <w:rFonts w:ascii="Times New Roman" w:eastAsia="Times New Roman" w:hAnsi="Times New Roman" w:cs="Times New Roman"/>
          <w:color w:val="222222"/>
          <w:sz w:val="28"/>
          <w:szCs w:val="28"/>
        </w:rPr>
        <w:t>51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. В протоколе указываются: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а) фамилии председательствующего, присутствующих на заседании членов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 и приглашенных лиц;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б) вопросы, рассмотренные в ходе заседания;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в) принятые решения.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52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К протоколу прилагаются особые мнения членов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омиссии, если таковые имеются.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53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В случае необходимости доработки рассмотренных на заседании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проектов материалов, по которым имеются предложения и замечания, в протоколе отражается соответствующее поручение членам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омиссии. Если срок доработки специально не оговаривается, то доработка осуществляется в срок до 10 дней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после даты проведения заседания комиссии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54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. Протоколы заседаний (выписки из протоколов заседаний)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комиссии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рассылаются секретарем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членам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аппарат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антинарко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тическ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ой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Ставропольском крае, а также организациям и должностным лицам по списку, утверждаемому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секретарем 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омиссии, в трехдневный срок после получения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секретарем 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 подписанного протокола.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923D3" w:rsidRPr="001C481D" w:rsidRDefault="003923D3" w:rsidP="003923D3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IX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Исполнение поручений, содержащихся в решениях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0646">
        <w:rPr>
          <w:rFonts w:ascii="Times New Roman" w:eastAsia="Times New Roman" w:hAnsi="Times New Roman" w:cs="Times New Roman"/>
          <w:color w:val="222222"/>
          <w:sz w:val="28"/>
          <w:szCs w:val="28"/>
        </w:rPr>
        <w:t>55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Об исполнении поручений, содержащихся в решениях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омиссии, ответственные исполнители готовят отчеты о проделанной работе и ее результатах. Отчеты представляются секретарю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 позднее 5 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дней до истечения срока исполнения решений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33E8">
        <w:rPr>
          <w:rFonts w:ascii="Times New Roman" w:eastAsia="Times New Roman" w:hAnsi="Times New Roman" w:cs="Times New Roman"/>
          <w:color w:val="222222"/>
          <w:sz w:val="28"/>
          <w:szCs w:val="28"/>
        </w:rPr>
        <w:t>56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Контроль исполнения поручений, содержащихся в решениях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омиссии, осуществляет секретарь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омиссии.</w:t>
      </w:r>
    </w:p>
    <w:p w:rsidR="003923D3" w:rsidRPr="001C481D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33E8">
        <w:rPr>
          <w:rFonts w:ascii="Times New Roman" w:eastAsia="Times New Roman" w:hAnsi="Times New Roman" w:cs="Times New Roman"/>
          <w:color w:val="222222"/>
          <w:sz w:val="28"/>
          <w:szCs w:val="28"/>
        </w:rPr>
        <w:t>57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Председатель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 определяет сроки и периодичность представления ему результатов контроля.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95EAB">
        <w:rPr>
          <w:rFonts w:ascii="Times New Roman" w:eastAsia="Times New Roman" w:hAnsi="Times New Roman" w:cs="Times New Roman"/>
          <w:color w:val="222222"/>
          <w:sz w:val="28"/>
          <w:szCs w:val="28"/>
        </w:rPr>
        <w:t>58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Снятие поручений с контроля осуществляется секретарем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омиссии на основании решения председателя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1C481D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омиссии, о чем информируется исполнитель.</w:t>
      </w:r>
    </w:p>
    <w:p w:rsidR="003923D3" w:rsidRDefault="003923D3" w:rsidP="003923D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923D3" w:rsidRPr="008F311A" w:rsidRDefault="003923D3" w:rsidP="003923D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_______________________</w:t>
      </w:r>
    </w:p>
    <w:p w:rsidR="003923D3" w:rsidRDefault="003923D3" w:rsidP="003923D3">
      <w:pPr>
        <w:spacing w:line="240" w:lineRule="exact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3923D3" w:rsidRDefault="003923D3" w:rsidP="003923D3">
      <w:pPr>
        <w:spacing w:line="240" w:lineRule="exact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 Ипатовского муниципального округа Ставропольского края</w:t>
      </w:r>
    </w:p>
    <w:p w:rsidR="003923D3" w:rsidRDefault="003923D3" w:rsidP="003923D3">
      <w:pPr>
        <w:spacing w:line="240" w:lineRule="exact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от 25 января 2024 г. № 49</w:t>
      </w:r>
    </w:p>
    <w:p w:rsidR="003923D3" w:rsidRDefault="003923D3" w:rsidP="003923D3">
      <w:pPr>
        <w:spacing w:line="240" w:lineRule="exact"/>
        <w:ind w:left="5387"/>
        <w:rPr>
          <w:bCs/>
          <w:sz w:val="28"/>
          <w:szCs w:val="28"/>
        </w:rPr>
      </w:pPr>
    </w:p>
    <w:p w:rsidR="003923D3" w:rsidRDefault="003923D3" w:rsidP="003923D3">
      <w:pPr>
        <w:spacing w:line="240" w:lineRule="exact"/>
        <w:ind w:left="5387"/>
        <w:rPr>
          <w:bCs/>
          <w:sz w:val="28"/>
          <w:szCs w:val="28"/>
        </w:rPr>
      </w:pPr>
    </w:p>
    <w:p w:rsidR="003923D3" w:rsidRPr="003923D3" w:rsidRDefault="003923D3" w:rsidP="003923D3">
      <w:pPr>
        <w:pStyle w:val="a8"/>
        <w:jc w:val="center"/>
        <w:rPr>
          <w:szCs w:val="28"/>
          <w:lang w:val="ru-RU"/>
        </w:rPr>
      </w:pPr>
      <w:r w:rsidRPr="003923D3">
        <w:rPr>
          <w:szCs w:val="28"/>
          <w:lang w:val="ru-RU"/>
        </w:rPr>
        <w:t>Состав</w:t>
      </w:r>
    </w:p>
    <w:p w:rsidR="003923D3" w:rsidRPr="003923D3" w:rsidRDefault="003923D3" w:rsidP="003923D3">
      <w:pPr>
        <w:pStyle w:val="a8"/>
        <w:jc w:val="center"/>
        <w:rPr>
          <w:szCs w:val="28"/>
          <w:lang w:val="ru-RU"/>
        </w:rPr>
      </w:pPr>
      <w:r w:rsidRPr="003923D3">
        <w:rPr>
          <w:szCs w:val="28"/>
          <w:lang w:val="ru-RU"/>
        </w:rPr>
        <w:t xml:space="preserve"> антинаркотической комиссии Ипатовского муниципального округа Ставропольского края</w:t>
      </w:r>
    </w:p>
    <w:p w:rsidR="003923D3" w:rsidRPr="003923D3" w:rsidRDefault="003923D3" w:rsidP="003923D3">
      <w:pPr>
        <w:pStyle w:val="a8"/>
        <w:jc w:val="center"/>
        <w:rPr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75"/>
      </w:tblGrid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 xml:space="preserve">Шейкина </w:t>
            </w:r>
          </w:p>
          <w:p w:rsidR="003923D3" w:rsidRPr="00E605C9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Вера Николаевна</w:t>
            </w:r>
          </w:p>
        </w:tc>
        <w:tc>
          <w:tcPr>
            <w:tcW w:w="5975" w:type="dxa"/>
            <w:shd w:val="clear" w:color="auto" w:fill="auto"/>
          </w:tcPr>
          <w:p w:rsidR="003923D3" w:rsidRPr="00E605C9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глава Ипатовского муниципального округа Ставропольского края, председатель комиссии</w:t>
            </w:r>
          </w:p>
          <w:p w:rsidR="003923D3" w:rsidRPr="00E605C9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 xml:space="preserve">Братчик </w:t>
            </w:r>
          </w:p>
          <w:p w:rsidR="003923D3" w:rsidRPr="00E605C9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Галина Николаевна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E605C9">
              <w:rPr>
                <w:rFonts w:eastAsia="Calibri"/>
                <w:sz w:val="28"/>
                <w:szCs w:val="28"/>
                <w:lang w:bidi="ru-RU"/>
              </w:rPr>
              <w:t xml:space="preserve">временно исполняющий обязанности заместителя главы администрации Ипатовского муниципального округа Ставропольского края, начальник отдела образования администрации Ипатовского </w:t>
            </w:r>
            <w:r>
              <w:rPr>
                <w:rFonts w:eastAsia="Calibri"/>
                <w:sz w:val="28"/>
                <w:szCs w:val="28"/>
                <w:lang w:bidi="ru-RU"/>
              </w:rPr>
              <w:t>муниципального</w:t>
            </w:r>
            <w:r w:rsidRPr="00E605C9">
              <w:rPr>
                <w:rFonts w:eastAsia="Calibri"/>
                <w:sz w:val="28"/>
                <w:szCs w:val="28"/>
                <w:lang w:bidi="ru-RU"/>
              </w:rPr>
              <w:t xml:space="preserve"> округа Ставропольского края, </w:t>
            </w:r>
            <w:r>
              <w:rPr>
                <w:rFonts w:eastAsia="Calibri"/>
                <w:sz w:val="28"/>
                <w:szCs w:val="28"/>
                <w:lang w:bidi="ru-RU"/>
              </w:rPr>
              <w:t>заместитель председателя комиссии</w:t>
            </w:r>
          </w:p>
          <w:p w:rsidR="003923D3" w:rsidRPr="00E605C9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Дубограев</w:t>
            </w:r>
          </w:p>
          <w:p w:rsidR="003923D3" w:rsidRPr="00AC08B2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Владислав Викторович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заместитель начальника отдела МВД России «Ипатовский» – начальник полиции, заместитель председателя комиссии (по согласованию)</w:t>
            </w:r>
          </w:p>
          <w:p w:rsidR="003923D3" w:rsidRPr="00AC08B2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Жихарев</w:t>
            </w:r>
          </w:p>
          <w:p w:rsidR="003923D3" w:rsidRPr="00E605C9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lastRenderedPageBreak/>
              <w:t>Дмитрий Николаевич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lastRenderedPageBreak/>
              <w:t>начальник отдела социального развития и об</w:t>
            </w:r>
            <w:r>
              <w:rPr>
                <w:rFonts w:eastAsia="Calibri"/>
                <w:sz w:val="28"/>
                <w:szCs w:val="28"/>
                <w:lang w:bidi="ru-RU"/>
              </w:rPr>
              <w:lastRenderedPageBreak/>
              <w:t>щественной безопасности администрации Ипатовского муниципального округа Ставропольского края, секретарь комиссии</w:t>
            </w:r>
          </w:p>
          <w:p w:rsidR="003923D3" w:rsidRPr="00E605C9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rPr>
          <w:trHeight w:val="567"/>
        </w:trPr>
        <w:tc>
          <w:tcPr>
            <w:tcW w:w="9344" w:type="dxa"/>
            <w:gridSpan w:val="2"/>
            <w:shd w:val="clear" w:color="auto" w:fill="auto"/>
          </w:tcPr>
          <w:p w:rsidR="003923D3" w:rsidRPr="00E605C9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E605C9">
              <w:rPr>
                <w:rFonts w:eastAsia="Calibri"/>
                <w:sz w:val="28"/>
                <w:szCs w:val="28"/>
                <w:lang w:bidi="ru-RU"/>
              </w:rPr>
              <w:lastRenderedPageBreak/>
              <w:t xml:space="preserve">Члены </w:t>
            </w:r>
            <w:r>
              <w:rPr>
                <w:rFonts w:eastAsia="Calibri"/>
                <w:sz w:val="28"/>
                <w:szCs w:val="28"/>
                <w:lang w:bidi="ru-RU"/>
              </w:rPr>
              <w:t>комиссии</w:t>
            </w:r>
            <w:r w:rsidRPr="00E605C9">
              <w:rPr>
                <w:rFonts w:eastAsia="Calibri"/>
                <w:sz w:val="28"/>
                <w:szCs w:val="28"/>
                <w:lang w:bidi="ru-RU"/>
              </w:rPr>
              <w:t>:</w:t>
            </w:r>
          </w:p>
          <w:p w:rsidR="003923D3" w:rsidRPr="00E605C9" w:rsidRDefault="003923D3" w:rsidP="0076304E">
            <w:pPr>
              <w:ind w:firstLine="708"/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Выстороп</w:t>
            </w:r>
          </w:p>
          <w:p w:rsidR="003923D3" w:rsidRDefault="003923D3" w:rsidP="0076304E">
            <w:pPr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Татьяна Николаевна</w:t>
            </w:r>
          </w:p>
          <w:p w:rsidR="003923D3" w:rsidRDefault="003923D3" w:rsidP="0076304E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ведущий специалист отдела социального развития и общественной безопасности администрации Ипатовского муниципального округа Ставропольского края</w:t>
            </w:r>
          </w:p>
          <w:p w:rsidR="003923D3" w:rsidRDefault="003923D3" w:rsidP="0076304E">
            <w:pPr>
              <w:rPr>
                <w:sz w:val="28"/>
                <w:szCs w:val="28"/>
                <w:lang w:eastAsia="ar-SA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Глушко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Павел Иванович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военный комиссар городского округа Ипатовский Ставропольского края (по согласованию)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Головинов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Николай Сергеевич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 xml:space="preserve">заместитель главы администрации – начальник отдела сельского хозяйства и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Дугинец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Лариса Сергеевна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исполняющий обязанности заместителя главы администрации- начальника управления по работе с территориями администрации Ипатовского городского округа Ставропольского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Pr="00FE2C06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Евсик Иван Александрович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оперуполномоченный отдела в г.Светлограде Управления федеральной службы безопасности Российской Федерации по Ставропольскому краю (по согласованию)</w:t>
            </w:r>
          </w:p>
          <w:p w:rsidR="003923D3" w:rsidRPr="00E605C9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 xml:space="preserve">Звягинцев </w:t>
            </w:r>
          </w:p>
          <w:p w:rsidR="003923D3" w:rsidRPr="00FE2C06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Павел Викторович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 xml:space="preserve">директор государственного бюджетного профессионального образовательного учреждения «Ипатовский многопрофильный техникум» (по согласованию) </w:t>
            </w:r>
          </w:p>
          <w:p w:rsidR="003923D3" w:rsidRPr="00E605C9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Кулешина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Анжелика Михайловна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исполняющий обязанности муниципального казенного учреждения «Центр по работе с молодежью» Ипатовского района Ставропольского края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Мартыненко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lastRenderedPageBreak/>
              <w:t>Сергей Владимирович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lastRenderedPageBreak/>
              <w:t xml:space="preserve">главный врач государственного бюджетного </w:t>
            </w:r>
            <w:r>
              <w:rPr>
                <w:rFonts w:eastAsia="Calibri"/>
                <w:sz w:val="28"/>
                <w:szCs w:val="28"/>
                <w:lang w:bidi="ru-RU"/>
              </w:rPr>
              <w:lastRenderedPageBreak/>
              <w:t>учреждения здравоохранения Ставропольского края «Ипатовская районная больница» (по согласованию)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lastRenderedPageBreak/>
              <w:t>Решетняк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Александр Васильевич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атамана Ипатовского станичного казачьего общества Центрального районного казачьего общества Ставропольского окружного казачьего общества Терского войскового казачьего общества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Рыбник</w:t>
            </w:r>
          </w:p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Михаил Васильевич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начальник Ипатовского межмуниципального филиала федерального казенного учреждения уголовно-исполнительной инспекции Управления федеральной службы исполнения наказаний России по Ставропольскому краю (по согласованию)</w:t>
            </w:r>
          </w:p>
          <w:p w:rsidR="003923D3" w:rsidRDefault="003923D3" w:rsidP="0076304E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Савченко</w:t>
            </w:r>
          </w:p>
          <w:p w:rsidR="003923D3" w:rsidRPr="00FE2C06" w:rsidRDefault="003923D3" w:rsidP="0076304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Вадим Андреевич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старший уполномоченный отделения по контролю за оборотом наркотиков отдела МВД России «Ипатовский (по согласованию)</w:t>
            </w:r>
          </w:p>
          <w:p w:rsidR="003923D3" w:rsidRPr="009C5EAB" w:rsidRDefault="003923D3" w:rsidP="0076304E">
            <w:pPr>
              <w:rPr>
                <w:sz w:val="28"/>
                <w:szCs w:val="28"/>
                <w:lang w:eastAsia="ar-SA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Сидорченко</w:t>
            </w:r>
          </w:p>
          <w:p w:rsidR="003923D3" w:rsidRPr="00C22047" w:rsidRDefault="003923D3" w:rsidP="0076304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Ольга Владимировна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врач психиатр-нарколог государственного бюджетного учреждения здравоохранения Ставропольского края «Ипатовская районная больница» (по согласованию)</w:t>
            </w:r>
          </w:p>
          <w:p w:rsidR="003923D3" w:rsidRPr="009C5EAB" w:rsidRDefault="003923D3" w:rsidP="0076304E">
            <w:pPr>
              <w:rPr>
                <w:sz w:val="28"/>
                <w:szCs w:val="28"/>
                <w:lang w:eastAsia="ar-SA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Сподин</w:t>
            </w:r>
          </w:p>
          <w:p w:rsidR="003923D3" w:rsidRPr="00C22047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Егор Павлович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председатель комитета по физической культуре и спорту Ипатовского муниципального округа Ставропольского края</w:t>
            </w:r>
          </w:p>
          <w:p w:rsidR="003923D3" w:rsidRPr="00E605C9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 xml:space="preserve"> </w:t>
            </w: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Чубова</w:t>
            </w:r>
          </w:p>
          <w:p w:rsidR="003923D3" w:rsidRPr="000E1C4B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Ирина Владимировна</w:t>
            </w:r>
          </w:p>
        </w:tc>
        <w:tc>
          <w:tcPr>
            <w:tcW w:w="5975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начальник отдела культуры и молодежной политики администрации Ипатовского муниципального округа Ставропольского края</w:t>
            </w:r>
          </w:p>
          <w:p w:rsidR="003923D3" w:rsidRPr="00E605C9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3923D3" w:rsidRPr="009C5EAB" w:rsidTr="0076304E">
        <w:tc>
          <w:tcPr>
            <w:tcW w:w="3369" w:type="dxa"/>
            <w:shd w:val="clear" w:color="auto" w:fill="auto"/>
          </w:tcPr>
          <w:p w:rsidR="003923D3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Шубин</w:t>
            </w:r>
          </w:p>
          <w:p w:rsidR="003923D3" w:rsidRPr="000E1C4B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Андрей Александрович</w:t>
            </w:r>
          </w:p>
        </w:tc>
        <w:tc>
          <w:tcPr>
            <w:tcW w:w="5975" w:type="dxa"/>
            <w:shd w:val="clear" w:color="auto" w:fill="auto"/>
          </w:tcPr>
          <w:p w:rsidR="003923D3" w:rsidRPr="00E605C9" w:rsidRDefault="003923D3" w:rsidP="0076304E">
            <w:pPr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руководитель филиала государственного унитарного предприятия «Издательский дом «Периодика Ставрополья» - главный редактор редакции газеты «Степные зори» (по согласованию)</w:t>
            </w:r>
          </w:p>
        </w:tc>
      </w:tr>
    </w:tbl>
    <w:p w:rsidR="003923D3" w:rsidRPr="005C66B4" w:rsidRDefault="003923D3" w:rsidP="003923D3">
      <w:pPr>
        <w:pStyle w:val="a8"/>
        <w:jc w:val="center"/>
        <w:rPr>
          <w:szCs w:val="28"/>
        </w:rPr>
      </w:pPr>
      <w:r>
        <w:rPr>
          <w:szCs w:val="28"/>
        </w:rPr>
        <w:t>_______________________</w:t>
      </w:r>
    </w:p>
    <w:p w:rsidR="0088790B" w:rsidRPr="00EF666D" w:rsidRDefault="0088790B" w:rsidP="003923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8790B" w:rsidRPr="00EF666D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94075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923D3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4F6DC5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355EA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971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0046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666D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0424976C-4DEC-4E8A-8A6F-4BAA9078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pj">
    <w:name w:val="pj"/>
    <w:basedOn w:val="a"/>
    <w:rsid w:val="003923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2634-21AA-4A71-B33B-22BEDCB3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4253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5</cp:revision>
  <cp:lastPrinted>2024-01-24T20:36:00Z</cp:lastPrinted>
  <dcterms:created xsi:type="dcterms:W3CDTF">2024-01-24T20:38:00Z</dcterms:created>
  <dcterms:modified xsi:type="dcterms:W3CDTF">2024-01-29T12:24:00Z</dcterms:modified>
</cp:coreProperties>
</file>