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9B0F" w14:textId="77777777" w:rsidR="007D1F98" w:rsidRDefault="007D1F98" w:rsidP="007D1F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605F49B7" w14:textId="77777777" w:rsidR="007D1F98" w:rsidRDefault="007D1F98" w:rsidP="007D1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14:paraId="429BE552" w14:textId="77777777" w:rsidR="007D1F98" w:rsidRDefault="007D1F98" w:rsidP="007D1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71B94D95" w14:textId="77777777" w:rsidR="007D1F98" w:rsidRDefault="007D1F98" w:rsidP="007D1F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CE24250" w14:textId="77777777" w:rsidR="007D1F98" w:rsidRDefault="007D1F98" w:rsidP="007D1F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F16FA90" w14:textId="77777777" w:rsidR="007D1F98" w:rsidRDefault="007D1F98" w:rsidP="007D1F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2023 г.                           г. Ипатово                                          № 1239</w:t>
      </w:r>
    </w:p>
    <w:p w14:paraId="6F9737C2" w14:textId="77777777" w:rsidR="007D1F98" w:rsidRDefault="007D1F98" w:rsidP="007D1F98">
      <w:pPr>
        <w:rPr>
          <w:rFonts w:ascii="Times New Roman" w:hAnsi="Times New Roman" w:cs="Times New Roman"/>
          <w:sz w:val="28"/>
          <w:szCs w:val="28"/>
        </w:rPr>
      </w:pPr>
    </w:p>
    <w:p w14:paraId="1742F854" w14:textId="77777777" w:rsidR="007D1F98" w:rsidRDefault="007D1F98" w:rsidP="007D1F98">
      <w:pPr>
        <w:rPr>
          <w:rFonts w:ascii="Times New Roman" w:hAnsi="Times New Roman" w:cs="Times New Roman"/>
          <w:sz w:val="28"/>
          <w:szCs w:val="28"/>
        </w:rPr>
      </w:pPr>
    </w:p>
    <w:p w14:paraId="7F3D62E3" w14:textId="77777777" w:rsidR="00C85DBA" w:rsidRPr="00C85DBA" w:rsidRDefault="00C85DBA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t>Об утверждении основных направлений бюджетной и налоговой политики Ипатовского муниципального округа Ставропольского края на 2024 год и на плановый период 2025 и 2026 годов</w:t>
      </w:r>
    </w:p>
    <w:p w14:paraId="71079D64" w14:textId="77777777" w:rsidR="00C85DBA" w:rsidRDefault="00C85DBA" w:rsidP="00C85DBA">
      <w:pPr>
        <w:rPr>
          <w:rFonts w:ascii="Times New Roman" w:hAnsi="Times New Roman" w:cs="Times New Roman"/>
          <w:sz w:val="28"/>
          <w:szCs w:val="28"/>
        </w:rPr>
      </w:pPr>
    </w:p>
    <w:p w14:paraId="4C2DFA24" w14:textId="77777777" w:rsidR="00C85DBA" w:rsidRPr="00C85DBA" w:rsidRDefault="00C85DBA" w:rsidP="00C85D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t>В соответствии со статьей 172 Бюджетного кодекса Российской Федерации, Законом Ставропольского края от 30 мая 2023г. N46-кз «О наделении Ипатовского городского округа Ставропольского края статусом муниципального округа», распоряжением Правительства Ставропольского края от 30 августа 2023г. №520-рп «Об утверждении основных направлений бюджетной и налоговой политики Ставропольского края на 2024 год и плановый период 2025 и 2026 годов», Положением о бюджетном процессе в Ипатовском городском округе Ставропольского края, утверждённым решением Думы Ипатовского городского округа Ставропольского края от 20 сентября 2017г. №19, Планом мероприятий по составлению проекта решения Думы Ипатовского муниципального округа Ставропольского края «О бюджете Ипатовского муниципального округа Ставропольского края на 2024 год и на плановый период 2025 и 2026 годов», утвержденным распоряжением администрации Ипатовского городского округа Ставропольского края от 09 июня 2023г. №183-р, администрация Ипатовского городского округа Ставропольского края</w:t>
      </w:r>
    </w:p>
    <w:p w14:paraId="1AE217D0" w14:textId="77777777" w:rsidR="00C85DBA" w:rsidRDefault="00C85DBA" w:rsidP="00C85DBA">
      <w:pPr>
        <w:rPr>
          <w:rFonts w:ascii="Times New Roman" w:hAnsi="Times New Roman" w:cs="Times New Roman"/>
          <w:sz w:val="28"/>
          <w:szCs w:val="28"/>
        </w:rPr>
      </w:pPr>
    </w:p>
    <w:p w14:paraId="6EB84D24" w14:textId="77777777" w:rsidR="00C85DBA" w:rsidRPr="00C85DBA" w:rsidRDefault="00C85DBA" w:rsidP="00C85DBA">
      <w:pPr>
        <w:rPr>
          <w:rFonts w:ascii="Times New Roman" w:hAnsi="Times New Roman" w:cs="Times New Roman"/>
          <w:sz w:val="28"/>
          <w:szCs w:val="28"/>
        </w:rPr>
      </w:pPr>
    </w:p>
    <w:p w14:paraId="2F746254" w14:textId="77777777" w:rsidR="00C85DBA" w:rsidRPr="00C85DBA" w:rsidRDefault="00C85DBA" w:rsidP="00C85DBA">
      <w:pPr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EECFAEC" w14:textId="77777777" w:rsidR="00C85DBA" w:rsidRDefault="00C85DBA" w:rsidP="00C85DBA">
      <w:pPr>
        <w:rPr>
          <w:rFonts w:ascii="Times New Roman" w:hAnsi="Times New Roman" w:cs="Times New Roman"/>
          <w:sz w:val="28"/>
          <w:szCs w:val="28"/>
        </w:rPr>
      </w:pPr>
    </w:p>
    <w:p w14:paraId="0462F160" w14:textId="77777777" w:rsidR="00C85DBA" w:rsidRPr="00C85DBA" w:rsidRDefault="00C85DBA" w:rsidP="00C85DBA">
      <w:pPr>
        <w:rPr>
          <w:rFonts w:ascii="Times New Roman" w:hAnsi="Times New Roman" w:cs="Times New Roman"/>
          <w:sz w:val="28"/>
          <w:szCs w:val="28"/>
        </w:rPr>
      </w:pPr>
    </w:p>
    <w:p w14:paraId="62D2A7D8" w14:textId="77777777" w:rsidR="00C85DBA" w:rsidRPr="00C85DBA" w:rsidRDefault="00C85DBA" w:rsidP="00C85D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t>1. Утвердить прилагаемые основные направления бюджетной и налоговой политики Ипатовского муниципального округа Ставропольского края на 2024 год и на плановый период 2025 и 2026 годов.</w:t>
      </w:r>
    </w:p>
    <w:p w14:paraId="467DFD9C" w14:textId="77777777" w:rsidR="00C85DBA" w:rsidRDefault="00C85DBA" w:rsidP="00C85DBA">
      <w:pPr>
        <w:rPr>
          <w:rFonts w:ascii="Times New Roman" w:hAnsi="Times New Roman" w:cs="Times New Roman"/>
          <w:sz w:val="28"/>
          <w:szCs w:val="28"/>
        </w:rPr>
      </w:pPr>
    </w:p>
    <w:p w14:paraId="6A7711FA" w14:textId="77777777" w:rsidR="00C85DBA" w:rsidRPr="00C85DBA" w:rsidRDefault="00C85DBA" w:rsidP="00C85D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Ипатовского городского округа Ставропольского края обеспечить формирование бюджета Ипатовского муниципального округа Ставропольского края на 2024 год и на плановый период 2025 и 2026 годов в соответствии с основными направлениями бюджетной и налоговой политики Ипатовского муниципального округа Ставропольского края на 2024 год и на плановый период 2025 и 2026 годов.</w:t>
      </w:r>
    </w:p>
    <w:p w14:paraId="74F98885" w14:textId="77777777" w:rsidR="00C85DBA" w:rsidRDefault="00C85DBA" w:rsidP="00C85DBA">
      <w:pPr>
        <w:rPr>
          <w:rFonts w:ascii="Times New Roman" w:hAnsi="Times New Roman" w:cs="Times New Roman"/>
          <w:sz w:val="28"/>
          <w:szCs w:val="28"/>
        </w:rPr>
      </w:pPr>
    </w:p>
    <w:p w14:paraId="23F75B51" w14:textId="77777777" w:rsidR="00C85DBA" w:rsidRPr="00C85DBA" w:rsidRDefault="00C85DBA" w:rsidP="00C85D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 в муниципальной газете «Ипатовский информационный вестник».</w:t>
      </w:r>
    </w:p>
    <w:p w14:paraId="6376F5C9" w14:textId="77777777" w:rsidR="00C85DBA" w:rsidRPr="00C85DBA" w:rsidRDefault="00C85DBA" w:rsidP="00C85D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lastRenderedPageBreak/>
        <w:t>4.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14:paraId="65C0052C" w14:textId="77777777" w:rsidR="00C85DBA" w:rsidRDefault="00C85DBA" w:rsidP="00C85DBA">
      <w:pPr>
        <w:rPr>
          <w:rFonts w:ascii="Times New Roman" w:hAnsi="Times New Roman" w:cs="Times New Roman"/>
          <w:sz w:val="28"/>
          <w:szCs w:val="28"/>
        </w:rPr>
      </w:pPr>
    </w:p>
    <w:p w14:paraId="12934B12" w14:textId="77777777" w:rsidR="00C85DBA" w:rsidRPr="00C85DBA" w:rsidRDefault="00C85DBA" w:rsidP="00C85D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Т.А. Фоменко.</w:t>
      </w:r>
    </w:p>
    <w:p w14:paraId="37B39C19" w14:textId="77777777" w:rsidR="00C85DBA" w:rsidRDefault="00C85DBA" w:rsidP="00C85DBA">
      <w:pPr>
        <w:rPr>
          <w:rFonts w:ascii="Times New Roman" w:hAnsi="Times New Roman" w:cs="Times New Roman"/>
          <w:sz w:val="28"/>
          <w:szCs w:val="28"/>
        </w:rPr>
      </w:pPr>
    </w:p>
    <w:p w14:paraId="00784B85" w14:textId="77777777" w:rsidR="00C85DBA" w:rsidRPr="00C85DBA" w:rsidRDefault="00C85DBA" w:rsidP="00C85D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 и применяется, в том числе, при формировании проекта решения Думы Ипатовского муниципального округа Ставропольского края о бюджете Ипатовского муниципального округа Ставропольского края на 2024 год и на плановый период 2025 и 2026 годов.</w:t>
      </w:r>
    </w:p>
    <w:p w14:paraId="21F5D807" w14:textId="77777777" w:rsidR="00C85DBA" w:rsidRDefault="00C85DBA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F6D4C8C" w14:textId="77777777" w:rsidR="00C85DBA" w:rsidRDefault="00C85DBA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F1E918E" w14:textId="77777777" w:rsidR="00C85DBA" w:rsidRDefault="00C85DBA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2C2CC07" w14:textId="77777777" w:rsidR="00C85DBA" w:rsidRDefault="00C85DBA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61A0168" w14:textId="77777777" w:rsidR="00C85DBA" w:rsidRPr="00C85DBA" w:rsidRDefault="00C85DBA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EB4DCF5" w14:textId="77777777" w:rsidR="00C85DBA" w:rsidRPr="00C85DBA" w:rsidRDefault="00C85DBA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t>Исполняющий обязанности главы Ипатовского</w:t>
      </w:r>
    </w:p>
    <w:p w14:paraId="4B8D653D" w14:textId="77777777" w:rsidR="00C85DBA" w:rsidRPr="00C85DBA" w:rsidRDefault="00C85DBA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t>городского округа Ставропольского края,</w:t>
      </w:r>
    </w:p>
    <w:p w14:paraId="0A71C4E2" w14:textId="77777777" w:rsidR="00C85DBA" w:rsidRPr="00C85DBA" w:rsidRDefault="00C85DBA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14:paraId="499ABEE9" w14:textId="77777777" w:rsidR="00C85DBA" w:rsidRPr="00C85DBA" w:rsidRDefault="00C85DBA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14:paraId="509ABBF2" w14:textId="422C1FAE" w:rsidR="00C85DBA" w:rsidRDefault="00C85DBA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85DB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5DBA">
        <w:rPr>
          <w:rFonts w:ascii="Times New Roman" w:hAnsi="Times New Roman" w:cs="Times New Roman"/>
          <w:sz w:val="28"/>
          <w:szCs w:val="28"/>
        </w:rPr>
        <w:t xml:space="preserve">                 Т.А. Фоменко</w:t>
      </w:r>
    </w:p>
    <w:p w14:paraId="31C83778" w14:textId="6904C797" w:rsidR="00C7064D" w:rsidRDefault="00C7064D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769D341" w14:textId="31DA57EE" w:rsidR="00C7064D" w:rsidRDefault="00C7064D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C5EBCA5" w14:textId="77777777" w:rsidR="00C7064D" w:rsidRDefault="00C7064D" w:rsidP="00C7064D">
      <w:pPr>
        <w:spacing w:line="240" w:lineRule="exact"/>
        <w:ind w:left="5245" w:firstLine="6"/>
        <w:outlineLvl w:val="0"/>
        <w:rPr>
          <w:sz w:val="28"/>
          <w:szCs w:val="28"/>
        </w:rPr>
      </w:pPr>
      <w:r w:rsidRPr="008708BB">
        <w:rPr>
          <w:sz w:val="28"/>
          <w:szCs w:val="28"/>
        </w:rPr>
        <w:t>Утверждены</w:t>
      </w:r>
      <w:r>
        <w:rPr>
          <w:sz w:val="28"/>
          <w:szCs w:val="28"/>
        </w:rPr>
        <w:t xml:space="preserve"> </w:t>
      </w:r>
    </w:p>
    <w:p w14:paraId="097802B3" w14:textId="77777777" w:rsidR="00C7064D" w:rsidRDefault="00C7064D" w:rsidP="00C7064D">
      <w:pPr>
        <w:spacing w:line="240" w:lineRule="exact"/>
        <w:ind w:left="5245" w:firstLine="6"/>
        <w:outlineLvl w:val="0"/>
        <w:rPr>
          <w:sz w:val="28"/>
          <w:szCs w:val="28"/>
        </w:rPr>
      </w:pPr>
      <w:r w:rsidRPr="008708BB">
        <w:rPr>
          <w:sz w:val="28"/>
          <w:szCs w:val="28"/>
        </w:rPr>
        <w:t xml:space="preserve">постановлением администрации Ипатовского городского округа </w:t>
      </w:r>
    </w:p>
    <w:p w14:paraId="5C0C5123" w14:textId="77777777" w:rsidR="00C7064D" w:rsidRPr="008708BB" w:rsidRDefault="00C7064D" w:rsidP="00C7064D">
      <w:pPr>
        <w:spacing w:line="240" w:lineRule="exact"/>
        <w:ind w:left="5245" w:firstLine="6"/>
        <w:outlineLvl w:val="0"/>
        <w:rPr>
          <w:sz w:val="28"/>
          <w:szCs w:val="28"/>
        </w:rPr>
      </w:pPr>
      <w:r w:rsidRPr="008708BB">
        <w:rPr>
          <w:sz w:val="28"/>
          <w:szCs w:val="28"/>
        </w:rPr>
        <w:t>Ставропольского края</w:t>
      </w:r>
    </w:p>
    <w:p w14:paraId="5F9189D3" w14:textId="77777777" w:rsidR="00C7064D" w:rsidRPr="008708BB" w:rsidRDefault="00C7064D" w:rsidP="00C7064D">
      <w:pPr>
        <w:spacing w:line="240" w:lineRule="exact"/>
        <w:ind w:left="5245" w:firstLine="6"/>
        <w:rPr>
          <w:sz w:val="28"/>
          <w:szCs w:val="28"/>
        </w:rPr>
      </w:pPr>
      <w:r>
        <w:rPr>
          <w:sz w:val="28"/>
          <w:szCs w:val="28"/>
        </w:rPr>
        <w:t>от 13 сентября 2023 г. № 1239</w:t>
      </w:r>
    </w:p>
    <w:p w14:paraId="6D6142E2" w14:textId="77777777" w:rsidR="00C7064D" w:rsidRPr="008708BB" w:rsidRDefault="00C7064D" w:rsidP="00C7064D">
      <w:pPr>
        <w:spacing w:line="240" w:lineRule="exact"/>
        <w:ind w:left="4956"/>
        <w:jc w:val="right"/>
        <w:rPr>
          <w:sz w:val="28"/>
          <w:szCs w:val="28"/>
        </w:rPr>
      </w:pPr>
    </w:p>
    <w:p w14:paraId="474FD322" w14:textId="77777777" w:rsidR="00C7064D" w:rsidRDefault="00C7064D" w:rsidP="00C7064D">
      <w:pPr>
        <w:spacing w:line="240" w:lineRule="exact"/>
        <w:ind w:left="4956"/>
        <w:rPr>
          <w:sz w:val="28"/>
          <w:szCs w:val="28"/>
        </w:rPr>
      </w:pPr>
    </w:p>
    <w:p w14:paraId="5C63A314" w14:textId="77777777" w:rsidR="00C7064D" w:rsidRPr="008708BB" w:rsidRDefault="00C7064D" w:rsidP="00C7064D">
      <w:pPr>
        <w:spacing w:line="240" w:lineRule="exact"/>
        <w:ind w:left="4956"/>
        <w:rPr>
          <w:sz w:val="28"/>
          <w:szCs w:val="28"/>
        </w:rPr>
      </w:pPr>
    </w:p>
    <w:p w14:paraId="75742D66" w14:textId="77777777" w:rsidR="00C7064D" w:rsidRPr="009E4DCB" w:rsidRDefault="00C7064D" w:rsidP="00C7064D">
      <w:pPr>
        <w:ind w:firstLine="720"/>
        <w:jc w:val="center"/>
        <w:rPr>
          <w:sz w:val="28"/>
          <w:szCs w:val="28"/>
        </w:rPr>
      </w:pPr>
      <w:r w:rsidRPr="009E4DCB">
        <w:rPr>
          <w:sz w:val="28"/>
          <w:szCs w:val="28"/>
        </w:rPr>
        <w:t xml:space="preserve">Основные направления </w:t>
      </w:r>
    </w:p>
    <w:p w14:paraId="04FE9AEB" w14:textId="77777777" w:rsidR="00C7064D" w:rsidRPr="009E4DCB" w:rsidRDefault="00C7064D" w:rsidP="00C7064D">
      <w:pPr>
        <w:ind w:firstLine="720"/>
        <w:jc w:val="center"/>
        <w:rPr>
          <w:sz w:val="28"/>
          <w:szCs w:val="28"/>
        </w:rPr>
      </w:pPr>
      <w:r w:rsidRPr="009E4DCB">
        <w:rPr>
          <w:sz w:val="28"/>
          <w:szCs w:val="28"/>
        </w:rPr>
        <w:t>бюджетной и налоговой пол</w:t>
      </w:r>
      <w:r w:rsidRPr="009E4DCB">
        <w:rPr>
          <w:sz w:val="28"/>
          <w:szCs w:val="28"/>
        </w:rPr>
        <w:t>и</w:t>
      </w:r>
      <w:r w:rsidRPr="009E4DCB">
        <w:rPr>
          <w:sz w:val="28"/>
          <w:szCs w:val="28"/>
        </w:rPr>
        <w:t xml:space="preserve">тики </w:t>
      </w:r>
    </w:p>
    <w:p w14:paraId="3689DC66" w14:textId="77777777" w:rsidR="00C7064D" w:rsidRPr="009E4DCB" w:rsidRDefault="00C7064D" w:rsidP="00C7064D">
      <w:pPr>
        <w:ind w:firstLine="720"/>
        <w:jc w:val="center"/>
        <w:rPr>
          <w:sz w:val="28"/>
          <w:szCs w:val="28"/>
        </w:rPr>
      </w:pPr>
      <w:r w:rsidRPr="009E4DCB">
        <w:rPr>
          <w:sz w:val="28"/>
          <w:szCs w:val="28"/>
        </w:rPr>
        <w:t xml:space="preserve">Ипатовского </w:t>
      </w:r>
      <w:r w:rsidRPr="005E69C4">
        <w:rPr>
          <w:sz w:val="28"/>
          <w:szCs w:val="28"/>
        </w:rPr>
        <w:t>муниципального</w:t>
      </w:r>
      <w:r w:rsidRPr="009E4DCB">
        <w:rPr>
          <w:sz w:val="28"/>
          <w:szCs w:val="28"/>
        </w:rPr>
        <w:t xml:space="preserve"> округа Ставропольского края</w:t>
      </w:r>
    </w:p>
    <w:p w14:paraId="61D90347" w14:textId="77777777" w:rsidR="00C7064D" w:rsidRPr="009E4DCB" w:rsidRDefault="00C7064D" w:rsidP="00C7064D">
      <w:pPr>
        <w:ind w:firstLine="720"/>
        <w:jc w:val="center"/>
        <w:rPr>
          <w:sz w:val="28"/>
          <w:szCs w:val="28"/>
        </w:rPr>
      </w:pPr>
      <w:r w:rsidRPr="009E4DC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E4DC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E4DC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E4DCB">
        <w:rPr>
          <w:sz w:val="28"/>
          <w:szCs w:val="28"/>
        </w:rPr>
        <w:t xml:space="preserve"> годов</w:t>
      </w:r>
    </w:p>
    <w:p w14:paraId="5D5FACE8" w14:textId="77777777" w:rsidR="00C7064D" w:rsidRPr="009E4DCB" w:rsidRDefault="00C7064D" w:rsidP="00C706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A79329F" w14:textId="77777777" w:rsidR="00C7064D" w:rsidRPr="009E4DCB" w:rsidRDefault="00C7064D" w:rsidP="00C7064D">
      <w:pPr>
        <w:pStyle w:val="ConsPlusNormal"/>
        <w:jc w:val="center"/>
      </w:pPr>
      <w:r w:rsidRPr="009E4DCB">
        <w:t>I. Общие положения</w:t>
      </w:r>
    </w:p>
    <w:p w14:paraId="5697DEA5" w14:textId="77777777" w:rsidR="00C7064D" w:rsidRPr="009E4DCB" w:rsidRDefault="00C7064D" w:rsidP="00C7064D">
      <w:pPr>
        <w:pStyle w:val="ConsPlusNormal"/>
      </w:pPr>
    </w:p>
    <w:p w14:paraId="1B453477" w14:textId="77777777" w:rsidR="00C7064D" w:rsidRDefault="00C7064D" w:rsidP="00C7064D">
      <w:pPr>
        <w:tabs>
          <w:tab w:val="left" w:pos="54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9E4DCB">
        <w:rPr>
          <w:sz w:val="28"/>
          <w:szCs w:val="28"/>
        </w:rPr>
        <w:t>1. Основные направления бюджетной и налоговой пол</w:t>
      </w:r>
      <w:r w:rsidRPr="009E4DCB">
        <w:rPr>
          <w:sz w:val="28"/>
          <w:szCs w:val="28"/>
        </w:rPr>
        <w:t>и</w:t>
      </w:r>
      <w:r w:rsidRPr="009E4DCB">
        <w:rPr>
          <w:sz w:val="28"/>
          <w:szCs w:val="28"/>
        </w:rPr>
        <w:t xml:space="preserve">тики Ипатовского </w:t>
      </w:r>
      <w:r w:rsidRPr="005E69C4">
        <w:rPr>
          <w:sz w:val="28"/>
          <w:szCs w:val="28"/>
        </w:rPr>
        <w:t>муниципального</w:t>
      </w:r>
      <w:r w:rsidRPr="009E4DCB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9E4DCB">
        <w:rPr>
          <w:sz w:val="28"/>
          <w:szCs w:val="28"/>
        </w:rPr>
        <w:t xml:space="preserve"> год и на плановый период  202</w:t>
      </w:r>
      <w:r>
        <w:rPr>
          <w:sz w:val="28"/>
          <w:szCs w:val="28"/>
        </w:rPr>
        <w:t>5</w:t>
      </w:r>
      <w:r w:rsidRPr="009E4DC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E4DCB">
        <w:rPr>
          <w:sz w:val="28"/>
          <w:szCs w:val="28"/>
        </w:rPr>
        <w:t xml:space="preserve"> годов (далее - основные направления)</w:t>
      </w:r>
      <w:r w:rsidRPr="009E4DCB">
        <w:t xml:space="preserve"> </w:t>
      </w:r>
      <w:r w:rsidRPr="009E4DCB">
        <w:rPr>
          <w:sz w:val="28"/>
          <w:szCs w:val="28"/>
        </w:rPr>
        <w:t>разработаны в соответствии со ста</w:t>
      </w:r>
      <w:r w:rsidRPr="009E4DCB">
        <w:rPr>
          <w:sz w:val="28"/>
          <w:szCs w:val="28"/>
        </w:rPr>
        <w:t>т</w:t>
      </w:r>
      <w:r w:rsidRPr="009E4DCB">
        <w:rPr>
          <w:sz w:val="28"/>
          <w:szCs w:val="28"/>
        </w:rPr>
        <w:t>ьей</w:t>
      </w:r>
      <w:r w:rsidRPr="009E4DCB">
        <w:rPr>
          <w:sz w:val="28"/>
          <w:szCs w:val="28"/>
        </w:rPr>
        <w:t xml:space="preserve"> </w:t>
      </w:r>
      <w:r w:rsidRPr="009E4DCB">
        <w:rPr>
          <w:sz w:val="28"/>
          <w:szCs w:val="28"/>
        </w:rPr>
        <w:t xml:space="preserve">172 Бюджетного кодекса Российской Федерации, распоряжением Правительства </w:t>
      </w:r>
      <w:r w:rsidRPr="00F849F6">
        <w:rPr>
          <w:sz w:val="28"/>
          <w:szCs w:val="28"/>
        </w:rPr>
        <w:t>Ставропольского края от 30 августа  2023г. № 520-рп «Об утверждении основных направлений бюджетной и налоговой политики Ставропольского края</w:t>
      </w:r>
      <w:r w:rsidRPr="009E4DCB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9E4DC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E4DC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E4DCB">
        <w:rPr>
          <w:sz w:val="28"/>
          <w:szCs w:val="28"/>
        </w:rPr>
        <w:t xml:space="preserve"> </w:t>
      </w:r>
      <w:r w:rsidRPr="009E4DCB">
        <w:rPr>
          <w:sz w:val="28"/>
          <w:szCs w:val="28"/>
        </w:rPr>
        <w:lastRenderedPageBreak/>
        <w:t xml:space="preserve">годов», решением Думы Ипатовского городского округа Ставропольского края от 20 сентября 2017г. №19 «Об утверждении Положения о бюджетном процессе в Ипатовском городском округе Ставропольского края», с целью определения подходов к формированию основных характеристик и прогнозируемых параметров проекта бюджета Ипатовского </w:t>
      </w:r>
      <w:r>
        <w:rPr>
          <w:sz w:val="28"/>
          <w:szCs w:val="28"/>
        </w:rPr>
        <w:t>муниципального</w:t>
      </w:r>
      <w:r w:rsidRPr="009E4DCB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9E4DC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E4DC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E4DCB">
        <w:rPr>
          <w:sz w:val="28"/>
          <w:szCs w:val="28"/>
        </w:rPr>
        <w:t xml:space="preserve"> годов (далее - местный бюджет).</w:t>
      </w:r>
    </w:p>
    <w:p w14:paraId="48FA6883" w14:textId="77777777" w:rsidR="00C7064D" w:rsidRDefault="00C7064D" w:rsidP="00C7064D">
      <w:pPr>
        <w:tabs>
          <w:tab w:val="left" w:pos="54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</w:rPr>
        <w:t xml:space="preserve">2. </w:t>
      </w:r>
      <w:r w:rsidRPr="009E4DCB">
        <w:rPr>
          <w:sz w:val="28"/>
          <w:szCs w:val="28"/>
        </w:rPr>
        <w:t xml:space="preserve">Основные направления </w:t>
      </w:r>
      <w:r w:rsidRPr="009E4DCB">
        <w:rPr>
          <w:color w:val="000000"/>
          <w:sz w:val="28"/>
          <w:szCs w:val="28"/>
        </w:rPr>
        <w:t xml:space="preserve">сохраняют преемственность в отношении определенных ранее приоритетов </w:t>
      </w:r>
      <w:r w:rsidRPr="009E4DCB">
        <w:rPr>
          <w:sz w:val="28"/>
          <w:szCs w:val="28"/>
        </w:rPr>
        <w:t>бюджетной и налоговой политики</w:t>
      </w:r>
      <w:r w:rsidRPr="009E4DCB">
        <w:rPr>
          <w:sz w:val="28"/>
        </w:rPr>
        <w:t>,</w:t>
      </w:r>
      <w:r w:rsidRPr="009E4DCB">
        <w:rPr>
          <w:sz w:val="28"/>
          <w:szCs w:val="28"/>
        </w:rPr>
        <w:t xml:space="preserve"> с учетом необходимости достижения целей муниципальных программ Ипатовского </w:t>
      </w:r>
      <w:r w:rsidRPr="005E69C4">
        <w:rPr>
          <w:sz w:val="28"/>
          <w:szCs w:val="28"/>
        </w:rPr>
        <w:t>муниципального</w:t>
      </w:r>
      <w:r w:rsidRPr="009E4DCB">
        <w:rPr>
          <w:sz w:val="28"/>
          <w:szCs w:val="28"/>
        </w:rPr>
        <w:t xml:space="preserve"> округа Ставропольского края (далее – Ипатовский округ) и обеспечения устойчивого развития Ипатовского округа, социальной стабильности при эффективном использовании средств местного бюджета.</w:t>
      </w:r>
      <w:r>
        <w:rPr>
          <w:sz w:val="28"/>
          <w:szCs w:val="28"/>
        </w:rPr>
        <w:t xml:space="preserve"> </w:t>
      </w:r>
    </w:p>
    <w:p w14:paraId="498834AB" w14:textId="77777777" w:rsidR="00C7064D" w:rsidRPr="009E4DCB" w:rsidRDefault="00C7064D" w:rsidP="00C7064D">
      <w:pPr>
        <w:tabs>
          <w:tab w:val="left" w:pos="54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9E4DCB">
        <w:rPr>
          <w:sz w:val="28"/>
          <w:szCs w:val="28"/>
        </w:rPr>
        <w:t xml:space="preserve">. Основные направления </w:t>
      </w:r>
      <w:r>
        <w:rPr>
          <w:sz w:val="28"/>
          <w:szCs w:val="28"/>
        </w:rPr>
        <w:t>ориентированы</w:t>
      </w:r>
      <w:r w:rsidRPr="009E4DCB">
        <w:rPr>
          <w:sz w:val="28"/>
          <w:szCs w:val="28"/>
        </w:rPr>
        <w:t xml:space="preserve"> на</w:t>
      </w:r>
      <w:r w:rsidRPr="009E4DCB">
        <w:rPr>
          <w:color w:val="000000"/>
          <w:sz w:val="28"/>
          <w:szCs w:val="28"/>
        </w:rPr>
        <w:t xml:space="preserve"> реализацию мер по социально-</w:t>
      </w:r>
      <w:r w:rsidRPr="009E4DCB">
        <w:rPr>
          <w:sz w:val="28"/>
          <w:szCs w:val="28"/>
        </w:rPr>
        <w:t xml:space="preserve">экономическому развитию и оздоровлению муниципальных финансов Ипатовского округа, выполнение которых будет осуществляться в условиях выполнения обязательств, установленных соглашением </w:t>
      </w:r>
      <w:proofErr w:type="gramStart"/>
      <w:r w:rsidRPr="009E4DCB">
        <w:rPr>
          <w:sz w:val="28"/>
          <w:szCs w:val="28"/>
        </w:rPr>
        <w:t>с  министерством</w:t>
      </w:r>
      <w:proofErr w:type="gramEnd"/>
      <w:r w:rsidRPr="009E4DCB">
        <w:rPr>
          <w:sz w:val="28"/>
          <w:szCs w:val="28"/>
        </w:rPr>
        <w:t xml:space="preserve"> финансов Ставропольского края. </w:t>
      </w:r>
    </w:p>
    <w:p w14:paraId="09595E1D" w14:textId="77777777" w:rsidR="00C7064D" w:rsidRPr="009E4DCB" w:rsidRDefault="00C7064D" w:rsidP="00C7064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Pr="009E4DCB">
        <w:rPr>
          <w:sz w:val="28"/>
          <w:szCs w:val="28"/>
        </w:rPr>
        <w:t>. Формирование и исполнение местного бюджета будет осуществляться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 Ипатовского округа.</w:t>
      </w:r>
    </w:p>
    <w:p w14:paraId="447C37C8" w14:textId="77777777" w:rsidR="00C7064D" w:rsidRPr="009E4DCB" w:rsidRDefault="00C7064D" w:rsidP="00C7064D">
      <w:pPr>
        <w:pStyle w:val="ConsPlusNormal"/>
        <w:jc w:val="both"/>
      </w:pPr>
    </w:p>
    <w:p w14:paraId="6C74C4CD" w14:textId="77777777" w:rsidR="00C7064D" w:rsidRPr="009E4DCB" w:rsidRDefault="00C7064D" w:rsidP="00C7064D">
      <w:pPr>
        <w:pStyle w:val="ConsPlusNormal"/>
        <w:jc w:val="center"/>
      </w:pPr>
      <w:r w:rsidRPr="009E4DCB">
        <w:t>II. Основные направления налоговой политики</w:t>
      </w:r>
    </w:p>
    <w:p w14:paraId="56AEE1CF" w14:textId="77777777" w:rsidR="00C7064D" w:rsidRPr="009E4DCB" w:rsidRDefault="00C7064D" w:rsidP="00C7064D">
      <w:pPr>
        <w:pStyle w:val="ConsPlusNormal"/>
        <w:jc w:val="center"/>
      </w:pPr>
      <w:r w:rsidRPr="009E4DCB">
        <w:t xml:space="preserve">Ипатовского </w:t>
      </w:r>
      <w:r w:rsidRPr="005E69C4">
        <w:t>муниципального</w:t>
      </w:r>
      <w:r w:rsidRPr="009E4DCB">
        <w:t xml:space="preserve"> округа на 202</w:t>
      </w:r>
      <w:r>
        <w:t>4</w:t>
      </w:r>
      <w:r w:rsidRPr="009E4DCB">
        <w:t xml:space="preserve"> год</w:t>
      </w:r>
    </w:p>
    <w:p w14:paraId="0E19AD6D" w14:textId="77777777" w:rsidR="00C7064D" w:rsidRPr="009E4DCB" w:rsidRDefault="00C7064D" w:rsidP="00C7064D">
      <w:pPr>
        <w:pStyle w:val="ConsPlusNormal"/>
        <w:jc w:val="center"/>
      </w:pPr>
      <w:r w:rsidRPr="009E4DCB">
        <w:t xml:space="preserve"> и на плановый период 202</w:t>
      </w:r>
      <w:r>
        <w:t>5</w:t>
      </w:r>
      <w:r w:rsidRPr="009E4DCB">
        <w:t xml:space="preserve"> и 202</w:t>
      </w:r>
      <w:r>
        <w:t>6</w:t>
      </w:r>
      <w:r w:rsidRPr="009E4DCB">
        <w:t xml:space="preserve"> годов</w:t>
      </w:r>
    </w:p>
    <w:p w14:paraId="0A1EDF4E" w14:textId="77777777" w:rsidR="00C7064D" w:rsidRPr="002D3783" w:rsidRDefault="00C7064D" w:rsidP="00C7064D">
      <w:pPr>
        <w:pStyle w:val="ConsPlusNormal"/>
      </w:pPr>
    </w:p>
    <w:p w14:paraId="5D69695C" w14:textId="77777777" w:rsidR="00C7064D" w:rsidRDefault="00C7064D" w:rsidP="00C7064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Pr="002D3783">
        <w:rPr>
          <w:sz w:val="28"/>
          <w:szCs w:val="28"/>
        </w:rPr>
        <w:t xml:space="preserve">. </w:t>
      </w:r>
      <w:r>
        <w:rPr>
          <w:sz w:val="28"/>
          <w:szCs w:val="28"/>
        </w:rPr>
        <w:t>Налоговая политика Ипатовского</w:t>
      </w:r>
      <w:r w:rsidRPr="008708BB">
        <w:rPr>
          <w:sz w:val="28"/>
          <w:szCs w:val="28"/>
        </w:rPr>
        <w:t xml:space="preserve"> </w:t>
      </w:r>
      <w:r w:rsidRPr="002D3783">
        <w:rPr>
          <w:sz w:val="28"/>
          <w:szCs w:val="28"/>
        </w:rPr>
        <w:t>округа на 202</w:t>
      </w:r>
      <w:r>
        <w:rPr>
          <w:sz w:val="28"/>
          <w:szCs w:val="28"/>
        </w:rPr>
        <w:t>4</w:t>
      </w:r>
      <w:r w:rsidRPr="002D378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2D378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D378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9E4DCB">
        <w:rPr>
          <w:sz w:val="28"/>
          <w:szCs w:val="28"/>
        </w:rPr>
        <w:t>(далее - налоговая политика)</w:t>
      </w:r>
      <w:r w:rsidRPr="002D3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определена с учетом основных направлений налоговой политики Ставропольского края, а также изменений федерального законодательства и законодательства Ставропольского края о налогах и сборах, оказывающих влияние на поступление доходов, и направлена на сохранение и развитие доходного потенциала </w:t>
      </w:r>
      <w:r w:rsidRPr="002D3783">
        <w:rPr>
          <w:sz w:val="28"/>
          <w:szCs w:val="28"/>
        </w:rPr>
        <w:t>для обеспечения сбалансированности местного бюджета</w:t>
      </w:r>
      <w:r>
        <w:rPr>
          <w:sz w:val="28"/>
          <w:szCs w:val="28"/>
        </w:rPr>
        <w:t xml:space="preserve"> в сложившихся экономических условиях.</w:t>
      </w:r>
    </w:p>
    <w:p w14:paraId="2FFBC6D7" w14:textId="77777777" w:rsidR="00C7064D" w:rsidRDefault="00C7064D" w:rsidP="00C7064D">
      <w:pPr>
        <w:pStyle w:val="ConsPlusNormal"/>
        <w:ind w:firstLine="540"/>
        <w:jc w:val="both"/>
      </w:pPr>
      <w:r w:rsidRPr="008708BB">
        <w:t xml:space="preserve">Налоговая политика будет направлена на обеспечение поступления в местный бюджет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</w:t>
      </w:r>
      <w:r>
        <w:t xml:space="preserve">местный </w:t>
      </w:r>
      <w:r w:rsidRPr="008708BB">
        <w:t>бюджет</w:t>
      </w:r>
      <w:r>
        <w:t xml:space="preserve">. </w:t>
      </w:r>
      <w:r w:rsidRPr="002D3783">
        <w:t>Администраторам доходов местного бюджета необходимо установить контроль за динамикой задолженности по администрируемым платежам и при</w:t>
      </w:r>
      <w:r w:rsidRPr="002D3783">
        <w:lastRenderedPageBreak/>
        <w:t>нимать все меры, предусмотренные законодательством Российской Федерации, для ее снижения.</w:t>
      </w:r>
    </w:p>
    <w:p w14:paraId="6907E677" w14:textId="77777777" w:rsidR="00C7064D" w:rsidRDefault="00C7064D" w:rsidP="00C7064D">
      <w:pPr>
        <w:pStyle w:val="ConsPlusNormal"/>
        <w:ind w:firstLine="540"/>
        <w:jc w:val="both"/>
      </w:pPr>
      <w:r>
        <w:t>6. Целью налоговой политики</w:t>
      </w:r>
      <w:r w:rsidRPr="009E4DCB">
        <w:t xml:space="preserve"> является создание эффективной и стабильной налоговой системы, обеспечивающей бюджетную устойчивость в среднесрочной и долгосрочной перспективе, а также дальнейшее повышение эффективности налоговой системы. Приоритетами налоговой политики являются, увеличение налогового потенциала посредством реализации </w:t>
      </w:r>
      <w:proofErr w:type="gramStart"/>
      <w:r w:rsidRPr="009E4DCB">
        <w:t>мер</w:t>
      </w:r>
      <w:proofErr w:type="gramEnd"/>
      <w:r w:rsidRPr="009E4DCB">
        <w:t xml:space="preserve"> направленных на повышение собираемости налогов и сборов, снижение масштабов уклонения от уплаты налогов.</w:t>
      </w:r>
    </w:p>
    <w:p w14:paraId="6F21648E" w14:textId="77777777" w:rsidR="00C7064D" w:rsidRPr="002D3783" w:rsidRDefault="00C7064D" w:rsidP="00C7064D">
      <w:pPr>
        <w:pStyle w:val="ConsPlusNormal"/>
        <w:ind w:firstLine="540"/>
        <w:jc w:val="both"/>
      </w:pPr>
      <w:r>
        <w:t>7</w:t>
      </w:r>
      <w:r w:rsidRPr="002D3783">
        <w:t>. Основными направлениями налоговой политики остаются создание благоприятных условий для устойчивого развития экономики Ипатовского округа, поддержка развития субъектов малого и среднего предпринимательства, повышение уровня и улучшение качества жизни незащищенных слоев населения.</w:t>
      </w:r>
    </w:p>
    <w:p w14:paraId="6F1B890E" w14:textId="77777777" w:rsidR="00C7064D" w:rsidRPr="002D3783" w:rsidRDefault="00C7064D" w:rsidP="00C7064D">
      <w:pPr>
        <w:pStyle w:val="ConsPlusNormal"/>
        <w:ind w:firstLine="540"/>
        <w:jc w:val="both"/>
      </w:pPr>
      <w:r>
        <w:t>8</w:t>
      </w:r>
      <w:r w:rsidRPr="002D3783">
        <w:t>. Основные направления налоговой политики будут направлены на:</w:t>
      </w:r>
    </w:p>
    <w:p w14:paraId="0E65C677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1) организацию мероприятий, направленных на обеспечение в полном объеме запланированных налоговых поступлений;</w:t>
      </w:r>
    </w:p>
    <w:p w14:paraId="717B77C1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2) повышение эффективности управления муниципальными активами Ипатовского округа посредством:</w:t>
      </w:r>
    </w:p>
    <w:p w14:paraId="28AE0D9E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проведения мероприятий по выявлению незарегистрированных и неиспользуемых земельных и имущественных объектов, а также фактов несоответствия в сведениях о земельных участках между категорией земельного участка и видом разрешенного использования;</w:t>
      </w:r>
    </w:p>
    <w:p w14:paraId="384D2C75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проведения работы по оптимизации структуры муниципальной собственности, в том числе сокращения имущества, не обеспечивающего выполнение функций и полномочий органов местного самоуправления;</w:t>
      </w:r>
    </w:p>
    <w:p w14:paraId="03AF57FA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3) учет изменения кадастровой стоимости объектов недвижимого имущества;</w:t>
      </w:r>
    </w:p>
    <w:p w14:paraId="78CED2A1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4) организацию межведомственного взаимодействия администрации Ипатовского округа с налоговыми, правоохранительными, надзорными органами, и органами по исполнению судебных актов в целях легализации налогооблагаемой базы;</w:t>
      </w:r>
    </w:p>
    <w:p w14:paraId="31736F43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5) взыскание задолженности по налоговым платежам в местный бюджет;</w:t>
      </w:r>
    </w:p>
    <w:p w14:paraId="34803216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6) создание условий для привлечения инвестиций в экономику Ипатовского округа в целях ее устойчивого развития.</w:t>
      </w:r>
    </w:p>
    <w:p w14:paraId="350E3A2E" w14:textId="77777777" w:rsidR="00C7064D" w:rsidRPr="002D3783" w:rsidRDefault="00C7064D" w:rsidP="00C7064D">
      <w:pPr>
        <w:pStyle w:val="ConsPlusNormal"/>
        <w:ind w:firstLine="540"/>
        <w:jc w:val="both"/>
      </w:pPr>
      <w:r>
        <w:t>9</w:t>
      </w:r>
      <w:r w:rsidRPr="002D3783">
        <w:t>. В целях расширения налогооблагаемой базы и увеличения поступлений налоговых и неналоговых доходов в местный бюджет будет продолжена работа по:</w:t>
      </w:r>
    </w:p>
    <w:p w14:paraId="7DDAB56C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осуществлению контроля за постановкой на налоговый учет всех организаций - хозяйствующих субъектов, осуществляющих деятельность на территории Ипатовского округа;</w:t>
      </w:r>
    </w:p>
    <w:p w14:paraId="4A6EF1B6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актуализации перечня объектов недвижимого имущества Ипатовского округа, налоговая база в отношении которых определяется как кадастровая стоимость;</w:t>
      </w:r>
    </w:p>
    <w:p w14:paraId="1D3BA82A" w14:textId="77777777" w:rsidR="00C7064D" w:rsidRDefault="00C7064D" w:rsidP="00C7064D">
      <w:pPr>
        <w:pStyle w:val="ConsPlusNormal"/>
        <w:ind w:firstLine="540"/>
        <w:jc w:val="both"/>
      </w:pPr>
      <w:r w:rsidRPr="002D3783">
        <w:lastRenderedPageBreak/>
        <w:t>совершенствованию методов контроля за легализацией "теневой" заработной платы.</w:t>
      </w:r>
    </w:p>
    <w:p w14:paraId="14AF0CF5" w14:textId="77777777" w:rsidR="00C7064D" w:rsidRPr="00110E9A" w:rsidRDefault="00C7064D" w:rsidP="00C7064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10E9A">
        <w:rPr>
          <w:sz w:val="28"/>
          <w:szCs w:val="28"/>
        </w:rPr>
        <w:t>Реализация основных направлений налоговой политики должна обеспечить создание условий для устойчивого социально-экономического развития и способствовать росту налогового потенциала Ипатовского округа.</w:t>
      </w:r>
    </w:p>
    <w:p w14:paraId="1A90C13D" w14:textId="77777777" w:rsidR="00C7064D" w:rsidRPr="00115887" w:rsidRDefault="00C7064D" w:rsidP="00C7064D">
      <w:pPr>
        <w:pStyle w:val="ConsPlusNormal"/>
        <w:jc w:val="both"/>
        <w:outlineLvl w:val="0"/>
        <w:rPr>
          <w:sz w:val="16"/>
          <w:szCs w:val="16"/>
        </w:rPr>
      </w:pPr>
    </w:p>
    <w:p w14:paraId="3E51F769" w14:textId="77777777" w:rsidR="00C7064D" w:rsidRDefault="00C7064D" w:rsidP="00C7064D">
      <w:pPr>
        <w:pStyle w:val="ConsPlusTitle"/>
        <w:ind w:firstLine="540"/>
        <w:jc w:val="center"/>
        <w:outlineLvl w:val="0"/>
        <w:rPr>
          <w:b w:val="0"/>
          <w:sz w:val="28"/>
          <w:szCs w:val="28"/>
        </w:rPr>
      </w:pPr>
      <w:r w:rsidRPr="00954BC1">
        <w:rPr>
          <w:b w:val="0"/>
          <w:sz w:val="28"/>
          <w:szCs w:val="28"/>
        </w:rPr>
        <w:t>III. Основные направления бюджетной политики</w:t>
      </w:r>
    </w:p>
    <w:p w14:paraId="698D3E19" w14:textId="77777777" w:rsidR="00C7064D" w:rsidRDefault="00C7064D" w:rsidP="00C7064D">
      <w:pPr>
        <w:pStyle w:val="ConsPlusTitle"/>
        <w:ind w:firstLine="540"/>
        <w:jc w:val="center"/>
        <w:outlineLvl w:val="0"/>
        <w:rPr>
          <w:b w:val="0"/>
          <w:sz w:val="28"/>
          <w:szCs w:val="28"/>
        </w:rPr>
      </w:pPr>
      <w:r w:rsidRPr="00954BC1">
        <w:rPr>
          <w:b w:val="0"/>
          <w:sz w:val="28"/>
          <w:szCs w:val="28"/>
        </w:rPr>
        <w:t>Ипатовского муниципального округа на 2024 год</w:t>
      </w:r>
    </w:p>
    <w:p w14:paraId="6A9445CE" w14:textId="77777777" w:rsidR="00C7064D" w:rsidRPr="00954BC1" w:rsidRDefault="00C7064D" w:rsidP="00C7064D">
      <w:pPr>
        <w:pStyle w:val="ConsPlusTitle"/>
        <w:ind w:firstLine="540"/>
        <w:jc w:val="center"/>
        <w:outlineLvl w:val="0"/>
        <w:rPr>
          <w:b w:val="0"/>
          <w:sz w:val="28"/>
          <w:szCs w:val="28"/>
        </w:rPr>
      </w:pPr>
      <w:r w:rsidRPr="00954BC1">
        <w:rPr>
          <w:b w:val="0"/>
          <w:sz w:val="28"/>
          <w:szCs w:val="28"/>
        </w:rPr>
        <w:t>и на плановый период 2025 и 2026 годов</w:t>
      </w:r>
    </w:p>
    <w:p w14:paraId="5546F249" w14:textId="77777777" w:rsidR="00C7064D" w:rsidRPr="00115887" w:rsidRDefault="00C7064D" w:rsidP="00C7064D">
      <w:pPr>
        <w:pStyle w:val="ConsPlusNormal"/>
        <w:jc w:val="both"/>
        <w:rPr>
          <w:sz w:val="16"/>
          <w:szCs w:val="16"/>
        </w:rPr>
      </w:pPr>
    </w:p>
    <w:p w14:paraId="1DC9BD6D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1</w:t>
      </w:r>
      <w:r>
        <w:t>0</w:t>
      </w:r>
      <w:r w:rsidRPr="002D3783">
        <w:t xml:space="preserve">. Бюджетная политика реализуется через исполнение действующих расходных обязательств Ипатовского округа, возникших в результате принятых муниципальных правовых актов Ипатовского округа в соответствии со </w:t>
      </w:r>
      <w:hyperlink r:id="rId6" w:history="1">
        <w:r w:rsidRPr="002D3783">
          <w:t>статьей 16</w:t>
        </w:r>
      </w:hyperlink>
      <w:r w:rsidRPr="002D3783">
        <w:t xml:space="preserve"> Федерального закона Российской Федерации от 06 октября </w:t>
      </w:r>
      <w:smartTag w:uri="urn:schemas-microsoft-com:office:smarttags" w:element="metricconverter">
        <w:smartTagPr>
          <w:attr w:name="ProductID" w:val="2003 г"/>
        </w:smartTagPr>
        <w:r w:rsidRPr="002D3783">
          <w:t>2003 г</w:t>
        </w:r>
      </w:smartTag>
      <w:r w:rsidRPr="002D3783">
        <w:t>. N 131-ФЗ "Об организации местного самоуправления в Российской Федерации", законами Ставропольского края о наделении отдельными государственными полномочиями Ставропольского края и иными нормативными актами.</w:t>
      </w:r>
    </w:p>
    <w:p w14:paraId="5F74CF72" w14:textId="77777777" w:rsidR="00C7064D" w:rsidRDefault="00C7064D" w:rsidP="00C7064D">
      <w:pPr>
        <w:pStyle w:val="ConsPlusNormal"/>
        <w:ind w:firstLine="540"/>
        <w:jc w:val="both"/>
      </w:pPr>
      <w:r w:rsidRPr="002D3783">
        <w:t>Основная цель бюджетной политики Ипатовского округа на 202</w:t>
      </w:r>
      <w:r>
        <w:t>4</w:t>
      </w:r>
      <w:r w:rsidRPr="002D3783">
        <w:t xml:space="preserve"> год и на плановый период 202</w:t>
      </w:r>
      <w:r>
        <w:t>5</w:t>
      </w:r>
      <w:r w:rsidRPr="002D3783">
        <w:t xml:space="preserve"> и 202</w:t>
      </w:r>
      <w:r>
        <w:t>6</w:t>
      </w:r>
      <w:r w:rsidRPr="002D3783">
        <w:t xml:space="preserve"> годов (далее - бюджетная политика) остается неизменной и состоит в улучшении условий и качества жизни местного населения, повышении качества муниципальных услуг за счет обеспечения долгосрочной сбалансированности и устойчивости бюджетной системы Ипатовского округа.</w:t>
      </w:r>
    </w:p>
    <w:p w14:paraId="1F4721E1" w14:textId="77777777" w:rsidR="00C7064D" w:rsidRPr="0008382F" w:rsidRDefault="00C7064D" w:rsidP="00C7064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8382F">
        <w:rPr>
          <w:sz w:val="28"/>
          <w:szCs w:val="28"/>
        </w:rPr>
        <w:t xml:space="preserve">Устойчивость и сбалансированность бюджетной системы напрямую зависят от качества и эффективности планирования </w:t>
      </w:r>
      <w:r>
        <w:rPr>
          <w:sz w:val="28"/>
          <w:szCs w:val="28"/>
        </w:rPr>
        <w:t xml:space="preserve">местного </w:t>
      </w:r>
      <w:r w:rsidRPr="0008382F">
        <w:rPr>
          <w:sz w:val="28"/>
          <w:szCs w:val="28"/>
        </w:rPr>
        <w:t>бюджета, которое должно основываться на его реальных возможностях с полным и своевременным обеспечением расходных обязательств, прежде всего, по первоочередным и социально значимым направлениям расходов.</w:t>
      </w:r>
    </w:p>
    <w:p w14:paraId="06EB89F0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1</w:t>
      </w:r>
      <w:r>
        <w:t>1</w:t>
      </w:r>
      <w:r w:rsidRPr="002D3783">
        <w:t>. Бюджетная политика будет направлена на:</w:t>
      </w:r>
    </w:p>
    <w:p w14:paraId="15175D75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1) дальнейшее применение практики инициативного бюджетирования в рамках проектов, основанных на местных инициативах в целях вовлечения в решение первоочередных проблем местного значения граждан и привлечения внебюджетных источников на решение вопросов местного значения;</w:t>
      </w:r>
    </w:p>
    <w:p w14:paraId="3C691DDB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2) формирование бездефицитного местного бюджета, в программном формате;</w:t>
      </w:r>
    </w:p>
    <w:p w14:paraId="27AB37EC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3) безусловное выполнение социальных обязательств;</w:t>
      </w:r>
    </w:p>
    <w:p w14:paraId="6E8D18A5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4) направление расходов местного бюджета в приоритетном порядке на обеспечение и развитие социально-культурной сферы;</w:t>
      </w:r>
    </w:p>
    <w:p w14:paraId="35F76FD2" w14:textId="77777777" w:rsidR="00C7064D" w:rsidRPr="002D3783" w:rsidRDefault="00C7064D" w:rsidP="00C7064D">
      <w:pPr>
        <w:pStyle w:val="ConsPlusNormal"/>
        <w:ind w:firstLine="540"/>
        <w:jc w:val="both"/>
      </w:pPr>
      <w:r>
        <w:t>5</w:t>
      </w:r>
      <w:r w:rsidRPr="002D3783">
        <w:t xml:space="preserve">) расширение практики использования механизмов </w:t>
      </w:r>
      <w:proofErr w:type="spellStart"/>
      <w:r w:rsidRPr="002D3783">
        <w:t>муниципально</w:t>
      </w:r>
      <w:proofErr w:type="spellEnd"/>
      <w:r>
        <w:t xml:space="preserve"> </w:t>
      </w:r>
      <w:r w:rsidRPr="002D3783">
        <w:t>-</w:t>
      </w:r>
      <w:r>
        <w:t xml:space="preserve"> </w:t>
      </w:r>
      <w:r w:rsidRPr="002D3783">
        <w:t>частного партнерства, в том числе в социальной сфере.</w:t>
      </w:r>
    </w:p>
    <w:p w14:paraId="7089AB1F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1</w:t>
      </w:r>
      <w:r>
        <w:t>2</w:t>
      </w:r>
      <w:r w:rsidRPr="002D3783">
        <w:t>. С целью повышения эффективности расходования бюджетных средств будут приниматься меры, направленные на:</w:t>
      </w:r>
    </w:p>
    <w:p w14:paraId="6C76AA50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lastRenderedPageBreak/>
        <w:t>1) проведение инвентаризации мероприятий муниципальных программ Ипатовского округа с целью включения в них в качестве целевых показателей достижение целей и результатов региональных проектов;</w:t>
      </w:r>
    </w:p>
    <w:p w14:paraId="1F70A830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 xml:space="preserve">2) </w:t>
      </w:r>
      <w:proofErr w:type="spellStart"/>
      <w:r w:rsidRPr="002D3783">
        <w:t>неустановление</w:t>
      </w:r>
      <w:proofErr w:type="spellEnd"/>
      <w:r w:rsidRPr="002D3783">
        <w:t xml:space="preserve"> расходных обязательств, не связанных с решением вопросов, отнесенных </w:t>
      </w:r>
      <w:hyperlink r:id="rId7" w:history="1">
        <w:r w:rsidRPr="002D3783">
          <w:t>Конституцией</w:t>
        </w:r>
      </w:hyperlink>
      <w:r w:rsidRPr="002D3783">
        <w:t xml:space="preserve"> Российской Федерации и федеральными законами к полномочиям органов местного самоуправления </w:t>
      </w:r>
      <w:r>
        <w:t>муниципальных</w:t>
      </w:r>
      <w:r w:rsidRPr="009E4DCB">
        <w:t xml:space="preserve"> </w:t>
      </w:r>
      <w:r w:rsidRPr="002D3783">
        <w:t>округов;</w:t>
      </w:r>
    </w:p>
    <w:p w14:paraId="3FF10D48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3) недопущение принятия новых расходных обязательств, не обеспеченных источниками финансирования;</w:t>
      </w:r>
    </w:p>
    <w:p w14:paraId="1D9766D0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4) соблюдение норматива формирования расходов на содержание органов местного самоуправления Ипатовского округа, установленных Правительством Ставропольского края;</w:t>
      </w:r>
    </w:p>
    <w:p w14:paraId="5450035E" w14:textId="77777777" w:rsidR="00C7064D" w:rsidRDefault="00C7064D" w:rsidP="00C7064D">
      <w:pPr>
        <w:pStyle w:val="ConsPlusNormal"/>
        <w:ind w:firstLine="540"/>
        <w:jc w:val="both"/>
      </w:pPr>
      <w:r w:rsidRPr="002D3783">
        <w:t xml:space="preserve">5) сохранение на достигнутом уровне целевых показателей по оплате труда отдельных категорий работников, определенных Указами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2D3783">
          <w:t>2012 г</w:t>
        </w:r>
      </w:smartTag>
      <w:r w:rsidRPr="002D3783">
        <w:t xml:space="preserve">. </w:t>
      </w:r>
      <w:hyperlink r:id="rId8" w:history="1">
        <w:r w:rsidRPr="002D3783">
          <w:t>N 597</w:t>
        </w:r>
      </w:hyperlink>
      <w:r w:rsidRPr="002D3783">
        <w:t xml:space="preserve"> "О мероприятиях по реализации государственной социальной политики", от 1 июня </w:t>
      </w:r>
      <w:smartTag w:uri="urn:schemas-microsoft-com:office:smarttags" w:element="metricconverter">
        <w:smartTagPr>
          <w:attr w:name="ProductID" w:val="2012 г"/>
        </w:smartTagPr>
        <w:r w:rsidRPr="002D3783">
          <w:t>2012 г</w:t>
        </w:r>
      </w:smartTag>
      <w:r w:rsidRPr="002D3783">
        <w:t xml:space="preserve">. </w:t>
      </w:r>
      <w:hyperlink r:id="rId9" w:history="1">
        <w:r w:rsidRPr="002D3783">
          <w:t>N 761</w:t>
        </w:r>
      </w:hyperlink>
      <w:r w:rsidRPr="002D3783">
        <w:t xml:space="preserve"> "О Национальной стратегии действий в интересах детей на 2012 - 2017 годы";</w:t>
      </w:r>
      <w:r>
        <w:t xml:space="preserve"> </w:t>
      </w:r>
    </w:p>
    <w:p w14:paraId="1C9E03C5" w14:textId="77777777" w:rsidR="00C7064D" w:rsidRDefault="00C7064D" w:rsidP="00C7064D">
      <w:pPr>
        <w:pStyle w:val="ConsPlusNormal"/>
        <w:ind w:firstLine="540"/>
        <w:jc w:val="both"/>
      </w:pPr>
      <w:r>
        <w:t xml:space="preserve">6) </w:t>
      </w:r>
      <w:r w:rsidRPr="000936C4">
        <w:t xml:space="preserve">обеспечение выплаты работникам </w:t>
      </w:r>
      <w:r>
        <w:t>муниципальных</w:t>
      </w:r>
      <w:r w:rsidRPr="000936C4">
        <w:t xml:space="preserve"> учреждений </w:t>
      </w:r>
      <w:r w:rsidRPr="009E4DCB">
        <w:t>Ипатовск</w:t>
      </w:r>
      <w:r>
        <w:t>ого</w:t>
      </w:r>
      <w:r w:rsidRPr="009E4DCB">
        <w:t xml:space="preserve"> округ</w:t>
      </w:r>
      <w:r>
        <w:t>а</w:t>
      </w:r>
      <w:r w:rsidRPr="000936C4">
        <w:t xml:space="preserve"> заработной платы не ниже минимального размера </w:t>
      </w:r>
      <w:proofErr w:type="gramStart"/>
      <w:r w:rsidRPr="000936C4">
        <w:t>оплаты</w:t>
      </w:r>
      <w:r>
        <w:t xml:space="preserve"> </w:t>
      </w:r>
      <w:r w:rsidRPr="000936C4">
        <w:t xml:space="preserve"> труда</w:t>
      </w:r>
      <w:proofErr w:type="gramEnd"/>
      <w:r w:rsidRPr="000936C4">
        <w:t>, установленного федеральным законодательством;</w:t>
      </w:r>
    </w:p>
    <w:p w14:paraId="75034F24" w14:textId="77777777" w:rsidR="00C7064D" w:rsidRPr="002D3783" w:rsidRDefault="00C7064D" w:rsidP="00C7064D">
      <w:pPr>
        <w:pStyle w:val="ConsPlusNormal"/>
        <w:ind w:firstLine="540"/>
        <w:jc w:val="both"/>
      </w:pPr>
      <w:r>
        <w:t>7</w:t>
      </w:r>
      <w:r w:rsidRPr="002D3783">
        <w:t>) своевременное проведение конкурсных процедур и сокращение неэффективных расходов;</w:t>
      </w:r>
    </w:p>
    <w:p w14:paraId="1B000939" w14:textId="77777777" w:rsidR="00C7064D" w:rsidRPr="002D3783" w:rsidRDefault="00C7064D" w:rsidP="00C7064D">
      <w:pPr>
        <w:pStyle w:val="ConsPlusNormal"/>
        <w:ind w:firstLine="540"/>
        <w:jc w:val="both"/>
      </w:pPr>
      <w:r>
        <w:t>8</w:t>
      </w:r>
      <w:r w:rsidRPr="002D3783">
        <w:t>) вовлечение жителей Ипатовского округа в процесс принятия решений о распределении муниципальных финансов, реализация мероприятий, направленных на развитие механизмов инициативного бюджетирования;</w:t>
      </w:r>
    </w:p>
    <w:p w14:paraId="6B6E8DF8" w14:textId="77777777" w:rsidR="00C7064D" w:rsidRPr="002D3783" w:rsidRDefault="00C7064D" w:rsidP="00C7064D">
      <w:pPr>
        <w:pStyle w:val="ConsPlusNormal"/>
        <w:ind w:firstLine="540"/>
        <w:jc w:val="both"/>
      </w:pPr>
      <w:r>
        <w:t>9</w:t>
      </w:r>
      <w:r w:rsidRPr="002D3783">
        <w:t>) безусловное соблюдение бюджетно-финансовой дисциплины всеми участниками бюджетного процесса, проведение главными распорядителями средств местного бюджета ведомственного контроля за эффективным использованием средств местного бюджета в отношении подведомственных учреждений;</w:t>
      </w:r>
    </w:p>
    <w:p w14:paraId="0B496120" w14:textId="77777777" w:rsidR="00C7064D" w:rsidRPr="002D3783" w:rsidRDefault="00C7064D" w:rsidP="00C7064D">
      <w:pPr>
        <w:pStyle w:val="ConsPlusNormal"/>
        <w:ind w:firstLine="540"/>
        <w:jc w:val="both"/>
      </w:pPr>
      <w:r>
        <w:t>10</w:t>
      </w:r>
      <w:r w:rsidRPr="002D3783">
        <w:t>) осуществление работы по недопущению образования просроченной кредиторской задолженности.</w:t>
      </w:r>
    </w:p>
    <w:p w14:paraId="191FD02F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1</w:t>
      </w:r>
      <w:r>
        <w:t>3</w:t>
      </w:r>
      <w:r w:rsidRPr="002D3783">
        <w:t>. Обеспечение открытости и прозрачности бюджетного процесса, доступности информации о муниципальных финансах Ипатовского округа будет осуществляться путем:</w:t>
      </w:r>
    </w:p>
    <w:p w14:paraId="74826074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 xml:space="preserve">1) размещения информации о муниципальных финансах на едином портале бюджетной системы Российской Федерации в соответствии с требованиями </w:t>
      </w:r>
      <w:hyperlink r:id="rId10" w:history="1">
        <w:r w:rsidRPr="002D3783">
          <w:t>приказа</w:t>
        </w:r>
      </w:hyperlink>
      <w:r w:rsidRPr="002D3783">
        <w:t xml:space="preserve"> Министерства финансов Российской Федерации от 28 декабря </w:t>
      </w:r>
      <w:smartTag w:uri="urn:schemas-microsoft-com:office:smarttags" w:element="metricconverter">
        <w:smartTagPr>
          <w:attr w:name="ProductID" w:val="2016 г"/>
        </w:smartTagPr>
        <w:r w:rsidRPr="002D3783">
          <w:t>2016 г</w:t>
        </w:r>
      </w:smartTag>
      <w:r w:rsidRPr="002D3783">
        <w:t>. N 243н "О составе и порядке размещения и предоставления информации на едином портале бюджетной системы Российской Федерации";</w:t>
      </w:r>
    </w:p>
    <w:p w14:paraId="48BB49FC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2) дальнейшего ведения рубрики "Открытый бюджет для граждан" на официальном сайте администрации Ипатовского округа в информационно-телекоммуникационной сети "Интернет", где информация о муниципальных финансах представляется для граждан в наглядном и доступном виде;</w:t>
      </w:r>
    </w:p>
    <w:p w14:paraId="54122E86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t>3) участия в различных конкурсах в сфере муниципальных финансов.</w:t>
      </w:r>
    </w:p>
    <w:p w14:paraId="588FACAF" w14:textId="77777777" w:rsidR="00C7064D" w:rsidRPr="002D3783" w:rsidRDefault="00C7064D" w:rsidP="00C7064D">
      <w:pPr>
        <w:pStyle w:val="ConsPlusNormal"/>
        <w:ind w:firstLine="540"/>
        <w:jc w:val="both"/>
      </w:pPr>
      <w:r w:rsidRPr="002D3783">
        <w:lastRenderedPageBreak/>
        <w:t>1</w:t>
      </w:r>
      <w:r>
        <w:t>4</w:t>
      </w:r>
      <w:r w:rsidRPr="002D3783">
        <w:t xml:space="preserve">. Бюджетная политика в сфере межбюджетных отношений будет направлена на мотивированное обоснование потребностей Ипатовского округа по сохранению и увеличению доходной базы и активное привлечение в местный бюджет межбюджетных трансфертов, максимальное участие в реализации программ и мероприятий, </w:t>
      </w:r>
      <w:proofErr w:type="spellStart"/>
      <w:r w:rsidRPr="002D3783">
        <w:t>софинансируемых</w:t>
      </w:r>
      <w:proofErr w:type="spellEnd"/>
      <w:r w:rsidRPr="002D3783">
        <w:t xml:space="preserve"> из краевого бюджета.</w:t>
      </w:r>
    </w:p>
    <w:p w14:paraId="1AE0A5E5" w14:textId="77777777" w:rsidR="00C7064D" w:rsidRDefault="00C7064D" w:rsidP="00C7064D">
      <w:pPr>
        <w:pStyle w:val="ConsPlusNormal"/>
        <w:ind w:firstLine="540"/>
        <w:jc w:val="both"/>
      </w:pPr>
      <w:r w:rsidRPr="002D3783">
        <w:t>Межбюджетные отношения в 202</w:t>
      </w:r>
      <w:r>
        <w:t>4</w:t>
      </w:r>
      <w:r w:rsidRPr="002D3783">
        <w:t xml:space="preserve"> году и плановом периоде 202</w:t>
      </w:r>
      <w:r>
        <w:t>5</w:t>
      </w:r>
      <w:r w:rsidRPr="002D3783">
        <w:t xml:space="preserve"> и 202</w:t>
      </w:r>
      <w:r>
        <w:t>6</w:t>
      </w:r>
      <w:r w:rsidRPr="002D3783">
        <w:t xml:space="preserve"> годов продолжат формироваться в условиях выполнения Соглашения о мерах по социально-экономическому развитию и оздоровлению муниципальных финансов муниципального образования Ставропольского края, ежегодно заключаемого с министерством финансов Ставропольского края. Развитие взаимоотношений с органами государственной власти Ставропольского края будет направлено на привлечение в местный бюджет межбюджетных трансфертов за счет своевременного предоставления отраслевыми (функциональными) органами администрации Ипатовского округа в профильные министерства и ведомства заявок и предложений по участию Ипатовского округа в государственных программах, конкурсах и проектах, направленных на выделение дополнительных средств из краевого бюджета.</w:t>
      </w:r>
    </w:p>
    <w:p w14:paraId="37490062" w14:textId="77777777" w:rsidR="00C7064D" w:rsidRPr="009E4DCB" w:rsidRDefault="00C7064D" w:rsidP="00C7064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9E4DC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E4DCB">
        <w:rPr>
          <w:sz w:val="28"/>
          <w:szCs w:val="28"/>
        </w:rPr>
        <w:t xml:space="preserve">. Исполнение органами местного самоуправления Ипатовского </w:t>
      </w:r>
      <w:r>
        <w:rPr>
          <w:sz w:val="28"/>
          <w:szCs w:val="28"/>
        </w:rPr>
        <w:t>округа</w:t>
      </w:r>
      <w:r w:rsidRPr="009E4DCB">
        <w:rPr>
          <w:sz w:val="28"/>
          <w:szCs w:val="28"/>
        </w:rPr>
        <w:t xml:space="preserve"> передаваемых </w:t>
      </w:r>
      <w:r>
        <w:rPr>
          <w:sz w:val="28"/>
          <w:szCs w:val="28"/>
        </w:rPr>
        <w:t xml:space="preserve">отдельных </w:t>
      </w:r>
      <w:r w:rsidRPr="009E4DCB">
        <w:rPr>
          <w:sz w:val="28"/>
          <w:szCs w:val="28"/>
        </w:rPr>
        <w:t xml:space="preserve">государственных полномочий </w:t>
      </w:r>
      <w:r>
        <w:rPr>
          <w:sz w:val="28"/>
          <w:szCs w:val="28"/>
        </w:rPr>
        <w:t xml:space="preserve">Ставропольского края </w:t>
      </w:r>
      <w:r w:rsidRPr="009E4DCB">
        <w:rPr>
          <w:sz w:val="28"/>
          <w:szCs w:val="28"/>
        </w:rPr>
        <w:t>будет осуществляться за счет субвенций из краевого бюджета.</w:t>
      </w:r>
    </w:p>
    <w:p w14:paraId="06A0804E" w14:textId="77777777" w:rsidR="00C7064D" w:rsidRDefault="00C7064D" w:rsidP="00C7064D">
      <w:pPr>
        <w:pStyle w:val="ConsPlusNormal"/>
        <w:ind w:firstLine="540"/>
        <w:jc w:val="both"/>
      </w:pPr>
      <w:r w:rsidRPr="00115887">
        <w:t>16. Долговая политика Ипатовского округа будет направлена на недопущение образования кассового разрыва и исключение необходимости привлечения бюджетного кредита.</w:t>
      </w:r>
    </w:p>
    <w:p w14:paraId="5666D580" w14:textId="77777777" w:rsidR="00C7064D" w:rsidRDefault="00C7064D" w:rsidP="00C7064D">
      <w:pPr>
        <w:pStyle w:val="ConsPlusNormal"/>
        <w:ind w:firstLine="540"/>
        <w:jc w:val="both"/>
      </w:pPr>
    </w:p>
    <w:p w14:paraId="42196CF0" w14:textId="77777777" w:rsidR="00C7064D" w:rsidRPr="00115887" w:rsidRDefault="00C7064D" w:rsidP="00C7064D">
      <w:pPr>
        <w:pStyle w:val="ConsPlusNormal"/>
        <w:ind w:firstLine="540"/>
        <w:jc w:val="center"/>
      </w:pPr>
      <w:r w:rsidRPr="00115887">
        <w:t>_____________________________________</w:t>
      </w:r>
    </w:p>
    <w:p w14:paraId="206C0DEB" w14:textId="77777777" w:rsidR="00C7064D" w:rsidRPr="00C85DBA" w:rsidRDefault="00C7064D" w:rsidP="00C85D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C7064D" w:rsidRPr="00C85DB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5290A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A6221"/>
    <w:rsid w:val="007B28F5"/>
    <w:rsid w:val="007B5DCA"/>
    <w:rsid w:val="007B6D11"/>
    <w:rsid w:val="007C3C64"/>
    <w:rsid w:val="007D0EDA"/>
    <w:rsid w:val="007D1F98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064D"/>
    <w:rsid w:val="00C85DBA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8C6D1D4"/>
  <w15:docId w15:val="{88628962-9225-4709-9529-DEAD7B8D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C7064D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90CAAEFAE9CD0172ECDFA228BB85284BE38C8FC2CA2B2383467011D9F7C3CE40B75F42F5F91D353D7F1A971p9R5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CF90CAAEFAE9CD0172ECDFA228BB85287B436CEF37EF5B06961690415CF262CE04220F8315E86CD58C9F1pARA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F90CAAEFAE9CD0172ECDFA228BB85281B935CBF82FA2B2383467011D9F7C3CF60B2DF82F5F8CD65CC2A7F837C384F1E32BD05E9D0D684Ap7R9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F90CAAEFAE9CD0172ECDFA228BB85281B839C3F029A2B2383467011D9F7C3CE40B75F42F5F91D353D7F1A971p9R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90CAAEFAE9CD0172ECDFA228BB85284BF31CEF92EA2B2383467011D9F7C3CE40B75F42F5F91D353D7F1A971p9R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4723-13C8-4824-9F8E-E21CD978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5</cp:revision>
  <cp:lastPrinted>2023-09-13T13:27:00Z</cp:lastPrinted>
  <dcterms:created xsi:type="dcterms:W3CDTF">2023-09-13T12:48:00Z</dcterms:created>
  <dcterms:modified xsi:type="dcterms:W3CDTF">2023-10-03T06:10:00Z</dcterms:modified>
</cp:coreProperties>
</file>