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39FF" w:rsidRDefault="006539FF" w:rsidP="006539F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539FF" w:rsidRDefault="006539FF" w:rsidP="006539FF">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rsidR="006539FF" w:rsidRDefault="006539FF" w:rsidP="006539FF">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rsidR="006539FF" w:rsidRDefault="006539FF" w:rsidP="006539FF">
      <w:pPr>
        <w:spacing w:line="240" w:lineRule="exact"/>
        <w:rPr>
          <w:rFonts w:ascii="Times New Roman" w:hAnsi="Times New Roman" w:cs="Times New Roman"/>
          <w:sz w:val="28"/>
          <w:szCs w:val="28"/>
        </w:rPr>
      </w:pPr>
    </w:p>
    <w:p w:rsidR="006539FF" w:rsidRDefault="006539FF" w:rsidP="006539FF">
      <w:pPr>
        <w:spacing w:line="240" w:lineRule="exact"/>
        <w:rPr>
          <w:rFonts w:ascii="Times New Roman" w:hAnsi="Times New Roman" w:cs="Times New Roman"/>
          <w:sz w:val="28"/>
          <w:szCs w:val="28"/>
        </w:rPr>
      </w:pPr>
    </w:p>
    <w:p w:rsidR="006539FF" w:rsidRDefault="006539FF" w:rsidP="006539FF">
      <w:pPr>
        <w:spacing w:line="240" w:lineRule="exact"/>
        <w:rPr>
          <w:rFonts w:ascii="Times New Roman" w:hAnsi="Times New Roman" w:cs="Times New Roman"/>
          <w:sz w:val="28"/>
          <w:szCs w:val="28"/>
        </w:rPr>
      </w:pPr>
    </w:p>
    <w:p w:rsidR="006539FF" w:rsidRDefault="006539FF" w:rsidP="006539FF">
      <w:pPr>
        <w:spacing w:line="240" w:lineRule="exact"/>
        <w:rPr>
          <w:rFonts w:ascii="Times New Roman" w:hAnsi="Times New Roman" w:cs="Times New Roman"/>
          <w:sz w:val="28"/>
          <w:szCs w:val="28"/>
        </w:rPr>
      </w:pPr>
      <w:r>
        <w:rPr>
          <w:rFonts w:ascii="Times New Roman" w:hAnsi="Times New Roman" w:cs="Times New Roman"/>
          <w:sz w:val="28"/>
          <w:szCs w:val="28"/>
        </w:rPr>
        <w:t>07 февраля 2025 г.                             г. Ипатово                                            № 105</w:t>
      </w:r>
    </w:p>
    <w:p w:rsidR="00385C4C" w:rsidRDefault="00385C4C" w:rsidP="00385C4C">
      <w:pPr>
        <w:spacing w:line="240" w:lineRule="exact"/>
        <w:rPr>
          <w:rFonts w:ascii="Times New Roman" w:hAnsi="Times New Roman" w:cs="Times New Roman"/>
          <w:sz w:val="28"/>
          <w:szCs w:val="28"/>
        </w:rPr>
      </w:pPr>
    </w:p>
    <w:p w:rsidR="00385C4C" w:rsidRDefault="00385C4C" w:rsidP="00385C4C">
      <w:pPr>
        <w:spacing w:line="240" w:lineRule="exact"/>
        <w:rPr>
          <w:rFonts w:ascii="Times New Roman" w:hAnsi="Times New Roman" w:cs="Times New Roman"/>
          <w:sz w:val="28"/>
          <w:szCs w:val="28"/>
        </w:rPr>
      </w:pPr>
    </w:p>
    <w:p w:rsidR="00385C4C" w:rsidRPr="00385C4C" w:rsidRDefault="00385C4C" w:rsidP="00385C4C">
      <w:pPr>
        <w:spacing w:line="240" w:lineRule="exact"/>
        <w:rPr>
          <w:rFonts w:ascii="Times New Roman" w:hAnsi="Times New Roman" w:cs="Times New Roman"/>
          <w:sz w:val="28"/>
          <w:szCs w:val="28"/>
        </w:rPr>
      </w:pPr>
      <w:r w:rsidRPr="00385C4C">
        <w:rPr>
          <w:rFonts w:ascii="Times New Roman" w:hAnsi="Times New Roman" w:cs="Times New Roman"/>
          <w:sz w:val="28"/>
          <w:szCs w:val="28"/>
        </w:rPr>
        <w:t>Об утверждении порядка принятия решения о подготовке и реализации бюджетных инвестиций в объекты муниципальной собственности Ипатовского муниципального округа Ставропольского края за счет средств бюджета Ипатовского муниципального округа Ставропольского края</w:t>
      </w:r>
    </w:p>
    <w:p w:rsidR="00385C4C" w:rsidRDefault="00385C4C" w:rsidP="00385C4C">
      <w:pPr>
        <w:rPr>
          <w:rFonts w:ascii="Times New Roman" w:hAnsi="Times New Roman" w:cs="Times New Roman"/>
          <w:sz w:val="28"/>
          <w:szCs w:val="28"/>
        </w:rPr>
      </w:pPr>
    </w:p>
    <w:p w:rsidR="00385C4C" w:rsidRPr="00385C4C" w:rsidRDefault="00385C4C" w:rsidP="00385C4C">
      <w:pPr>
        <w:rPr>
          <w:rFonts w:ascii="Times New Roman" w:hAnsi="Times New Roman" w:cs="Times New Roman"/>
          <w:sz w:val="28"/>
          <w:szCs w:val="28"/>
        </w:rPr>
      </w:pPr>
    </w:p>
    <w:p w:rsidR="00385C4C" w:rsidRPr="00385C4C" w:rsidRDefault="00385C4C" w:rsidP="00385C4C">
      <w:pPr>
        <w:rPr>
          <w:rFonts w:ascii="Times New Roman" w:hAnsi="Times New Roman" w:cs="Times New Roman"/>
          <w:sz w:val="28"/>
          <w:szCs w:val="28"/>
        </w:rPr>
      </w:pPr>
      <w:r>
        <w:rPr>
          <w:rFonts w:ascii="Times New Roman" w:hAnsi="Times New Roman" w:cs="Times New Roman"/>
          <w:sz w:val="28"/>
          <w:szCs w:val="28"/>
        </w:rPr>
        <w:tab/>
      </w:r>
      <w:r w:rsidRPr="00385C4C">
        <w:rPr>
          <w:rFonts w:ascii="Times New Roman" w:hAnsi="Times New Roman" w:cs="Times New Roman"/>
          <w:sz w:val="28"/>
          <w:szCs w:val="28"/>
        </w:rPr>
        <w:t>В соответствии со  статьей 79 Бюджетного кодекса Российской Федерации, администрация Ипатовского муниципального округа Ставропольского края</w:t>
      </w:r>
    </w:p>
    <w:p w:rsidR="00385C4C" w:rsidRPr="00385C4C" w:rsidRDefault="00385C4C" w:rsidP="00385C4C">
      <w:pPr>
        <w:rPr>
          <w:rFonts w:ascii="Times New Roman" w:hAnsi="Times New Roman" w:cs="Times New Roman"/>
          <w:sz w:val="28"/>
          <w:szCs w:val="28"/>
        </w:rPr>
      </w:pPr>
    </w:p>
    <w:p w:rsidR="00385C4C" w:rsidRPr="00385C4C" w:rsidRDefault="00385C4C" w:rsidP="00385C4C">
      <w:pPr>
        <w:rPr>
          <w:rFonts w:ascii="Times New Roman" w:hAnsi="Times New Roman" w:cs="Times New Roman"/>
          <w:sz w:val="28"/>
          <w:szCs w:val="28"/>
        </w:rPr>
      </w:pPr>
      <w:r w:rsidRPr="00385C4C">
        <w:rPr>
          <w:rFonts w:ascii="Times New Roman" w:hAnsi="Times New Roman" w:cs="Times New Roman"/>
          <w:sz w:val="28"/>
          <w:szCs w:val="28"/>
        </w:rPr>
        <w:t>ПОСТАНОВЛЯЕТ:</w:t>
      </w:r>
    </w:p>
    <w:p w:rsidR="00385C4C" w:rsidRPr="00385C4C" w:rsidRDefault="00385C4C" w:rsidP="00385C4C">
      <w:pPr>
        <w:rPr>
          <w:rFonts w:ascii="Times New Roman" w:hAnsi="Times New Roman" w:cs="Times New Roman"/>
          <w:sz w:val="28"/>
          <w:szCs w:val="28"/>
        </w:rPr>
      </w:pPr>
    </w:p>
    <w:p w:rsidR="00385C4C" w:rsidRPr="00385C4C" w:rsidRDefault="00385C4C" w:rsidP="00385C4C">
      <w:pPr>
        <w:rPr>
          <w:rFonts w:ascii="Times New Roman" w:hAnsi="Times New Roman" w:cs="Times New Roman"/>
          <w:sz w:val="28"/>
          <w:szCs w:val="28"/>
        </w:rPr>
      </w:pPr>
      <w:r>
        <w:rPr>
          <w:rFonts w:ascii="Times New Roman" w:hAnsi="Times New Roman" w:cs="Times New Roman"/>
          <w:sz w:val="28"/>
          <w:szCs w:val="28"/>
        </w:rPr>
        <w:tab/>
      </w:r>
      <w:r w:rsidRPr="00385C4C">
        <w:rPr>
          <w:rFonts w:ascii="Times New Roman" w:hAnsi="Times New Roman" w:cs="Times New Roman"/>
          <w:sz w:val="28"/>
          <w:szCs w:val="28"/>
        </w:rPr>
        <w:t>1. Утвердить прилагаемый Порядок принятия решения о подготовке и реализации бюджетных инвестиций в объекты муниципальной собственности Ипатовского муниципального округа Ставропольского края за счет средств бюджета Ипатовского муниципального округа Ставропольского края.</w:t>
      </w:r>
    </w:p>
    <w:p w:rsidR="00385C4C" w:rsidRPr="00385C4C" w:rsidRDefault="00385C4C" w:rsidP="00385C4C">
      <w:pPr>
        <w:rPr>
          <w:rFonts w:ascii="Times New Roman" w:hAnsi="Times New Roman" w:cs="Times New Roman"/>
          <w:sz w:val="28"/>
          <w:szCs w:val="28"/>
        </w:rPr>
      </w:pPr>
    </w:p>
    <w:p w:rsidR="00385C4C" w:rsidRPr="00385C4C" w:rsidRDefault="00385C4C" w:rsidP="00385C4C">
      <w:pPr>
        <w:rPr>
          <w:rFonts w:ascii="Times New Roman" w:hAnsi="Times New Roman" w:cs="Times New Roman"/>
          <w:sz w:val="28"/>
          <w:szCs w:val="28"/>
        </w:rPr>
      </w:pPr>
      <w:r>
        <w:rPr>
          <w:rFonts w:ascii="Times New Roman" w:hAnsi="Times New Roman" w:cs="Times New Roman"/>
          <w:sz w:val="28"/>
          <w:szCs w:val="28"/>
        </w:rPr>
        <w:tab/>
        <w:t xml:space="preserve">2. </w:t>
      </w:r>
      <w:r w:rsidRPr="00385C4C">
        <w:rPr>
          <w:rFonts w:ascii="Times New Roman" w:hAnsi="Times New Roman" w:cs="Times New Roman"/>
          <w:sz w:val="28"/>
          <w:szCs w:val="28"/>
        </w:rPr>
        <w:t>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w:t>
      </w:r>
    </w:p>
    <w:p w:rsidR="00385C4C" w:rsidRPr="00385C4C" w:rsidRDefault="00385C4C" w:rsidP="00385C4C">
      <w:pPr>
        <w:rPr>
          <w:rFonts w:ascii="Times New Roman" w:hAnsi="Times New Roman" w:cs="Times New Roman"/>
          <w:sz w:val="28"/>
          <w:szCs w:val="28"/>
        </w:rPr>
      </w:pPr>
      <w:r w:rsidRPr="00385C4C">
        <w:rPr>
          <w:rFonts w:ascii="Times New Roman" w:hAnsi="Times New Roman" w:cs="Times New Roman"/>
          <w:sz w:val="28"/>
          <w:szCs w:val="28"/>
        </w:rPr>
        <w:t>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385C4C" w:rsidRPr="00385C4C" w:rsidRDefault="00385C4C" w:rsidP="00385C4C">
      <w:pPr>
        <w:rPr>
          <w:rFonts w:ascii="Times New Roman" w:hAnsi="Times New Roman" w:cs="Times New Roman"/>
          <w:sz w:val="28"/>
          <w:szCs w:val="28"/>
        </w:rPr>
      </w:pPr>
      <w:r>
        <w:rPr>
          <w:rFonts w:ascii="Times New Roman" w:hAnsi="Times New Roman" w:cs="Times New Roman"/>
          <w:sz w:val="28"/>
          <w:szCs w:val="28"/>
        </w:rPr>
        <w:tab/>
      </w:r>
      <w:r w:rsidRPr="00385C4C">
        <w:rPr>
          <w:rFonts w:ascii="Times New Roman" w:hAnsi="Times New Roman" w:cs="Times New Roman"/>
          <w:sz w:val="28"/>
          <w:szCs w:val="28"/>
        </w:rPr>
        <w:t xml:space="preserve">опубликовать настоящее постановление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края» (https://ипатово-право.рф) в информационно-телекоммуникационной сети «Интернет». </w:t>
      </w:r>
    </w:p>
    <w:p w:rsidR="00385C4C" w:rsidRPr="00385C4C" w:rsidRDefault="00385C4C" w:rsidP="00385C4C">
      <w:pPr>
        <w:rPr>
          <w:rFonts w:ascii="Times New Roman" w:hAnsi="Times New Roman" w:cs="Times New Roman"/>
          <w:sz w:val="28"/>
          <w:szCs w:val="28"/>
        </w:rPr>
      </w:pPr>
    </w:p>
    <w:p w:rsidR="00385C4C" w:rsidRPr="00385C4C" w:rsidRDefault="00385C4C" w:rsidP="00385C4C">
      <w:pPr>
        <w:rPr>
          <w:rFonts w:ascii="Times New Roman" w:hAnsi="Times New Roman" w:cs="Times New Roman"/>
          <w:sz w:val="28"/>
          <w:szCs w:val="28"/>
        </w:rPr>
      </w:pPr>
      <w:r>
        <w:rPr>
          <w:rFonts w:ascii="Times New Roman" w:hAnsi="Times New Roman" w:cs="Times New Roman"/>
          <w:sz w:val="28"/>
          <w:szCs w:val="28"/>
        </w:rPr>
        <w:tab/>
      </w:r>
      <w:r w:rsidRPr="00385C4C">
        <w:rPr>
          <w:rFonts w:ascii="Times New Roman" w:hAnsi="Times New Roman" w:cs="Times New Roman"/>
          <w:sz w:val="28"/>
          <w:szCs w:val="28"/>
        </w:rPr>
        <w:t>3.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Т.А. Фоменко,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Н.С. Головинова, исполняющего обязанности за</w:t>
      </w:r>
      <w:r>
        <w:rPr>
          <w:rFonts w:ascii="Times New Roman" w:hAnsi="Times New Roman" w:cs="Times New Roman"/>
          <w:sz w:val="28"/>
          <w:szCs w:val="28"/>
        </w:rPr>
        <w:t>местителя главы администрации -</w:t>
      </w:r>
      <w:r w:rsidRPr="00385C4C">
        <w:rPr>
          <w:rFonts w:ascii="Times New Roman" w:hAnsi="Times New Roman" w:cs="Times New Roman"/>
          <w:sz w:val="28"/>
          <w:szCs w:val="28"/>
        </w:rPr>
        <w:t xml:space="preserve"> начальника управления по работе с территориями администрации Ипатов</w:t>
      </w:r>
      <w:r w:rsidRPr="00385C4C">
        <w:rPr>
          <w:rFonts w:ascii="Times New Roman" w:hAnsi="Times New Roman" w:cs="Times New Roman"/>
          <w:sz w:val="28"/>
          <w:szCs w:val="28"/>
        </w:rPr>
        <w:lastRenderedPageBreak/>
        <w:t xml:space="preserve">ского муниципального округа Ставропольского края Л.С. Дугинец,  временно исполняющего обязанности заместителя главы администрации Ипатовского муниципального округа Ставропольского края, начальника отдела социального развития и общественной безопасности администрации Ипатовского муниципального округа Ставропольского края Е.Ю. Калиниченко.       </w:t>
      </w:r>
    </w:p>
    <w:p w:rsidR="00385C4C" w:rsidRPr="00385C4C" w:rsidRDefault="00385C4C" w:rsidP="00385C4C">
      <w:pPr>
        <w:rPr>
          <w:rFonts w:ascii="Times New Roman" w:hAnsi="Times New Roman" w:cs="Times New Roman"/>
          <w:sz w:val="28"/>
          <w:szCs w:val="28"/>
        </w:rPr>
      </w:pPr>
    </w:p>
    <w:p w:rsidR="00385C4C" w:rsidRPr="00385C4C" w:rsidRDefault="00385C4C" w:rsidP="00385C4C">
      <w:pPr>
        <w:rPr>
          <w:rFonts w:ascii="Times New Roman" w:hAnsi="Times New Roman" w:cs="Times New Roman"/>
          <w:sz w:val="28"/>
          <w:szCs w:val="28"/>
        </w:rPr>
      </w:pPr>
      <w:r>
        <w:rPr>
          <w:rFonts w:ascii="Times New Roman" w:hAnsi="Times New Roman" w:cs="Times New Roman"/>
          <w:sz w:val="28"/>
          <w:szCs w:val="28"/>
        </w:rPr>
        <w:tab/>
      </w:r>
      <w:r w:rsidRPr="00385C4C">
        <w:rPr>
          <w:rFonts w:ascii="Times New Roman" w:hAnsi="Times New Roman" w:cs="Times New Roman"/>
          <w:sz w:val="28"/>
          <w:szCs w:val="28"/>
        </w:rPr>
        <w:t>4. Настоящее постановление вступает в силу на следующий день после дня его официального обнародования.</w:t>
      </w:r>
    </w:p>
    <w:p w:rsidR="00385C4C" w:rsidRPr="00385C4C" w:rsidRDefault="00385C4C" w:rsidP="00385C4C">
      <w:pPr>
        <w:spacing w:line="240" w:lineRule="exact"/>
        <w:rPr>
          <w:rFonts w:ascii="Times New Roman" w:hAnsi="Times New Roman" w:cs="Times New Roman"/>
          <w:sz w:val="28"/>
          <w:szCs w:val="28"/>
        </w:rPr>
      </w:pPr>
    </w:p>
    <w:p w:rsidR="00385C4C" w:rsidRDefault="00385C4C" w:rsidP="00385C4C">
      <w:pPr>
        <w:spacing w:line="240" w:lineRule="exact"/>
        <w:rPr>
          <w:rFonts w:ascii="Times New Roman" w:hAnsi="Times New Roman" w:cs="Times New Roman"/>
          <w:sz w:val="28"/>
          <w:szCs w:val="28"/>
        </w:rPr>
      </w:pPr>
    </w:p>
    <w:p w:rsidR="00385C4C" w:rsidRPr="00385C4C" w:rsidRDefault="00385C4C" w:rsidP="00385C4C">
      <w:pPr>
        <w:spacing w:line="240" w:lineRule="exact"/>
        <w:rPr>
          <w:rFonts w:ascii="Times New Roman" w:hAnsi="Times New Roman" w:cs="Times New Roman"/>
          <w:sz w:val="28"/>
          <w:szCs w:val="28"/>
        </w:rPr>
      </w:pPr>
    </w:p>
    <w:p w:rsidR="006539FF" w:rsidRDefault="006539FF" w:rsidP="00385C4C">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rsidR="006539FF" w:rsidRDefault="00385C4C" w:rsidP="00385C4C">
      <w:pPr>
        <w:spacing w:line="240" w:lineRule="exact"/>
        <w:rPr>
          <w:rFonts w:ascii="Times New Roman" w:hAnsi="Times New Roman" w:cs="Times New Roman"/>
          <w:sz w:val="28"/>
          <w:szCs w:val="28"/>
        </w:rPr>
      </w:pPr>
      <w:r w:rsidRPr="00385C4C">
        <w:rPr>
          <w:rFonts w:ascii="Times New Roman" w:hAnsi="Times New Roman" w:cs="Times New Roman"/>
          <w:sz w:val="28"/>
          <w:szCs w:val="28"/>
        </w:rPr>
        <w:t xml:space="preserve">муниципального </w:t>
      </w:r>
      <w:r w:rsidR="006539FF">
        <w:rPr>
          <w:rFonts w:ascii="Times New Roman" w:hAnsi="Times New Roman" w:cs="Times New Roman"/>
          <w:sz w:val="28"/>
          <w:szCs w:val="28"/>
        </w:rPr>
        <w:t>округа</w:t>
      </w:r>
    </w:p>
    <w:p w:rsidR="00385C4C" w:rsidRPr="00385C4C" w:rsidRDefault="00385C4C" w:rsidP="00385C4C">
      <w:pPr>
        <w:spacing w:line="240" w:lineRule="exact"/>
        <w:rPr>
          <w:rFonts w:ascii="Times New Roman" w:hAnsi="Times New Roman" w:cs="Times New Roman"/>
          <w:sz w:val="28"/>
          <w:szCs w:val="28"/>
        </w:rPr>
      </w:pPr>
      <w:r w:rsidRPr="00385C4C">
        <w:rPr>
          <w:rFonts w:ascii="Times New Roman" w:hAnsi="Times New Roman" w:cs="Times New Roman"/>
          <w:sz w:val="28"/>
          <w:szCs w:val="28"/>
        </w:rPr>
        <w:t xml:space="preserve">Ставропольского края                                           </w:t>
      </w:r>
      <w:r w:rsidR="006539FF">
        <w:rPr>
          <w:rFonts w:ascii="Times New Roman" w:hAnsi="Times New Roman" w:cs="Times New Roman"/>
          <w:sz w:val="28"/>
          <w:szCs w:val="28"/>
        </w:rPr>
        <w:t xml:space="preserve">              </w:t>
      </w:r>
      <w:r w:rsidRPr="00385C4C">
        <w:rPr>
          <w:rFonts w:ascii="Times New Roman" w:hAnsi="Times New Roman" w:cs="Times New Roman"/>
          <w:sz w:val="28"/>
          <w:szCs w:val="28"/>
        </w:rPr>
        <w:t xml:space="preserve">              В.Н. Шейкина</w:t>
      </w:r>
    </w:p>
    <w:p w:rsidR="00904300" w:rsidRPr="00244F55" w:rsidRDefault="00904300" w:rsidP="00904300">
      <w:pPr>
        <w:spacing w:line="240" w:lineRule="exact"/>
        <w:ind w:firstLine="6096"/>
        <w:jc w:val="left"/>
        <w:rPr>
          <w:szCs w:val="28"/>
        </w:rPr>
      </w:pPr>
      <w:r w:rsidRPr="00244F55">
        <w:rPr>
          <w:szCs w:val="28"/>
        </w:rPr>
        <w:t>Утвержден</w:t>
      </w:r>
    </w:p>
    <w:p w:rsidR="00904300" w:rsidRPr="00244F55" w:rsidRDefault="00904300" w:rsidP="00904300">
      <w:pPr>
        <w:spacing w:line="240" w:lineRule="exact"/>
        <w:ind w:firstLine="6096"/>
        <w:jc w:val="left"/>
        <w:rPr>
          <w:szCs w:val="28"/>
        </w:rPr>
      </w:pPr>
      <w:r w:rsidRPr="00244F55">
        <w:rPr>
          <w:szCs w:val="28"/>
        </w:rPr>
        <w:t>постановлением администрации</w:t>
      </w:r>
    </w:p>
    <w:p w:rsidR="00904300" w:rsidRPr="00244F55" w:rsidRDefault="00904300" w:rsidP="00904300">
      <w:pPr>
        <w:spacing w:line="240" w:lineRule="exact"/>
        <w:ind w:firstLine="6096"/>
        <w:jc w:val="left"/>
        <w:rPr>
          <w:szCs w:val="28"/>
        </w:rPr>
      </w:pPr>
      <w:r w:rsidRPr="00244F55">
        <w:rPr>
          <w:szCs w:val="28"/>
        </w:rPr>
        <w:t>Ипатовского муниципального</w:t>
      </w:r>
    </w:p>
    <w:p w:rsidR="00904300" w:rsidRPr="00244F55" w:rsidRDefault="00904300" w:rsidP="00904300">
      <w:pPr>
        <w:spacing w:line="240" w:lineRule="exact"/>
        <w:ind w:firstLine="6096"/>
        <w:jc w:val="left"/>
        <w:rPr>
          <w:szCs w:val="28"/>
        </w:rPr>
      </w:pPr>
      <w:r w:rsidRPr="00244F55">
        <w:rPr>
          <w:szCs w:val="28"/>
        </w:rPr>
        <w:t>округа Ставропольского края</w:t>
      </w:r>
    </w:p>
    <w:p w:rsidR="00904300" w:rsidRPr="00244F55" w:rsidRDefault="00904300" w:rsidP="00904300">
      <w:pPr>
        <w:spacing w:line="240" w:lineRule="exact"/>
        <w:ind w:firstLine="6096"/>
        <w:jc w:val="left"/>
        <w:rPr>
          <w:szCs w:val="28"/>
        </w:rPr>
      </w:pPr>
      <w:r>
        <w:rPr>
          <w:szCs w:val="28"/>
        </w:rPr>
        <w:t>от 07 февраля 2025 г. № 105</w:t>
      </w:r>
    </w:p>
    <w:p w:rsidR="00904300" w:rsidRPr="00683071" w:rsidRDefault="00904300" w:rsidP="00904300">
      <w:pPr>
        <w:ind w:firstLine="567"/>
        <w:jc w:val="center"/>
        <w:rPr>
          <w:szCs w:val="28"/>
          <w:highlight w:val="yellow"/>
        </w:rPr>
      </w:pPr>
    </w:p>
    <w:p w:rsidR="00904300" w:rsidRPr="00244F55" w:rsidRDefault="00904300" w:rsidP="00904300">
      <w:pPr>
        <w:widowControl w:val="0"/>
        <w:autoSpaceDE w:val="0"/>
        <w:autoSpaceDN w:val="0"/>
        <w:adjustRightInd w:val="0"/>
        <w:spacing w:line="240" w:lineRule="exact"/>
        <w:jc w:val="center"/>
        <w:rPr>
          <w:rFonts w:eastAsia="Times New Roman"/>
          <w:bCs/>
          <w:szCs w:val="28"/>
        </w:rPr>
      </w:pPr>
      <w:r w:rsidRPr="00244F55">
        <w:rPr>
          <w:rFonts w:eastAsia="Times New Roman"/>
          <w:bCs/>
          <w:szCs w:val="28"/>
        </w:rPr>
        <w:t>Порядок</w:t>
      </w:r>
    </w:p>
    <w:p w:rsidR="00904300" w:rsidRDefault="00904300" w:rsidP="00904300">
      <w:pPr>
        <w:spacing w:line="240" w:lineRule="exact"/>
        <w:jc w:val="center"/>
        <w:rPr>
          <w:szCs w:val="28"/>
        </w:rPr>
      </w:pPr>
      <w:r w:rsidRPr="00E45CE0">
        <w:rPr>
          <w:szCs w:val="28"/>
        </w:rPr>
        <w:t>принятия решения о подготовке и реализации бюджетных инвестиций в</w:t>
      </w:r>
    </w:p>
    <w:p w:rsidR="00904300" w:rsidRDefault="00904300" w:rsidP="00904300">
      <w:pPr>
        <w:spacing w:line="240" w:lineRule="exact"/>
        <w:jc w:val="center"/>
        <w:rPr>
          <w:szCs w:val="28"/>
        </w:rPr>
      </w:pPr>
      <w:r w:rsidRPr="00E45CE0">
        <w:rPr>
          <w:szCs w:val="28"/>
        </w:rPr>
        <w:t xml:space="preserve"> объекты муниципальной собственности Ипатовского муниципального округа Ставропольского края за счет средств бюджета Ипатовского муниципального округа Ставропольского края</w:t>
      </w:r>
    </w:p>
    <w:p w:rsidR="00904300" w:rsidRPr="00836ADD" w:rsidRDefault="00904300" w:rsidP="00904300">
      <w:pPr>
        <w:spacing w:line="240" w:lineRule="exact"/>
        <w:jc w:val="center"/>
        <w:rPr>
          <w:bCs/>
          <w:szCs w:val="28"/>
        </w:rPr>
      </w:pPr>
    </w:p>
    <w:p w:rsidR="00904300" w:rsidRPr="00836ADD" w:rsidRDefault="00904300" w:rsidP="00904300">
      <w:pPr>
        <w:pStyle w:val="ConsPlusNormal"/>
        <w:jc w:val="center"/>
        <w:outlineLvl w:val="1"/>
        <w:rPr>
          <w:bCs/>
        </w:rPr>
      </w:pPr>
      <w:r w:rsidRPr="00836ADD">
        <w:rPr>
          <w:bCs/>
        </w:rPr>
        <w:t>I. Основные положения</w:t>
      </w:r>
    </w:p>
    <w:p w:rsidR="00904300" w:rsidRPr="00836ADD" w:rsidRDefault="00904300" w:rsidP="00904300">
      <w:pPr>
        <w:pStyle w:val="ConsPlusNormal"/>
        <w:jc w:val="both"/>
      </w:pPr>
    </w:p>
    <w:p w:rsidR="00904300" w:rsidRPr="00836ADD" w:rsidRDefault="00904300" w:rsidP="00904300">
      <w:pPr>
        <w:pStyle w:val="ConsPlusNormal"/>
        <w:ind w:firstLine="539"/>
        <w:jc w:val="both"/>
      </w:pPr>
      <w:r w:rsidRPr="00836ADD">
        <w:t>1. Настоящий Порядок регламентирует процедуру принятия решения о подготовке и реализации бюджетных инвестиций в объекты капитального строительства муниципальной собственности Ипатовского муниципального округа Ставропольского края и (или) на приобретение объектов недвижимого имущества в муниципальную собственность Ипатовского муниципального округа Ставропольского края (далее соответственно - объекты капитального строительства, объекты недвижимого имущества) за счет средств бюджета Ипатовского муниципального округа Ставропольского края (далее соответственно - бюджет округа), в форме капитальных вложений в основные средства, находящиеся (которые будут находиться) в муниципальной собственности Ипатовского муниципального округа Ставропольского края (далее соответственно - бюджетные инвестиции, решение о бюджетных инвестициях).</w:t>
      </w:r>
    </w:p>
    <w:p w:rsidR="00904300" w:rsidRPr="007B5814" w:rsidRDefault="00904300" w:rsidP="00904300">
      <w:pPr>
        <w:pStyle w:val="ConsPlusNormal"/>
        <w:ind w:firstLine="539"/>
        <w:jc w:val="both"/>
      </w:pPr>
      <w:r w:rsidRPr="001931B2">
        <w:t xml:space="preserve">2. Решения о бюджетных инвестициях в отношении объектов капитального строительства и (или) объектов недвижимого имущества, включенных в мероприятия, реализуемые в рамках муниципальных программ Ипатовского муниципального округа Ставропольского края, за исключением решений о бюджетных инвестициях в отношении объектов капитального строительства и (или) объектов недвижимого имущества, срок реализации которых превышает срок действия утвержденных лимитов бюджетных обязательств на текущий финансовый год и плановый период, решений о бюджетных инвестициях в отношении объектов капитального строительства и (или) объектов недвижимого имущества, включенных в мероприятия, реализуемые в рамках </w:t>
      </w:r>
      <w:r w:rsidRPr="001931B2">
        <w:lastRenderedPageBreak/>
        <w:t xml:space="preserve">муниципальных программ Ипатовского муниципального округа Ставропольского края, и приобретаемых в соответствии с </w:t>
      </w:r>
      <w:hyperlink r:id="rId6" w:history="1">
        <w:r w:rsidRPr="001931B2">
          <w:t>пу</w:t>
        </w:r>
        <w:r w:rsidRPr="001931B2">
          <w:t>н</w:t>
        </w:r>
        <w:r w:rsidRPr="001931B2">
          <w:t>ктом 31 части 1 статьи 93</w:t>
        </w:r>
      </w:hyperlink>
      <w:r w:rsidRPr="001931B2">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принимаются администрацией Ипатовского муниципально</w:t>
      </w:r>
      <w:r w:rsidRPr="007B5814">
        <w:t>го округа Ставропольского края</w:t>
      </w:r>
      <w:r>
        <w:t>.</w:t>
      </w:r>
    </w:p>
    <w:p w:rsidR="00904300" w:rsidRPr="007B5814" w:rsidRDefault="00904300" w:rsidP="00904300">
      <w:pPr>
        <w:pStyle w:val="ConsPlusNormal"/>
        <w:ind w:firstLine="539"/>
        <w:jc w:val="both"/>
      </w:pPr>
      <w:r w:rsidRPr="007B5814">
        <w:t xml:space="preserve">3. Решения о бюджетных инвестициях в отношении объектов капитального строительства и (или) объектов недвижимого имущества, срок реализации которых превышает срок действия утвержденных лимитов бюджетных обязательств на текущий финансовый год и плановый период, включенных в мероприятия, реализуемые в рамках муниципальных программ Ипатовского муниципального округа Ставропольского края, решения о бюджетных инвестициях в отношении объектов недвижимого имущества, включенных в мероприятия, реализуемые в рамках муниципальных программ Ипатовского муниципального округа Ставропольского края, и приобретаемых в соответствии с </w:t>
      </w:r>
      <w:hyperlink r:id="rId7" w:history="1">
        <w:r w:rsidRPr="007B5814">
          <w:t>пунктом 31 части 1 статьи 93</w:t>
        </w:r>
      </w:hyperlink>
      <w:r w:rsidRPr="007B5814">
        <w:t xml:space="preserve"> Федерального закона, а также решения о бюджетных инвестициях в отношении объектов капитального строительства и (или) объектов недвижимого имущества, реализация которых не планируется в рамках мероприятий муниципальных программ Ипатовского муниципального округа Ставропольского края, принимаются администрацией Ипатовского муниципального округа Ставропольского края в соответствии с настоящим Порядком</w:t>
      </w:r>
      <w:r w:rsidRPr="00A161FC">
        <w:t xml:space="preserve"> </w:t>
      </w:r>
      <w:r>
        <w:t xml:space="preserve">в </w:t>
      </w:r>
      <w:r w:rsidRPr="0008139C">
        <w:t xml:space="preserve">форме правового акта администрации Ипатовского </w:t>
      </w:r>
      <w:r>
        <w:t xml:space="preserve">муниципального </w:t>
      </w:r>
      <w:r w:rsidRPr="0008139C">
        <w:t>округа Ставропольского края</w:t>
      </w:r>
      <w:r w:rsidRPr="007B5814">
        <w:t>.</w:t>
      </w:r>
    </w:p>
    <w:p w:rsidR="00904300" w:rsidRPr="007B5814" w:rsidRDefault="00904300" w:rsidP="00904300">
      <w:pPr>
        <w:pStyle w:val="ConsPlusNormal"/>
        <w:ind w:firstLine="539"/>
        <w:jc w:val="both"/>
      </w:pPr>
      <w:r w:rsidRPr="007B5814">
        <w:t xml:space="preserve">Решения о бюджетных инвестициях в отношении объектов недвижимого имущества, включенных в мероприятия, реализуемые в рамках муниципальных программ Ипатовского муниципального округа Ставропольского края, и приобретаемых в соответствии с </w:t>
      </w:r>
      <w:hyperlink r:id="rId8" w:history="1">
        <w:r w:rsidRPr="007B5814">
          <w:t>пунктом 31 части 1 статьи 93</w:t>
        </w:r>
      </w:hyperlink>
      <w:r w:rsidRPr="007B5814">
        <w:t xml:space="preserve"> Федерального закона, принимаются в случае приобретения нежилых зданий, строений, сооружений, нежилых помещений для обеспечения муниципальных нужд Ипатовского муниципального округа Ставропольского края, завершенных строительством, введенных в эксплуатацию и имеющих технические характеристики, отвечающие требованиям законодательства Российской Федерации, в отношении которых в Едином государственном реестре недвижимости отсутствуют записи об ограничениях прав (за исключением случаев, когда земельный участок, в границах которого расположено приобретаемое нежилое здание, строение, сооружение, нежилое помещение, полностью или частично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нахождение приобретаемого нежилого здания, строения, сооружения, нежилого помещения и их использование по назначению), обременениях (за исключением случаев установления сервитута на земельные участки, на которых расположены приобретаемые нежилые здания, строения, сооружения, нежилые помещения), о заявленных в судебном порядке правах требования (притязаниях) третьих лиц и о наличии возражений в отношении зарегистрированного права.</w:t>
      </w:r>
    </w:p>
    <w:p w:rsidR="00904300" w:rsidRPr="00221AA7" w:rsidRDefault="00904300" w:rsidP="00904300">
      <w:pPr>
        <w:pStyle w:val="ConsPlusNormal"/>
        <w:ind w:firstLine="539"/>
        <w:jc w:val="both"/>
      </w:pPr>
      <w:r w:rsidRPr="007B5814">
        <w:lastRenderedPageBreak/>
        <w:t>4. Не допускается при исполнении бюджета округа предоставление бюджетных инвестиций на строительство (реконструкцию</w:t>
      </w:r>
      <w:r>
        <w:t xml:space="preserve"> (</w:t>
      </w:r>
      <w:r w:rsidRPr="007B5814">
        <w:t>в том числе с элементами реставрации</w:t>
      </w:r>
      <w:r>
        <w:t>)</w:t>
      </w:r>
      <w:r w:rsidRPr="007B5814">
        <w:t xml:space="preserve"> и (или) техническое перевооружение) объекта капитального строительства, в отношении которого принято решение о предоставлении субсидий на осуществление капитальных вложений в объекты капитального строительства (далее соответственно - субсидии, решение о предоставлении субсидий), за исключением случая, указанного </w:t>
      </w:r>
      <w:r w:rsidRPr="00221AA7">
        <w:t xml:space="preserve">в </w:t>
      </w:r>
      <w:hyperlink w:anchor="Par51" w:history="1">
        <w:r w:rsidRPr="00221AA7">
          <w:t>абзаце втором</w:t>
        </w:r>
      </w:hyperlink>
      <w:r w:rsidRPr="00221AA7">
        <w:t xml:space="preserve"> настоящего пункта.</w:t>
      </w:r>
    </w:p>
    <w:p w:rsidR="00904300" w:rsidRPr="007B5814" w:rsidRDefault="00904300" w:rsidP="00904300">
      <w:pPr>
        <w:pStyle w:val="ConsPlusNormal"/>
        <w:ind w:firstLine="539"/>
        <w:jc w:val="both"/>
      </w:pPr>
      <w:bookmarkStart w:id="0" w:name="Par51"/>
      <w:bookmarkEnd w:id="0"/>
      <w:r w:rsidRPr="007B5814">
        <w:t>При исполнении бюджета округа допускается предоставление бюджетных инвестиций в объекты капитального строительства, указанные в абзаце первом настоящего пункта, в случае изменения в установленном порядке типа муниципального бюджетного учреждения Ипатовского муниципального округа Ставропольского края, являющ</w:t>
      </w:r>
      <w:r>
        <w:t>его</w:t>
      </w:r>
      <w:r w:rsidRPr="007B5814">
        <w:t>ся получател</w:t>
      </w:r>
      <w:r>
        <w:t>ем</w:t>
      </w:r>
      <w:r w:rsidRPr="007B5814">
        <w:t xml:space="preserve"> субсидий, предусмотренных </w:t>
      </w:r>
      <w:hyperlink r:id="rId9" w:history="1">
        <w:r w:rsidRPr="007B5814">
          <w:t>статьей 78.2</w:t>
        </w:r>
      </w:hyperlink>
      <w:r w:rsidRPr="007B5814">
        <w:t xml:space="preserve"> Бюджетного кодекса Российской Федерации, на муниципальное казенное учреждение Ипатовского муниципального округа Ставропольского края</w:t>
      </w:r>
      <w:r>
        <w:t>,</w:t>
      </w:r>
      <w:r w:rsidRPr="007B5814">
        <w:t xml:space="preserve"> после внесения соответствующих изменений в решение о предоставлении субсидий в отношении указанных объектов с внесением соответствующих изменений в ранее заключенные муниципальным бюджетным учреждением Ипатовского муниципального округа Ставропольского края договор</w:t>
      </w:r>
      <w:r>
        <w:t>ы</w:t>
      </w:r>
      <w:r w:rsidRPr="007B5814">
        <w:t xml:space="preserve"> в части замены стороны договора - муниципального бюджетного учреждения Ипатовского муниципального округа Ставропольского края на муниципальное казенное учреждение Ипатовского муниципального округа Ставропольского края и вида договора - гражданско-правового договора муниципального бюджетного учреждения Ипатовского муниципального округа Ставропольского края на муниципальный контракт.</w:t>
      </w:r>
    </w:p>
    <w:p w:rsidR="00904300" w:rsidRPr="007B5814" w:rsidRDefault="00904300" w:rsidP="00904300">
      <w:pPr>
        <w:pStyle w:val="ConsPlusNormal"/>
        <w:ind w:firstLine="539"/>
        <w:jc w:val="both"/>
      </w:pPr>
      <w:r w:rsidRPr="007B5814">
        <w:t>5. Отбор объектов капитального строительства, в строительство (реконструкцию</w:t>
      </w:r>
      <w:r>
        <w:t xml:space="preserve"> (</w:t>
      </w:r>
      <w:r w:rsidRPr="007B5814">
        <w:t>в том числе с элементами реставрации</w:t>
      </w:r>
      <w:r>
        <w:t>)</w:t>
      </w:r>
      <w:r w:rsidRPr="007B5814">
        <w:t xml:space="preserve"> и (или) техническое перевооружение) которых необходимо осуществлять бюджетные инвестиции, и (или) объектов недвижимого имущества, на приобретение которых необходимо осуществлять бюджетные инвестиции, производится главным распорядителем бюджетных средств Ипатовского муниципального округа Ставропольского края (далее - ГРБС) с учетом следующих приоритетов:</w:t>
      </w:r>
    </w:p>
    <w:p w:rsidR="00904300" w:rsidRPr="007B5814" w:rsidRDefault="00904300" w:rsidP="00904300">
      <w:pPr>
        <w:pStyle w:val="ConsPlusNormal"/>
        <w:ind w:firstLine="539"/>
        <w:jc w:val="both"/>
      </w:pPr>
      <w:r w:rsidRPr="007B5814">
        <w:t xml:space="preserve">1) соответствие объектов капитального строительства и (или) объектов недвижимого имущества </w:t>
      </w:r>
      <w:r>
        <w:t xml:space="preserve">стратегическим </w:t>
      </w:r>
      <w:r w:rsidRPr="007B5814">
        <w:t>целям социально-экономического развития Ипатовского муниципального округа Ставропольского края;</w:t>
      </w:r>
    </w:p>
    <w:p w:rsidR="00904300" w:rsidRPr="00DF48F0" w:rsidRDefault="00904300" w:rsidP="00904300">
      <w:pPr>
        <w:pStyle w:val="ConsPlusNormal"/>
        <w:ind w:firstLine="539"/>
        <w:jc w:val="both"/>
      </w:pPr>
      <w:r w:rsidRPr="007B5814">
        <w:t xml:space="preserve">2) </w:t>
      </w:r>
      <w:r w:rsidRPr="00DF48F0">
        <w:t>наличие указов, поручений Президента Российской Федерации и (или) поручений Правительства Российской Федерации в отношении объектов капитального строительства и (или) объектов недвижимого имущества;</w:t>
      </w:r>
    </w:p>
    <w:p w:rsidR="00904300" w:rsidRPr="00DF48F0" w:rsidRDefault="00904300" w:rsidP="00904300">
      <w:pPr>
        <w:pStyle w:val="ConsPlusNormal"/>
        <w:ind w:firstLine="539"/>
        <w:jc w:val="both"/>
      </w:pPr>
      <w:r w:rsidRPr="00DF48F0">
        <w:t>3) наличие поручений Губернатора Ставропольского края и (или) Правительства Ставропольского края в отношении объектов капитального строительства и (или) объектов недвижимого имущества;</w:t>
      </w:r>
    </w:p>
    <w:p w:rsidR="00904300" w:rsidRPr="00DF48F0" w:rsidRDefault="00904300" w:rsidP="00904300">
      <w:pPr>
        <w:pStyle w:val="ConsPlusNormal"/>
        <w:ind w:firstLine="539"/>
        <w:jc w:val="both"/>
      </w:pPr>
      <w:r w:rsidRPr="00DF48F0">
        <w:t xml:space="preserve">4) наличие муниципальных правовых актов администрации Ипатовского </w:t>
      </w:r>
      <w:r>
        <w:t>муниципального</w:t>
      </w:r>
      <w:r w:rsidRPr="00DF48F0">
        <w:t xml:space="preserve"> округа Ставропольского края в отношении объектов капитального строительства и (или) объектов недвижимого имущества;</w:t>
      </w:r>
    </w:p>
    <w:p w:rsidR="00904300" w:rsidRPr="007B5814" w:rsidRDefault="00904300" w:rsidP="00904300">
      <w:pPr>
        <w:pStyle w:val="ConsPlusNormal"/>
        <w:ind w:firstLine="540"/>
        <w:jc w:val="both"/>
      </w:pPr>
      <w:r>
        <w:lastRenderedPageBreak/>
        <w:t>5</w:t>
      </w:r>
      <w:r w:rsidRPr="007B5814">
        <w:t>) наличие обязательств бюджета округа по объектам капитального строительства и (или) объектам недвижимого имущества, принятым в пределах лимитов бюджетных обязательств предшествующего финансового года и не выполненным на начало текущего финансового года;</w:t>
      </w:r>
    </w:p>
    <w:p w:rsidR="00904300" w:rsidRPr="007B5814" w:rsidRDefault="00904300" w:rsidP="00904300">
      <w:pPr>
        <w:pStyle w:val="ConsPlusNormal"/>
        <w:ind w:firstLine="540"/>
        <w:jc w:val="both"/>
      </w:pPr>
      <w:r>
        <w:t>6</w:t>
      </w:r>
      <w:r w:rsidRPr="007B5814">
        <w:t>) осуществление (планирование осуществления) финансирования объектов капитального строительства и (или) объектов недвижимого имущества с привлечением средств бюджета Ставропольского края;</w:t>
      </w:r>
    </w:p>
    <w:p w:rsidR="00904300" w:rsidRPr="007B5814" w:rsidRDefault="00904300" w:rsidP="00904300">
      <w:pPr>
        <w:pStyle w:val="ConsPlusNormal"/>
        <w:ind w:firstLine="540"/>
        <w:jc w:val="both"/>
      </w:pPr>
      <w:r>
        <w:t>7</w:t>
      </w:r>
      <w:r w:rsidRPr="007B5814">
        <w:t>) обеспечение ввода в эксплуатацию объектов капитального строительства в очередном финансовом году;</w:t>
      </w:r>
    </w:p>
    <w:p w:rsidR="00904300" w:rsidRPr="007B5814" w:rsidRDefault="00904300" w:rsidP="00904300">
      <w:pPr>
        <w:pStyle w:val="ConsPlusNormal"/>
        <w:ind w:firstLine="540"/>
        <w:jc w:val="both"/>
      </w:pPr>
      <w:r>
        <w:t>8</w:t>
      </w:r>
      <w:r w:rsidRPr="007B5814">
        <w:t>) завершение строительства (реконструкции</w:t>
      </w:r>
      <w:r>
        <w:t xml:space="preserve"> (</w:t>
      </w:r>
      <w:r w:rsidRPr="007B5814">
        <w:t>в том числе с элементами реставрации</w:t>
      </w:r>
      <w:r>
        <w:t>)</w:t>
      </w:r>
      <w:r w:rsidRPr="007B5814">
        <w:t xml:space="preserve"> и (или) технического перевооружения) объектов капитального строительства незавершенного строительства со степенью технической готовности более 50 процентов;</w:t>
      </w:r>
    </w:p>
    <w:p w:rsidR="00904300" w:rsidRPr="007B5814" w:rsidRDefault="00904300" w:rsidP="00904300">
      <w:pPr>
        <w:pStyle w:val="ConsPlusNormal"/>
        <w:ind w:firstLine="540"/>
        <w:jc w:val="both"/>
      </w:pPr>
      <w:r>
        <w:t>9</w:t>
      </w:r>
      <w:r w:rsidRPr="007B5814">
        <w:t>) осуществление мероприятий по выполнению инженерных изысканий и подготовке проектной или научно-проектной документации на объекты капитального строительства, проведению государственной экспертизы результатов инженерных изысканий, проектной или государственной историко-культурной экспертизы научно-проектной документации (далее - историко-культурная экспертиза научно-проектной документации) на объекты капитального строительства (в случае если проведение такой экспертизы в соответствии с законодательством Российской Федерации является обязательным), финансирование которых планируется осуществлять в среднесрочной перспективе с привлечением средств бюджета Ставропольского края.</w:t>
      </w:r>
    </w:p>
    <w:p w:rsidR="00904300" w:rsidRPr="007B5814" w:rsidRDefault="00904300" w:rsidP="00904300">
      <w:pPr>
        <w:pStyle w:val="ConsPlusNormal"/>
        <w:ind w:firstLine="540"/>
        <w:jc w:val="both"/>
      </w:pPr>
      <w:r w:rsidRPr="007B5814">
        <w:t>6. Решением о бюджетных инвестициях может быть предусмотрено осуществление бюджетных инвестиций на строительство (реконструкцию</w:t>
      </w:r>
      <w:r>
        <w:t xml:space="preserve"> (</w:t>
      </w:r>
      <w:r w:rsidRPr="007B5814">
        <w:t>в том числе с элементами реставрации</w:t>
      </w:r>
      <w:r>
        <w:t>)</w:t>
      </w:r>
      <w:r w:rsidRPr="007B5814">
        <w:t xml:space="preserve"> и (или) техническое перевооружение) нескольких объектов капитального строительства и (или) приобретение нескольких объектов недвижимого имущества.</w:t>
      </w:r>
    </w:p>
    <w:p w:rsidR="00904300" w:rsidRPr="007B5814" w:rsidRDefault="00904300" w:rsidP="00904300">
      <w:pPr>
        <w:pStyle w:val="ConsPlusNormal"/>
        <w:ind w:firstLine="540"/>
        <w:jc w:val="both"/>
      </w:pPr>
      <w:r w:rsidRPr="007B5814">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решение о бюджетных инвестициях в отношении таких объектов капитального строительства</w:t>
      </w:r>
      <w:r>
        <w:t>,</w:t>
      </w:r>
      <w:r w:rsidRPr="007B5814">
        <w:t xml:space="preserve">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04300" w:rsidRPr="007B5814" w:rsidRDefault="00904300" w:rsidP="00904300">
      <w:pPr>
        <w:pStyle w:val="ConsPlusNormal"/>
        <w:ind w:firstLine="540"/>
        <w:jc w:val="both"/>
      </w:pPr>
      <w:bookmarkStart w:id="1" w:name="Par63"/>
      <w:bookmarkEnd w:id="1"/>
      <w:r w:rsidRPr="007B5814">
        <w:t>7. Решение о бюджетных инвестициях в отношении каждого объекта капитального строительства и (или) объекта недвижимого имущества содержит следующую информацию:</w:t>
      </w:r>
    </w:p>
    <w:p w:rsidR="00904300" w:rsidRPr="007B5814" w:rsidRDefault="00904300" w:rsidP="00904300">
      <w:pPr>
        <w:pStyle w:val="ConsPlusNormal"/>
        <w:ind w:firstLine="540"/>
        <w:jc w:val="both"/>
      </w:pPr>
      <w:r w:rsidRPr="007B5814">
        <w:t>1) наименование объекта капитального строительства и (или) наименование объекта недвижимого имущества;</w:t>
      </w:r>
    </w:p>
    <w:p w:rsidR="00904300" w:rsidRPr="007B5814" w:rsidRDefault="00904300" w:rsidP="00904300">
      <w:pPr>
        <w:pStyle w:val="ConsPlusNormal"/>
        <w:ind w:firstLine="540"/>
        <w:jc w:val="both"/>
      </w:pPr>
      <w:r w:rsidRPr="007B5814">
        <w:t>2) направление инвестирования (строительство, реконструкция</w:t>
      </w:r>
      <w:r>
        <w:t xml:space="preserve"> (</w:t>
      </w:r>
      <w:r w:rsidRPr="007B5814">
        <w:t>в том числе с элементами реставрации</w:t>
      </w:r>
      <w:r>
        <w:t xml:space="preserve">), техническое перевооружение, </w:t>
      </w:r>
      <w:r w:rsidRPr="007B5814">
        <w:t>приобретение);</w:t>
      </w:r>
    </w:p>
    <w:p w:rsidR="00904300" w:rsidRPr="007B5814" w:rsidRDefault="00904300" w:rsidP="00904300">
      <w:pPr>
        <w:pStyle w:val="ConsPlusNormal"/>
        <w:ind w:firstLine="540"/>
        <w:jc w:val="both"/>
      </w:pPr>
      <w:r w:rsidRPr="007B5814">
        <w:t>3) наименования ГРБС и муниципального заказчика;</w:t>
      </w:r>
    </w:p>
    <w:p w:rsidR="00904300" w:rsidRPr="007B5814" w:rsidRDefault="00904300" w:rsidP="00904300">
      <w:pPr>
        <w:pStyle w:val="ConsPlusNormal"/>
        <w:ind w:firstLine="540"/>
        <w:jc w:val="both"/>
      </w:pPr>
      <w:r w:rsidRPr="007B5814">
        <w:lastRenderedPageBreak/>
        <w:t>4) мощность (прирост мощности) объекта капитального строительства, подлежащая (подлежащей) вводу в эксплуатацию, или мощность приобретаемого объекта недвижимого имущества;</w:t>
      </w:r>
    </w:p>
    <w:p w:rsidR="00904300" w:rsidRPr="007B5814" w:rsidRDefault="00904300" w:rsidP="00904300">
      <w:pPr>
        <w:pStyle w:val="ConsPlusNormal"/>
        <w:ind w:firstLine="540"/>
        <w:jc w:val="both"/>
      </w:pPr>
      <w:r w:rsidRPr="007B5814">
        <w:t>5) срок ввода в эксплуатацию объекта капитального строительства и (или) приобретения объекта недвижимого имущества;</w:t>
      </w:r>
    </w:p>
    <w:p w:rsidR="00904300" w:rsidRPr="007B5814" w:rsidRDefault="00904300" w:rsidP="00904300">
      <w:pPr>
        <w:pStyle w:val="ConsPlusNormal"/>
        <w:ind w:firstLine="540"/>
        <w:jc w:val="both"/>
      </w:pPr>
      <w:r w:rsidRPr="007B5814">
        <w:t>6) начальная (максимальная) цена приобретаемого объекта недвижимого имущества либо сметная стоимость объекта капитального строительства (при наличии утвержденной проектной документации на объект капитального строительства) или предполагаемая (предельная) стоимость вновь начинаемого объекта капитального строительства с выделением объема бюджетных инвестиций на выполнение инженерных изысканий и подготовку проектной или научно-проектной документации на объект капитального строительства, проведение государственной экспертизы результатов инженерных изысканий, проектной или историко-культурной экспертизы научно-проектной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бюджетные инвестиции на указанные цели предоставляются (в ценах соответствующих лет);</w:t>
      </w:r>
    </w:p>
    <w:p w:rsidR="00904300" w:rsidRPr="007B5814" w:rsidRDefault="00904300" w:rsidP="00904300">
      <w:pPr>
        <w:pStyle w:val="ConsPlusNormal"/>
        <w:ind w:firstLine="540"/>
        <w:jc w:val="both"/>
      </w:pPr>
      <w:r w:rsidRPr="007B5814">
        <w:t>7) остаток сметной стоимости объекта капитального строительства (в ценах соответствующих лет);</w:t>
      </w:r>
    </w:p>
    <w:p w:rsidR="00904300" w:rsidRPr="007B5814" w:rsidRDefault="00904300" w:rsidP="00904300">
      <w:pPr>
        <w:pStyle w:val="ConsPlusNormal"/>
        <w:ind w:firstLine="540"/>
        <w:jc w:val="both"/>
      </w:pPr>
      <w:r w:rsidRPr="007B5814">
        <w:t>8) общий объем бюджетных инвестиций, предоставляемых на приобретение объекта недвижимого имущества и (или) строительство (реконструкцию</w:t>
      </w:r>
      <w:r>
        <w:t xml:space="preserve"> (</w:t>
      </w:r>
      <w:r w:rsidRPr="007B5814">
        <w:t>в том числе с элементами реставрации</w:t>
      </w:r>
      <w:r>
        <w:t>)</w:t>
      </w:r>
      <w:r w:rsidRPr="007B5814">
        <w:t xml:space="preserve"> и (или) техническое перевооружение) объекта капитального строительства с выделением объема бюджетных инвестиций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проектной или историко-культурной экспертизы научно-проектной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бюджетные инвестиции на указанные цели предоставляются (в ценах соответствующих лет);</w:t>
      </w:r>
    </w:p>
    <w:p w:rsidR="00904300" w:rsidRPr="001D2B9A" w:rsidRDefault="00904300" w:rsidP="00904300">
      <w:pPr>
        <w:pStyle w:val="ConsPlusNormal"/>
        <w:ind w:firstLine="539"/>
        <w:jc w:val="both"/>
      </w:pPr>
      <w:r w:rsidRPr="007B5814">
        <w:t>9) распределение общего объема бюджетных инвестиций, предоставляемых на приобретение объекта недвижимого имущества и (или) строительство (реконструкцию</w:t>
      </w:r>
      <w:r>
        <w:t xml:space="preserve"> (</w:t>
      </w:r>
      <w:r w:rsidRPr="007B5814">
        <w:t>в том числе с элементами реставрации</w:t>
      </w:r>
      <w:r>
        <w:t>)</w:t>
      </w:r>
      <w:r w:rsidRPr="007B5814">
        <w:t xml:space="preserve"> и (или) техническое перевооружение) объекта капитального строительства по годам с выделением объема бюджетных инвестиций на выполнение инженерных изысканий и </w:t>
      </w:r>
      <w:r w:rsidRPr="007B5814">
        <w:lastRenderedPageBreak/>
        <w:t xml:space="preserve">подготовку проектной или научно-проектной документации на объект капитального строительства, проведение государственной экспертизы результатов инженерных изысканий, проектной или историко-культурной экспертизы научно-проектной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бюджетные инвестиции на указанные цели предоставляются (в ценах соответствующих лет). Годовой объем бюджетных инвестиций, предусматриваемый в решении о бюджетных инвестициях за пределами соответствующего финансового года и планового периода, не может превышать максимальный годовой объем бюджетных ассигнований, предусмотренных решением Думы Ипатовского муниципального округа Ставропольского края о бюджете Ипатовского муниципального округа Ставропольского края на текущий финансовый год и плановый период по соответствующему направлению расходов, за исключением бюджетных инвестиций, планируемых к предоставлению для исполнения расходных </w:t>
      </w:r>
      <w:r w:rsidRPr="001D2B9A">
        <w:t>обязательств Ипатовского муниципального округа Ставропольского края, в целях софинансирования которых предоставляются субсидии или иные межбюджетные трансферты, имеющие целевое назначение, из бюджета Ставропольского края бюджету округа.</w:t>
      </w:r>
    </w:p>
    <w:p w:rsidR="00904300" w:rsidRPr="001D2B9A" w:rsidRDefault="00904300" w:rsidP="00904300">
      <w:pPr>
        <w:pStyle w:val="ConsPlusNormal"/>
        <w:ind w:firstLine="539"/>
        <w:jc w:val="both"/>
      </w:pPr>
      <w:r w:rsidRPr="001D2B9A">
        <w:t xml:space="preserve">8. Решение о бюджетных инвестициях в отношении объектов недвижимого имущества, включенных в мероприятия, реализуемые в рамках муниципальных программ Ипатовского муниципального округа Ставропольского края, и приобретаемых в соответствии с </w:t>
      </w:r>
      <w:hyperlink r:id="rId10" w:history="1">
        <w:r w:rsidRPr="001D2B9A">
          <w:t>пунктом 31 части 1 статьи 93</w:t>
        </w:r>
      </w:hyperlink>
      <w:r w:rsidRPr="001D2B9A">
        <w:t xml:space="preserve"> Федерального закона, помимо информации, указанной в </w:t>
      </w:r>
      <w:hyperlink w:anchor="Par63" w:history="1">
        <w:r w:rsidRPr="001D2B9A">
          <w:t>пункте 7</w:t>
        </w:r>
      </w:hyperlink>
      <w:r w:rsidRPr="001D2B9A">
        <w:t xml:space="preserve"> настоящих Правил, должно содержать:</w:t>
      </w:r>
    </w:p>
    <w:p w:rsidR="00904300" w:rsidRPr="001D2B9A" w:rsidRDefault="00904300" w:rsidP="00904300">
      <w:pPr>
        <w:pStyle w:val="ConsPlusNormal"/>
        <w:ind w:firstLine="539"/>
        <w:jc w:val="both"/>
      </w:pPr>
      <w:r w:rsidRPr="001D2B9A">
        <w:t xml:space="preserve">1) способ определения поставщика в соответствии с </w:t>
      </w:r>
      <w:hyperlink r:id="rId11" w:history="1">
        <w:r w:rsidRPr="001D2B9A">
          <w:t>пунктом 31 части 1 статьи 93</w:t>
        </w:r>
      </w:hyperlink>
      <w:r w:rsidRPr="001D2B9A">
        <w:t xml:space="preserve"> Федерального закона;</w:t>
      </w:r>
    </w:p>
    <w:p w:rsidR="00904300" w:rsidRPr="001D2B9A" w:rsidRDefault="00904300" w:rsidP="00904300">
      <w:pPr>
        <w:pStyle w:val="ConsPlusNormal"/>
        <w:ind w:firstLine="539"/>
        <w:jc w:val="both"/>
      </w:pPr>
      <w:r w:rsidRPr="001D2B9A">
        <w:t>2) наименование поставщика;</w:t>
      </w:r>
    </w:p>
    <w:p w:rsidR="00904300" w:rsidRPr="001D2B9A" w:rsidRDefault="00904300" w:rsidP="00904300">
      <w:pPr>
        <w:pStyle w:val="ConsPlusNormal"/>
        <w:ind w:firstLine="539"/>
        <w:jc w:val="both"/>
      </w:pPr>
      <w:r w:rsidRPr="001D2B9A">
        <w:t xml:space="preserve">3) сведения об оценке объекта недвижимого имущества согласно отчету об оценке приобретаемого объекта недвижимого имущества, составленному не менее чем двумя оценщиками в порядке, установленном Федеральным </w:t>
      </w:r>
      <w:hyperlink r:id="rId12" w:history="1">
        <w:r w:rsidRPr="001D2B9A">
          <w:t>законом</w:t>
        </w:r>
      </w:hyperlink>
      <w:r>
        <w:t xml:space="preserve"> от 29 июля 1998 г. №135-ФЗ</w:t>
      </w:r>
      <w:r w:rsidRPr="001D2B9A">
        <w:t xml:space="preserve"> «Об оценочной деятельности в Российской Федерации» (далее - отчет об оценке приобретаемого объекта недвижимого имущества).</w:t>
      </w:r>
    </w:p>
    <w:p w:rsidR="00904300" w:rsidRPr="00057F33" w:rsidRDefault="00904300" w:rsidP="00904300">
      <w:pPr>
        <w:pStyle w:val="ConsPlusNormal"/>
        <w:jc w:val="both"/>
        <w:rPr>
          <w:highlight w:val="yellow"/>
        </w:rPr>
      </w:pPr>
    </w:p>
    <w:p w:rsidR="00904300" w:rsidRPr="00894CB9" w:rsidRDefault="00904300" w:rsidP="00904300">
      <w:pPr>
        <w:pStyle w:val="ConsPlusNormal"/>
        <w:jc w:val="center"/>
        <w:outlineLvl w:val="1"/>
        <w:rPr>
          <w:bCs/>
        </w:rPr>
      </w:pPr>
      <w:r w:rsidRPr="00894CB9">
        <w:rPr>
          <w:bCs/>
        </w:rPr>
        <w:t>II. Подготовка проекта решения о бюджетных инвестициях</w:t>
      </w:r>
    </w:p>
    <w:p w:rsidR="00904300" w:rsidRDefault="00904300" w:rsidP="00904300">
      <w:pPr>
        <w:pStyle w:val="ConsPlusNormal"/>
        <w:ind w:firstLine="540"/>
        <w:jc w:val="both"/>
      </w:pPr>
    </w:p>
    <w:p w:rsidR="00904300" w:rsidRPr="004F2011" w:rsidRDefault="00904300" w:rsidP="00904300">
      <w:pPr>
        <w:pStyle w:val="ConsPlusNormal"/>
        <w:ind w:firstLine="540"/>
        <w:jc w:val="both"/>
      </w:pPr>
      <w:r w:rsidRPr="00894CB9">
        <w:t>9.</w:t>
      </w:r>
      <w:r>
        <w:t xml:space="preserve"> </w:t>
      </w:r>
      <w:r w:rsidRPr="001D679B">
        <w:t xml:space="preserve">Инициатором подготовки проекта решения о бюджетных инвестициях могут выступать отделы аппарата, отделы (управления, комитет) со статусом юридического лица администрации Ипатовского </w:t>
      </w:r>
      <w:r>
        <w:t>муниципально</w:t>
      </w:r>
      <w:r w:rsidRPr="001D679B">
        <w:t xml:space="preserve">го округа Ставропольского края, на который возложены координация и регулирование </w:t>
      </w:r>
      <w:r w:rsidRPr="001D679B">
        <w:lastRenderedPageBreak/>
        <w:t xml:space="preserve">деятельности в соответствующей сфере управления (отрасли), а в случае принятия решения в рамках муниципальной программы - предполагаемый </w:t>
      </w:r>
      <w:r>
        <w:t>ГРБС</w:t>
      </w:r>
      <w:r w:rsidRPr="001D679B">
        <w:t xml:space="preserve">, в пределах полномочий, определенных в установленной сфере деятельности по мероприятию муниципальной программы Ипатовского </w:t>
      </w:r>
      <w:r>
        <w:t>муниципального</w:t>
      </w:r>
      <w:r w:rsidRPr="001D679B">
        <w:t xml:space="preserve"> округа Ставропольского края, в </w:t>
      </w:r>
      <w:r w:rsidRPr="004F2011">
        <w:t>рамках которой планируется осуществление бюджетных инвестиций (далее - инициатор).</w:t>
      </w:r>
    </w:p>
    <w:p w:rsidR="00904300" w:rsidRPr="004F2011" w:rsidRDefault="00904300" w:rsidP="00904300">
      <w:pPr>
        <w:pStyle w:val="ConsPlusNormal"/>
        <w:ind w:firstLine="539"/>
        <w:jc w:val="both"/>
      </w:pPr>
      <w:r w:rsidRPr="004F2011">
        <w:t>В случае принятия решения в рамках муниципальной программы Ипатовского муниципального округа Ставропольского края, инициатор включает проект решения в соответствующую муниципальную программу и согласовывает его с координатором (ответственным исполнителем) муниципальной программы в случае, если он не является одновременно ее координатором (ответственным исполнителем).</w:t>
      </w:r>
    </w:p>
    <w:p w:rsidR="00904300" w:rsidRPr="004F2011" w:rsidRDefault="00904300" w:rsidP="00904300">
      <w:pPr>
        <w:pStyle w:val="ConsPlusNormal"/>
        <w:ind w:firstLine="539"/>
        <w:jc w:val="both"/>
      </w:pPr>
      <w:r w:rsidRPr="004F2011">
        <w:t>Принятие решения в рамках муниципальной программы оформляется путем дополнения муниципальных программ (подпрограмм, основных мероприятий) в соответствии с Порядком разработки, реализации и оценки эффективности муниципальных программ Ипатовского муниципального округа Ставропольского края, утвержденным постановлением администрации Ипатовского муниципального округа Ставропольского края.</w:t>
      </w:r>
    </w:p>
    <w:p w:rsidR="00904300" w:rsidRPr="00894CB9" w:rsidRDefault="00904300" w:rsidP="00904300">
      <w:pPr>
        <w:pStyle w:val="ConsPlusNormal"/>
        <w:ind w:firstLine="539"/>
        <w:jc w:val="both"/>
      </w:pPr>
      <w:r w:rsidRPr="004F2011">
        <w:t>10. В проект решения о бюджетных инвестициях включается объект капитального строительства и (или) объект недвижимого имущества, в отношении которых инвестиционные</w:t>
      </w:r>
      <w:r w:rsidRPr="00894CB9">
        <w:t xml:space="preserve"> проекты соответствуют качественным и количественным критериям оценки эффективности использования средств бюджета округа, направляемых на капитальные вложения, и предельному (минимальному) значению интегральной оценки эффективности использования средств бюджета округа, направляемых на капитальные вложения, в целях реализации таких инвестиционных проектов, проведенной ГРБС в порядке, установленном Правилами проведения проверки инвестиционных проектов, утвержденными постановлением администрации Ипатовского муниципального округа Ставропольского края (далее - Правила проведения проверки инвестиционных проектов).</w:t>
      </w:r>
    </w:p>
    <w:p w:rsidR="00904300" w:rsidRDefault="00904300" w:rsidP="00904300">
      <w:pPr>
        <w:pStyle w:val="ConsPlusNormal"/>
        <w:ind w:firstLine="539"/>
        <w:jc w:val="both"/>
      </w:pPr>
      <w:bookmarkStart w:id="2" w:name="Par82"/>
      <w:bookmarkEnd w:id="2"/>
      <w:r w:rsidRPr="00894CB9">
        <w:t>11. ГРБС направляет проект решения о бюджетных инвестициях на согласование в отдел экономического развития администрации Ипатовского муниципального округа Ставропольского края (далее - отдел экономического развития) и финансовое управление администрации Ипатовского муниципального округа Ставропольского края (далее - финансовое управление) с пояснительной запиской о необходимости строительства (реконструкции</w:t>
      </w:r>
      <w:r>
        <w:t xml:space="preserve"> (</w:t>
      </w:r>
      <w:r w:rsidRPr="00894CB9">
        <w:t>в том числе с элементами реставрации</w:t>
      </w:r>
      <w:r>
        <w:t>)</w:t>
      </w:r>
      <w:r w:rsidRPr="00894CB9">
        <w:t xml:space="preserve"> и (или) технического перевооружения) объекта капитального строительства и (или) приобретения объекта недвижимого имущества и финансово-экономическим обоснованием целесообразности осуществления расходов на указанные цели.</w:t>
      </w:r>
    </w:p>
    <w:p w:rsidR="00904300" w:rsidRPr="00B844B5" w:rsidRDefault="00904300" w:rsidP="00904300">
      <w:pPr>
        <w:pStyle w:val="ConsPlusNormal"/>
        <w:ind w:firstLine="539"/>
        <w:jc w:val="both"/>
      </w:pPr>
      <w:r>
        <w:t xml:space="preserve">12. В случае  необходимости  согласования </w:t>
      </w:r>
      <w:r w:rsidRPr="00B844B5">
        <w:t>проект</w:t>
      </w:r>
      <w:r>
        <w:t>а</w:t>
      </w:r>
      <w:r w:rsidRPr="00B844B5">
        <w:t xml:space="preserve"> решения о бюджетных инвестициях</w:t>
      </w:r>
      <w:r>
        <w:t xml:space="preserve">, ГРБС </w:t>
      </w:r>
      <w:r w:rsidRPr="00B844B5">
        <w:t>направ</w:t>
      </w:r>
      <w:r>
        <w:t>ляет</w:t>
      </w:r>
      <w:r w:rsidRPr="00B844B5">
        <w:t xml:space="preserve"> </w:t>
      </w:r>
      <w:r>
        <w:t>его</w:t>
      </w:r>
      <w:r w:rsidRPr="00B844B5">
        <w:t xml:space="preserve"> в отдел имущественных и земельных отношений администрации Ипатовского </w:t>
      </w:r>
      <w:r>
        <w:t>муниципального</w:t>
      </w:r>
      <w:r w:rsidRPr="00B844B5">
        <w:t xml:space="preserve"> округа Ставропольского края, в отдел закупок  для муниципальных нужд администрации Ипатовского </w:t>
      </w:r>
      <w:r>
        <w:t>муниципального</w:t>
      </w:r>
      <w:r w:rsidRPr="00B844B5">
        <w:t xml:space="preserve"> округа Ставропольского края, в отдел  капи</w:t>
      </w:r>
      <w:r w:rsidRPr="00B844B5">
        <w:lastRenderedPageBreak/>
        <w:t xml:space="preserve">тального строительства, архитектуры и градостроительства администрации Ипатовского </w:t>
      </w:r>
      <w:r>
        <w:t>муниципального</w:t>
      </w:r>
      <w:r w:rsidRPr="00B844B5">
        <w:t xml:space="preserve"> округа Ставропольского края, в Управление по работе с территориями администрации Ипатовского </w:t>
      </w:r>
      <w:r>
        <w:t>муниципального</w:t>
      </w:r>
      <w:r w:rsidRPr="00B844B5">
        <w:t xml:space="preserve"> округа Ставропольского края с пояснительной запиской о необходимости строительства (реконструкции</w:t>
      </w:r>
      <w:r>
        <w:t xml:space="preserve"> (</w:t>
      </w:r>
      <w:r w:rsidRPr="00B844B5">
        <w:t>в том числе с элементами реставрации</w:t>
      </w:r>
      <w:r>
        <w:t>)</w:t>
      </w:r>
      <w:r w:rsidRPr="00B844B5">
        <w:t xml:space="preserve"> и (или) технического перевооружения) объекта капитального строительства и (или) приобретения объекта недвижимого имущества с финансово-экономическим обоснованием целесообразности осуществления расходов на указанные цели. </w:t>
      </w:r>
    </w:p>
    <w:p w:rsidR="00904300" w:rsidRDefault="00904300" w:rsidP="00904300">
      <w:pPr>
        <w:pStyle w:val="ConsPlusNormal"/>
        <w:ind w:firstLine="539"/>
        <w:jc w:val="both"/>
      </w:pPr>
      <w:bookmarkStart w:id="3" w:name="Par83"/>
      <w:bookmarkEnd w:id="3"/>
      <w:r w:rsidRPr="004A7F8A">
        <w:t>13.  Одновременно с проектом решения о бюджетных инвестициях в отдел экономического</w:t>
      </w:r>
      <w:r w:rsidRPr="002D3051">
        <w:t xml:space="preserve"> развития по каждому объекту капитального строительства и (или) объекту недвижимого имущества направляются необходимые для проведения проверки инвестиционного проекта на предмет эффективности использования средств бюджета округа, направляемых на капитальные вложения (далее - проверка инвестиционного проекта), документы, предусмотренные Правилами проведения проверки инвестиционных проектов. </w:t>
      </w:r>
    </w:p>
    <w:p w:rsidR="00904300" w:rsidRPr="002D3051" w:rsidRDefault="00904300" w:rsidP="00904300">
      <w:pPr>
        <w:pStyle w:val="ConsPlusNormal"/>
        <w:ind w:firstLine="539"/>
        <w:jc w:val="both"/>
      </w:pPr>
      <w:r w:rsidRPr="002D3051">
        <w:t xml:space="preserve">В отношении приобретаемого объекта недвижимого имущества в соответствии с </w:t>
      </w:r>
      <w:hyperlink r:id="rId13" w:history="1">
        <w:r w:rsidRPr="002D3051">
          <w:t>пунктом 31 части 1 статьи 93</w:t>
        </w:r>
      </w:hyperlink>
      <w:r w:rsidRPr="002D3051">
        <w:t xml:space="preserve"> Федерального закона помимо документов, предусмотренных Правилами проведения проверки инвестиционных проектов, в отдел экономического развития направляются отчет об оценке приобретаемого объекта недвижимого имущества.</w:t>
      </w:r>
    </w:p>
    <w:p w:rsidR="00904300" w:rsidRPr="002D3051" w:rsidRDefault="00904300" w:rsidP="00904300">
      <w:pPr>
        <w:pStyle w:val="ConsPlusNormal"/>
        <w:ind w:firstLine="539"/>
        <w:jc w:val="both"/>
      </w:pPr>
      <w:r w:rsidRPr="002D3051">
        <w:t>Проведение проверки инвестиционного проекта в отношении каждого объекта капитального строительства и (или) объекта недвижимого имущества, включенного в проект решения о бюджетных инвестициях, осуществляется отделом экономического развития в порядке, установленном Правилами проведения проверки инвестиционных проектов.</w:t>
      </w:r>
    </w:p>
    <w:p w:rsidR="00904300" w:rsidRPr="002D3051" w:rsidRDefault="00904300" w:rsidP="00904300">
      <w:pPr>
        <w:pStyle w:val="ConsPlusNormal"/>
        <w:ind w:firstLine="539"/>
        <w:jc w:val="both"/>
      </w:pPr>
      <w:r>
        <w:t>14.</w:t>
      </w:r>
      <w:r w:rsidRPr="002D3051">
        <w:t xml:space="preserve"> Отдел экономического развития рассматривает документы, предусмотренные </w:t>
      </w:r>
      <w:hyperlink w:anchor="Par82" w:history="1">
        <w:r w:rsidRPr="002D3051">
          <w:t>пунктами 11</w:t>
        </w:r>
      </w:hyperlink>
      <w:r w:rsidRPr="002D3051">
        <w:t xml:space="preserve">, </w:t>
      </w:r>
      <w:hyperlink w:anchor="Par83" w:history="1">
        <w:r w:rsidRPr="002D3051">
          <w:t>1</w:t>
        </w:r>
      </w:hyperlink>
      <w:r>
        <w:t>3</w:t>
      </w:r>
      <w:r w:rsidRPr="002D3051">
        <w:t xml:space="preserve"> настоящего Порядка, на соответствие информации, включенной в проект решения о бюджетных инвестициях, информации, содержащейся в финансово-экономическом обосновании, предусмотренно</w:t>
      </w:r>
      <w:r>
        <w:t>й</w:t>
      </w:r>
      <w:r w:rsidRPr="002D3051">
        <w:t xml:space="preserve"> </w:t>
      </w:r>
      <w:hyperlink w:anchor="Par82" w:history="1">
        <w:r w:rsidRPr="002D3051">
          <w:t>пунктами 11</w:t>
        </w:r>
      </w:hyperlink>
      <w:r w:rsidRPr="002D3051">
        <w:t xml:space="preserve">, </w:t>
      </w:r>
      <w:hyperlink w:anchor="Par83" w:history="1">
        <w:r w:rsidRPr="002D3051">
          <w:t>1</w:t>
        </w:r>
      </w:hyperlink>
      <w:r>
        <w:t>3</w:t>
      </w:r>
      <w:r w:rsidRPr="002D3051">
        <w:t xml:space="preserve"> настоящего Порядка, в срок, не превышающий 30 календарных дней со дня их поступления.</w:t>
      </w:r>
    </w:p>
    <w:p w:rsidR="00904300" w:rsidRPr="002D3051" w:rsidRDefault="00904300" w:rsidP="00904300">
      <w:pPr>
        <w:pStyle w:val="ConsPlusNormal"/>
        <w:ind w:firstLine="540"/>
        <w:jc w:val="both"/>
      </w:pPr>
      <w:r w:rsidRPr="002D3051">
        <w:t>В случае если отделом экономического развития подготавливается заключение о соответствии информации, включенной в проект решения о бюджетных инвестициях, информации, содержащейся в финансово-экономическом обосновании, предусмотренно</w:t>
      </w:r>
      <w:r>
        <w:t>й</w:t>
      </w:r>
      <w:r w:rsidRPr="002D3051">
        <w:t xml:space="preserve"> </w:t>
      </w:r>
      <w:hyperlink w:anchor="Par82" w:history="1">
        <w:r w:rsidRPr="002D3051">
          <w:t>пунктами 11</w:t>
        </w:r>
      </w:hyperlink>
      <w:r w:rsidRPr="002D3051">
        <w:t xml:space="preserve">, </w:t>
      </w:r>
      <w:hyperlink w:anchor="Par83" w:history="1">
        <w:r w:rsidRPr="002D3051">
          <w:t>1</w:t>
        </w:r>
      </w:hyperlink>
      <w:r>
        <w:t>3</w:t>
      </w:r>
      <w:r w:rsidRPr="002D3051">
        <w:t xml:space="preserve"> настоящего Порядка (далее - положительное заключение отдела экономического развития), то указанный проект решения о бюджетных инвестициях направляется ГРБС вместе с положительным заключением отдела экономического развития, подготовленный по итогам проведения проверки инвестиционного проекта по каждому объекту капитального строительства, включенному в проект решения о бюджетных инвестициях, и положительным заключением отдела экономического развития в течение 3 рабочих дней со дня подписания такого заключения.</w:t>
      </w:r>
    </w:p>
    <w:p w:rsidR="00904300" w:rsidRPr="002D3051" w:rsidRDefault="00904300" w:rsidP="00904300">
      <w:pPr>
        <w:pStyle w:val="ConsPlusNormal"/>
        <w:ind w:firstLine="540"/>
        <w:jc w:val="both"/>
      </w:pPr>
      <w:r w:rsidRPr="002D3051">
        <w:t>В случае</w:t>
      </w:r>
      <w:r>
        <w:t xml:space="preserve">, </w:t>
      </w:r>
      <w:r w:rsidRPr="002D3051">
        <w:t xml:space="preserve">если отделом экономического развития подготавливается заключение о несоответствии информации, включенной в проект решения о </w:t>
      </w:r>
      <w:r w:rsidRPr="002D3051">
        <w:lastRenderedPageBreak/>
        <w:t xml:space="preserve">бюджетных инвестициях, информации, содержащейся в финансово-экономическом обосновании, предусмотренном </w:t>
      </w:r>
      <w:hyperlink w:anchor="Par82" w:history="1">
        <w:r w:rsidRPr="002D3051">
          <w:t>пунктом 11</w:t>
        </w:r>
      </w:hyperlink>
      <w:r w:rsidRPr="002D3051">
        <w:t xml:space="preserve"> настоящих Правил (далее - отрицательное заключение отдела экономического развития), то указанный проект решения о бюджетных инвестициях возвращается ГРБС вместе с отрицательным заключением отдела экономического развития в течение 3 рабочих дней со дня подписания такого заключения.</w:t>
      </w:r>
    </w:p>
    <w:p w:rsidR="00904300" w:rsidRPr="002D3051" w:rsidRDefault="00904300" w:rsidP="00904300">
      <w:pPr>
        <w:pStyle w:val="ConsPlusNormal"/>
        <w:ind w:firstLine="540"/>
        <w:jc w:val="both"/>
      </w:pPr>
      <w:r w:rsidRPr="002D3051">
        <w:t xml:space="preserve">В случае получения отрицательного заключения отдела экономического развития ГРБС вправе повторно представить проект решения о бюджетных инвестициях и документы, предусмотренные </w:t>
      </w:r>
      <w:hyperlink w:anchor="Par82" w:history="1">
        <w:r w:rsidRPr="002D3051">
          <w:t>пунктами 11</w:t>
        </w:r>
      </w:hyperlink>
      <w:r w:rsidRPr="002D3051">
        <w:t xml:space="preserve">, </w:t>
      </w:r>
      <w:hyperlink w:anchor="Par83" w:history="1">
        <w:r w:rsidRPr="002D3051">
          <w:t>1</w:t>
        </w:r>
      </w:hyperlink>
      <w:r>
        <w:t>3</w:t>
      </w:r>
      <w:r w:rsidRPr="002D3051">
        <w:t xml:space="preserve"> настоящего Порядка, на согласование в отдел экономического развития при условии их доработки с учетом замечаний, указанных в отрицательном заключении отдела экономического развития.</w:t>
      </w:r>
    </w:p>
    <w:p w:rsidR="00904300" w:rsidRPr="002D3051" w:rsidRDefault="00904300" w:rsidP="00904300">
      <w:pPr>
        <w:pStyle w:val="ConsPlusNormal"/>
        <w:ind w:firstLine="540"/>
        <w:jc w:val="both"/>
      </w:pPr>
      <w:r>
        <w:t xml:space="preserve">15. </w:t>
      </w:r>
      <w:r w:rsidRPr="002D3051">
        <w:t xml:space="preserve">Финансовое управление рассматривает документы, предусмотренные </w:t>
      </w:r>
      <w:hyperlink w:anchor="Par82" w:history="1">
        <w:r w:rsidRPr="002D3051">
          <w:t>пунктом 11</w:t>
        </w:r>
      </w:hyperlink>
      <w:r w:rsidRPr="002D3051">
        <w:t xml:space="preserve"> настоящего Порядка, в течение 14 календарных дней со дня их поступления.</w:t>
      </w:r>
    </w:p>
    <w:p w:rsidR="00904300" w:rsidRPr="002D3051" w:rsidRDefault="00904300" w:rsidP="00904300">
      <w:pPr>
        <w:pStyle w:val="ConsPlusNormal"/>
        <w:ind w:firstLine="540"/>
        <w:jc w:val="both"/>
      </w:pPr>
      <w:r w:rsidRPr="002D3051">
        <w:t>В случае если финансовым управлением подготавливается заключение о соответствии проекта решения о бюджетных инвестициях бюджетному законодательству Российской Федерации, оно вместе с согласованным проектом решения о бюджетных инвестициях направляется ГРБС в течение 3 рабочих дней со дня подписания указанного заключения.</w:t>
      </w:r>
    </w:p>
    <w:p w:rsidR="00904300" w:rsidRPr="002D3051" w:rsidRDefault="00904300" w:rsidP="00904300">
      <w:pPr>
        <w:pStyle w:val="ConsPlusNormal"/>
        <w:ind w:firstLine="540"/>
        <w:jc w:val="both"/>
      </w:pPr>
      <w:r w:rsidRPr="002D3051">
        <w:t>В случае если финансовым управлением подготавливается заключение о несоответствии проекта решения о бюджетных инвестициях бюджетному законодательству Российской Федерации или указываются конкретные замечания (далее - отрицательное заключение), то указанный проект решения о бюджетных инвестициях возвращается ГРБС вместе с указанным заключением в течение 3 рабочих дней со дня подписания такого заключения.</w:t>
      </w:r>
    </w:p>
    <w:p w:rsidR="00904300" w:rsidRPr="002D3051" w:rsidRDefault="00904300" w:rsidP="00904300">
      <w:pPr>
        <w:pStyle w:val="ConsPlusNormal"/>
        <w:ind w:firstLine="540"/>
        <w:jc w:val="both"/>
      </w:pPr>
      <w:r w:rsidRPr="002D3051">
        <w:t xml:space="preserve">В случае получения отрицательного заключения от финансового управления ГРБС вправе представить проект решения о бюджетных инвестициях и документы, предусмотренные </w:t>
      </w:r>
      <w:hyperlink w:anchor="Par82" w:history="1">
        <w:r w:rsidRPr="002D3051">
          <w:t>пунктом 11</w:t>
        </w:r>
      </w:hyperlink>
      <w:r w:rsidRPr="002D3051">
        <w:t xml:space="preserve"> настоящего Порядка, на согласование в финансовое управление повторно при условии их доработки с учетом замечаний, указанных в отрицательном заключении.</w:t>
      </w:r>
    </w:p>
    <w:p w:rsidR="00904300" w:rsidRPr="002D3051" w:rsidRDefault="00904300" w:rsidP="00904300">
      <w:pPr>
        <w:pStyle w:val="ConsPlusNormal"/>
        <w:ind w:firstLine="540"/>
        <w:jc w:val="both"/>
      </w:pPr>
      <w:bookmarkStart w:id="4" w:name="Par93"/>
      <w:bookmarkEnd w:id="4"/>
      <w:r>
        <w:t>16.</w:t>
      </w:r>
      <w:r w:rsidRPr="002D3051">
        <w:t xml:space="preserve"> Положительное заключение отдела экономического развития, подготовленное по итогам проведения проверки инвестиционного проекта по каждому объекту капитального строительства и (или) объекту недвижимого имущества, включенному в проект решения о бюджетных инвестициях, и заключение финансового управления о соответствии проекта решения о бюджетных инвестициях бюджетному законодательству Российской Федерации являются обязательными документами для принятия решения о бюджетных инвестициях.</w:t>
      </w:r>
    </w:p>
    <w:p w:rsidR="00904300" w:rsidRPr="002D3051" w:rsidRDefault="00904300" w:rsidP="00904300">
      <w:pPr>
        <w:pStyle w:val="ConsPlusNormal"/>
        <w:ind w:firstLine="540"/>
        <w:jc w:val="both"/>
      </w:pPr>
      <w:r w:rsidRPr="002D3051">
        <w:t>1</w:t>
      </w:r>
      <w:r>
        <w:t>7</w:t>
      </w:r>
      <w:r w:rsidRPr="002D3051">
        <w:t xml:space="preserve">. После получения заключений, предусмотренных </w:t>
      </w:r>
      <w:hyperlink w:anchor="Par93" w:history="1">
        <w:r w:rsidRPr="002D3051">
          <w:t>пунктом 1</w:t>
        </w:r>
      </w:hyperlink>
      <w:r>
        <w:t>6</w:t>
      </w:r>
      <w:r w:rsidRPr="002D3051">
        <w:t xml:space="preserve"> настоящего Порядка, ГРБС вносит проект решения о бюджетных инвестициях в установленном порядке в администрацию Ипатовского муниципального округа Ставропольского края.</w:t>
      </w:r>
    </w:p>
    <w:p w:rsidR="00904300" w:rsidRPr="002D3051" w:rsidRDefault="00904300" w:rsidP="00904300">
      <w:pPr>
        <w:pStyle w:val="ConsPlusNormal"/>
        <w:ind w:firstLine="540"/>
        <w:jc w:val="both"/>
      </w:pPr>
      <w:r w:rsidRPr="002D3051">
        <w:lastRenderedPageBreak/>
        <w:t>1</w:t>
      </w:r>
      <w:r>
        <w:t>8</w:t>
      </w:r>
      <w:r w:rsidRPr="002D3051">
        <w:t>. Внесение изменений в решение о бюджетных инвестициях осуществляется в порядке, предусмотренном для принятия решения о бюджетных инвестициях.</w:t>
      </w:r>
    </w:p>
    <w:p w:rsidR="00904300" w:rsidRPr="002D3051" w:rsidRDefault="00904300" w:rsidP="00904300">
      <w:pPr>
        <w:widowControl w:val="0"/>
        <w:autoSpaceDE w:val="0"/>
        <w:autoSpaceDN w:val="0"/>
        <w:adjustRightInd w:val="0"/>
        <w:ind w:firstLine="540"/>
        <w:rPr>
          <w:rFonts w:eastAsia="Times New Roman"/>
          <w:szCs w:val="28"/>
        </w:rPr>
      </w:pPr>
    </w:p>
    <w:p w:rsidR="00904300" w:rsidRPr="002D3051" w:rsidRDefault="00904300" w:rsidP="00904300">
      <w:pPr>
        <w:widowControl w:val="0"/>
        <w:autoSpaceDE w:val="0"/>
        <w:autoSpaceDN w:val="0"/>
        <w:adjustRightInd w:val="0"/>
        <w:ind w:firstLine="540"/>
        <w:jc w:val="center"/>
        <w:rPr>
          <w:rFonts w:eastAsia="Times New Roman"/>
          <w:szCs w:val="28"/>
        </w:rPr>
      </w:pPr>
      <w:r w:rsidRPr="002D3051">
        <w:rPr>
          <w:rFonts w:eastAsia="Times New Roman"/>
          <w:szCs w:val="28"/>
        </w:rPr>
        <w:t>_____________</w:t>
      </w:r>
    </w:p>
    <w:p w:rsidR="00904300" w:rsidRDefault="00904300" w:rsidP="00904300">
      <w:pPr>
        <w:spacing w:line="240" w:lineRule="exact"/>
        <w:ind w:firstLine="6096"/>
        <w:jc w:val="left"/>
        <w:rPr>
          <w:szCs w:val="28"/>
        </w:rPr>
      </w:pPr>
    </w:p>
    <w:p w:rsidR="00904300" w:rsidRDefault="00904300" w:rsidP="00904300">
      <w:pPr>
        <w:spacing w:line="240" w:lineRule="exact"/>
        <w:ind w:firstLine="6096"/>
        <w:jc w:val="left"/>
        <w:rPr>
          <w:szCs w:val="28"/>
        </w:rPr>
      </w:pPr>
    </w:p>
    <w:p w:rsidR="00904300" w:rsidRDefault="00904300" w:rsidP="00904300">
      <w:pPr>
        <w:spacing w:line="240" w:lineRule="exact"/>
        <w:ind w:firstLine="6096"/>
        <w:jc w:val="left"/>
        <w:rPr>
          <w:szCs w:val="28"/>
        </w:rPr>
      </w:pPr>
    </w:p>
    <w:p w:rsidR="00904300" w:rsidRDefault="00904300" w:rsidP="00904300">
      <w:pPr>
        <w:spacing w:line="240" w:lineRule="exact"/>
        <w:ind w:firstLine="6096"/>
        <w:jc w:val="left"/>
        <w:rPr>
          <w:szCs w:val="28"/>
        </w:rPr>
      </w:pPr>
    </w:p>
    <w:p w:rsidR="00904300" w:rsidRDefault="00904300" w:rsidP="00904300">
      <w:pPr>
        <w:spacing w:line="240" w:lineRule="exact"/>
        <w:ind w:firstLine="6096"/>
        <w:jc w:val="left"/>
        <w:rPr>
          <w:szCs w:val="28"/>
        </w:rPr>
      </w:pPr>
    </w:p>
    <w:p w:rsidR="0088790B" w:rsidRPr="00385C4C" w:rsidRDefault="0088790B" w:rsidP="00904300">
      <w:pPr>
        <w:spacing w:line="240" w:lineRule="exact"/>
        <w:rPr>
          <w:rFonts w:ascii="Times New Roman" w:hAnsi="Times New Roman" w:cs="Times New Roman"/>
          <w:sz w:val="28"/>
          <w:szCs w:val="28"/>
        </w:rPr>
      </w:pPr>
      <w:bookmarkStart w:id="5" w:name="_GoBack"/>
      <w:bookmarkEnd w:id="5"/>
    </w:p>
    <w:sectPr w:rsidR="0088790B" w:rsidRPr="00385C4C"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85C4C"/>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39FF"/>
    <w:rsid w:val="006569E9"/>
    <w:rsid w:val="0066144E"/>
    <w:rsid w:val="00663765"/>
    <w:rsid w:val="00664A78"/>
    <w:rsid w:val="00665F42"/>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4300"/>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C526E"/>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297EB-4AFD-4190-86A8-142739C5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qFormat/>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24276747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85181277">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31&amp;dst=12332" TargetMode="External"/><Relationship Id="rId13" Type="http://schemas.openxmlformats.org/officeDocument/2006/relationships/hyperlink" Target="https://login.consultant.ru/link/?req=doc&amp;base=LAW&amp;n=483131&amp;dst=12332" TargetMode="External"/><Relationship Id="rId3" Type="http://schemas.openxmlformats.org/officeDocument/2006/relationships/styles" Target="styles.xml"/><Relationship Id="rId7" Type="http://schemas.openxmlformats.org/officeDocument/2006/relationships/hyperlink" Target="https://login.consultant.ru/link/?req=doc&amp;base=LAW&amp;n=483131&amp;dst=12332" TargetMode="External"/><Relationship Id="rId12" Type="http://schemas.openxmlformats.org/officeDocument/2006/relationships/hyperlink" Target="https://login.consultant.ru/link/?req=doc&amp;base=LAW&amp;n=4697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83131&amp;dst=12332" TargetMode="External"/><Relationship Id="rId11" Type="http://schemas.openxmlformats.org/officeDocument/2006/relationships/hyperlink" Target="https://login.consultant.ru/link/?req=doc&amp;base=LAW&amp;n=483131&amp;dst=123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3131&amp;dst=12332"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1034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06DF-6746-4137-A0DA-114019FB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4293</Words>
  <Characters>24473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kolesnikst52@gmail.com</cp:lastModifiedBy>
  <cp:revision>4</cp:revision>
  <cp:lastPrinted>2025-02-07T15:46:00Z</cp:lastPrinted>
  <dcterms:created xsi:type="dcterms:W3CDTF">2025-02-04T20:03:00Z</dcterms:created>
  <dcterms:modified xsi:type="dcterms:W3CDTF">2025-05-21T08:58:00Z</dcterms:modified>
</cp:coreProperties>
</file>