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2A" w:rsidRDefault="001C2C2A" w:rsidP="001C2C2A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1C2C2A" w:rsidRDefault="001C2C2A" w:rsidP="001C2C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1C2C2A" w:rsidRDefault="001C2C2A" w:rsidP="001C2C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C2C2A" w:rsidRDefault="001C2C2A" w:rsidP="001C2C2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0618" w:rsidRDefault="00AA0618" w:rsidP="001C2C2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C2C2A" w:rsidRDefault="001C2C2A" w:rsidP="001C2C2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C2C2A" w:rsidRDefault="001C2C2A" w:rsidP="001C2C2A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 2023 г.                                   г. Ипатово                                          № 154-р</w:t>
      </w:r>
    </w:p>
    <w:p w:rsidR="001C2C2A" w:rsidRDefault="001C2C2A" w:rsidP="001C2C2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C2C2A" w:rsidRDefault="001C2C2A" w:rsidP="001C2C2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9356F" w:rsidRPr="0029356F" w:rsidRDefault="0029356F" w:rsidP="00293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9356F">
        <w:rPr>
          <w:rFonts w:ascii="Times New Roman" w:hAnsi="Times New Roman" w:cs="Times New Roman"/>
          <w:sz w:val="28"/>
          <w:szCs w:val="28"/>
        </w:rPr>
        <w:t>О назначении ответственного лица по ведению государственной информационной системы обеспечения градостроительной деятельности Ставропольского края</w:t>
      </w: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56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56F">
        <w:rPr>
          <w:rFonts w:ascii="Times New Roman" w:hAnsi="Times New Roman" w:cs="Times New Roman"/>
          <w:sz w:val="28"/>
          <w:szCs w:val="28"/>
        </w:rPr>
        <w:t>1. Назначить ответственным лицом по ведению государственной информационной системы обеспечения градостроительной деятельности Ставропольского края, в части Ипатовского 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56F">
        <w:rPr>
          <w:rFonts w:ascii="Times New Roman" w:hAnsi="Times New Roman" w:cs="Times New Roman"/>
          <w:sz w:val="28"/>
          <w:szCs w:val="28"/>
        </w:rPr>
        <w:t>Корчикову</w:t>
      </w:r>
      <w:proofErr w:type="spellEnd"/>
      <w:r w:rsidRPr="0029356F">
        <w:rPr>
          <w:rFonts w:ascii="Times New Roman" w:hAnsi="Times New Roman" w:cs="Times New Roman"/>
          <w:sz w:val="28"/>
          <w:szCs w:val="28"/>
        </w:rPr>
        <w:t xml:space="preserve"> Валерию Романовну, главного специалиста отдела капитального строительства, архитектуры и градостроительства администрации Ипатовского городского округа Ставропольского края.</w:t>
      </w: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56F">
        <w:rPr>
          <w:rFonts w:ascii="Times New Roman" w:hAnsi="Times New Roman" w:cs="Times New Roman"/>
          <w:sz w:val="28"/>
          <w:szCs w:val="28"/>
        </w:rPr>
        <w:t>2. Отделу по связям с общественность,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 – телекоммуникационной сети «Интернет».</w:t>
      </w: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56F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56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9356F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</w:p>
    <w:p w:rsidR="0029356F" w:rsidRPr="0029356F" w:rsidRDefault="0029356F" w:rsidP="00293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356F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29356F" w:rsidRPr="003121CF" w:rsidRDefault="0029356F" w:rsidP="00293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356F" w:rsidRDefault="0029356F" w:rsidP="00293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356F" w:rsidRPr="003121CF" w:rsidRDefault="0029356F" w:rsidP="00293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356F" w:rsidRPr="003121CF" w:rsidRDefault="0029356F" w:rsidP="00293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9356F" w:rsidRPr="003121CF" w:rsidRDefault="0029356F" w:rsidP="00293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9356F" w:rsidRPr="003121CF" w:rsidRDefault="0029356F" w:rsidP="00293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9356F" w:rsidRPr="003121CF" w:rsidRDefault="0029356F" w:rsidP="002935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29356F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57FE7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1F7B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2C2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56F"/>
    <w:rsid w:val="002938D4"/>
    <w:rsid w:val="002A1830"/>
    <w:rsid w:val="002A24D2"/>
    <w:rsid w:val="002C696F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04EE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0947"/>
    <w:rsid w:val="004F370F"/>
    <w:rsid w:val="004F531A"/>
    <w:rsid w:val="00506758"/>
    <w:rsid w:val="00516654"/>
    <w:rsid w:val="005369D7"/>
    <w:rsid w:val="00537FB9"/>
    <w:rsid w:val="005544A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618"/>
    <w:rsid w:val="00AA2089"/>
    <w:rsid w:val="00AA247A"/>
    <w:rsid w:val="00AA66F3"/>
    <w:rsid w:val="00AB08F9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4448"/>
    <w:rsid w:val="00AE5C08"/>
    <w:rsid w:val="00AF5A65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5C7D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31EF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17C2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D4F3E3B9-055D-42F4-8B1E-E59A4C9A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A3F0-5021-4E27-B0ED-7B3F3DCA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8</cp:revision>
  <cp:lastPrinted>2023-05-24T17:01:00Z</cp:lastPrinted>
  <dcterms:created xsi:type="dcterms:W3CDTF">2023-05-22T22:11:00Z</dcterms:created>
  <dcterms:modified xsi:type="dcterms:W3CDTF">2023-05-30T10:53:00Z</dcterms:modified>
</cp:coreProperties>
</file>