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99" w:rsidRPr="00033E67" w:rsidRDefault="00D61399" w:rsidP="00D61399">
      <w:pPr>
        <w:pStyle w:val="1"/>
        <w:jc w:val="right"/>
        <w:rPr>
          <w:szCs w:val="28"/>
        </w:rPr>
      </w:pPr>
      <w:r w:rsidRPr="00033E67">
        <w:rPr>
          <w:szCs w:val="28"/>
        </w:rPr>
        <w:t>ПРОЕКТ</w:t>
      </w:r>
    </w:p>
    <w:p w:rsidR="00D61399" w:rsidRDefault="00D61399" w:rsidP="00D61399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D61399" w:rsidRPr="00033E67" w:rsidRDefault="00D61399" w:rsidP="00D61399">
      <w:pPr>
        <w:rPr>
          <w:sz w:val="16"/>
          <w:szCs w:val="16"/>
        </w:rPr>
      </w:pPr>
    </w:p>
    <w:p w:rsidR="00D61399" w:rsidRPr="00033E67" w:rsidRDefault="00D61399" w:rsidP="00D61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33E67">
        <w:rPr>
          <w:rFonts w:ascii="Times New Roman" w:hAnsi="Times New Roman"/>
          <w:sz w:val="28"/>
          <w:szCs w:val="28"/>
        </w:rPr>
        <w:t xml:space="preserve"> ОКРУГА</w:t>
      </w:r>
    </w:p>
    <w:p w:rsidR="00D61399" w:rsidRPr="00033E67" w:rsidRDefault="00D61399" w:rsidP="00D61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СТАВРОПОЛЬСКОГО КРАЯ</w:t>
      </w:r>
    </w:p>
    <w:p w:rsidR="00D61399" w:rsidRDefault="00D61399" w:rsidP="00D61399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</w:p>
    <w:p w:rsidR="00D61399" w:rsidRPr="00033E67" w:rsidRDefault="00D61399" w:rsidP="00D61399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____________20</w:t>
      </w:r>
      <w:r>
        <w:rPr>
          <w:rFonts w:ascii="Times New Roman" w:hAnsi="Times New Roman"/>
          <w:sz w:val="28"/>
          <w:szCs w:val="28"/>
        </w:rPr>
        <w:t>24</w:t>
      </w:r>
      <w:r w:rsidRPr="00033E67">
        <w:rPr>
          <w:rFonts w:ascii="Times New Roman" w:hAnsi="Times New Roman"/>
          <w:sz w:val="28"/>
          <w:szCs w:val="28"/>
        </w:rPr>
        <w:t xml:space="preserve"> г.                       </w:t>
      </w:r>
      <w:r w:rsidR="0060770D">
        <w:rPr>
          <w:rFonts w:ascii="Times New Roman" w:hAnsi="Times New Roman"/>
          <w:sz w:val="28"/>
          <w:szCs w:val="28"/>
        </w:rPr>
        <w:tab/>
      </w:r>
      <w:r w:rsidR="0060770D">
        <w:rPr>
          <w:rFonts w:ascii="Times New Roman" w:hAnsi="Times New Roman"/>
          <w:sz w:val="28"/>
          <w:szCs w:val="28"/>
        </w:rPr>
        <w:tab/>
      </w:r>
      <w:r w:rsidR="0060770D">
        <w:rPr>
          <w:rFonts w:ascii="Times New Roman" w:hAnsi="Times New Roman"/>
          <w:sz w:val="28"/>
          <w:szCs w:val="28"/>
        </w:rPr>
        <w:tab/>
      </w:r>
      <w:r w:rsidR="0060770D">
        <w:rPr>
          <w:rFonts w:ascii="Times New Roman" w:hAnsi="Times New Roman"/>
          <w:sz w:val="28"/>
          <w:szCs w:val="28"/>
        </w:rPr>
        <w:tab/>
      </w:r>
      <w:r w:rsidRPr="00033E67">
        <w:rPr>
          <w:rFonts w:ascii="Times New Roman" w:hAnsi="Times New Roman"/>
          <w:sz w:val="28"/>
          <w:szCs w:val="28"/>
        </w:rPr>
        <w:t>г. Ипатово          № _____</w:t>
      </w:r>
    </w:p>
    <w:p w:rsidR="00D61399" w:rsidRPr="00D61399" w:rsidRDefault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99" w:rsidRDefault="00D61399" w:rsidP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FC084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C084A">
        <w:rPr>
          <w:rFonts w:ascii="Times New Roman" w:hAnsi="Times New Roman" w:cs="Times New Roman"/>
          <w:sz w:val="28"/>
          <w:szCs w:val="28"/>
        </w:rPr>
        <w:t xml:space="preserve"> использования придорожных полос автомобильных дорог общего пользования местного значения Ипатовского </w:t>
      </w:r>
      <w:r w:rsidR="0029230D">
        <w:rPr>
          <w:rFonts w:ascii="Times New Roman" w:hAnsi="Times New Roman" w:cs="Times New Roman"/>
          <w:sz w:val="28"/>
          <w:szCs w:val="28"/>
        </w:rPr>
        <w:t>муниципального</w:t>
      </w:r>
      <w:r w:rsidR="00FC08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61399" w:rsidRPr="00D61399" w:rsidRDefault="00D61399" w:rsidP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0E" w:rsidRDefault="00D6139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B618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399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B618A8">
        <w:rPr>
          <w:rFonts w:ascii="Times New Roman" w:hAnsi="Times New Roman" w:cs="Times New Roman"/>
          <w:sz w:val="28"/>
          <w:szCs w:val="28"/>
        </w:rPr>
        <w:t>№</w:t>
      </w:r>
      <w:r w:rsidRPr="00D613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42F0E">
        <w:rPr>
          <w:rFonts w:ascii="Times New Roman" w:hAnsi="Times New Roman" w:cs="Times New Roman"/>
          <w:sz w:val="28"/>
          <w:szCs w:val="28"/>
        </w:rPr>
        <w:t>«</w:t>
      </w:r>
      <w:r w:rsidRPr="00D613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F0E">
        <w:rPr>
          <w:rFonts w:ascii="Times New Roman" w:hAnsi="Times New Roman" w:cs="Times New Roman"/>
          <w:sz w:val="28"/>
          <w:szCs w:val="28"/>
        </w:rPr>
        <w:t>»</w:t>
      </w:r>
      <w:r w:rsidRPr="00D6139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B618A8">
          <w:rPr>
            <w:rFonts w:ascii="Times New Roman" w:hAnsi="Times New Roman" w:cs="Times New Roman"/>
            <w:sz w:val="28"/>
            <w:szCs w:val="28"/>
          </w:rPr>
          <w:t>частью 9 статьи 26</w:t>
        </w:r>
      </w:hyperlink>
      <w:r w:rsidRPr="00B618A8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г. </w:t>
      </w:r>
      <w:r w:rsidR="00B618A8">
        <w:rPr>
          <w:rFonts w:ascii="Times New Roman" w:hAnsi="Times New Roman" w:cs="Times New Roman"/>
          <w:sz w:val="28"/>
          <w:szCs w:val="28"/>
        </w:rPr>
        <w:t>№</w:t>
      </w:r>
      <w:r w:rsidRPr="00D61399">
        <w:rPr>
          <w:rFonts w:ascii="Times New Roman" w:hAnsi="Times New Roman" w:cs="Times New Roman"/>
          <w:sz w:val="28"/>
          <w:szCs w:val="28"/>
        </w:rPr>
        <w:t xml:space="preserve"> 257-ФЗ </w:t>
      </w:r>
      <w:r w:rsidR="00A42F0E">
        <w:rPr>
          <w:rFonts w:ascii="Times New Roman" w:hAnsi="Times New Roman" w:cs="Times New Roman"/>
          <w:sz w:val="28"/>
          <w:szCs w:val="28"/>
        </w:rPr>
        <w:t>«</w:t>
      </w:r>
      <w:r w:rsidRPr="00D61399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A42F0E">
        <w:rPr>
          <w:rFonts w:ascii="Times New Roman" w:hAnsi="Times New Roman" w:cs="Times New Roman"/>
          <w:sz w:val="28"/>
          <w:szCs w:val="28"/>
        </w:rPr>
        <w:t xml:space="preserve">», </w:t>
      </w:r>
      <w:r w:rsidR="00A42F0E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A42F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2F0E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Ставропольского края от 30.05.2023 № </w:t>
      </w:r>
      <w:r w:rsidR="00A42F0E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46</w:t>
      </w:r>
      <w:r w:rsidR="00A42F0E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2F0E" w:rsidRPr="00662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кз</w:t>
      </w:r>
      <w:r w:rsidR="00A42F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42F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42F0E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О наделении Ипатовского городского округа Ставропольского края статусом муниципального округа</w:t>
      </w:r>
      <w:r w:rsidR="00A42F0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42F0E" w:rsidRPr="006621C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A42F0E" w:rsidRPr="006621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2F0E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</w:t>
      </w:r>
      <w:r w:rsidR="00A42F0E" w:rsidRPr="0065478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6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0E" w:rsidRDefault="00A42F0E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0E" w:rsidRPr="0065478B" w:rsidRDefault="00A42F0E" w:rsidP="00A42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1399" w:rsidRPr="00D61399" w:rsidRDefault="00D61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9" w:rsidRPr="00D61399" w:rsidRDefault="00D6139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B618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18A8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придорожных полос автомобильных дорог общего пользования местного значения Ипатовского </w:t>
      </w:r>
      <w:r w:rsidR="002923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399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61399" w:rsidRDefault="00D61399">
      <w:pPr>
        <w:spacing w:before="28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>
        <w:r w:rsidRPr="00B618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618A8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района Ставропольского края от 23 </w:t>
      </w:r>
      <w:r w:rsidR="00B618A8">
        <w:rPr>
          <w:rFonts w:ascii="Times New Roman" w:hAnsi="Times New Roman" w:cs="Times New Roman"/>
          <w:sz w:val="28"/>
          <w:szCs w:val="28"/>
        </w:rPr>
        <w:t>января</w:t>
      </w:r>
      <w:r w:rsidRPr="00D61399">
        <w:rPr>
          <w:rFonts w:ascii="Times New Roman" w:hAnsi="Times New Roman" w:cs="Times New Roman"/>
          <w:sz w:val="28"/>
          <w:szCs w:val="28"/>
        </w:rPr>
        <w:t xml:space="preserve"> 201</w:t>
      </w:r>
      <w:r w:rsidR="00B618A8">
        <w:rPr>
          <w:rFonts w:ascii="Times New Roman" w:hAnsi="Times New Roman" w:cs="Times New Roman"/>
          <w:sz w:val="28"/>
          <w:szCs w:val="28"/>
        </w:rPr>
        <w:t>8</w:t>
      </w:r>
      <w:r w:rsidRPr="00D61399">
        <w:rPr>
          <w:rFonts w:ascii="Times New Roman" w:hAnsi="Times New Roman" w:cs="Times New Roman"/>
          <w:sz w:val="28"/>
          <w:szCs w:val="28"/>
        </w:rPr>
        <w:t xml:space="preserve"> г. </w:t>
      </w:r>
      <w:r w:rsidR="00A42F0E">
        <w:rPr>
          <w:rFonts w:ascii="Times New Roman" w:hAnsi="Times New Roman" w:cs="Times New Roman"/>
          <w:sz w:val="28"/>
          <w:szCs w:val="28"/>
        </w:rPr>
        <w:t>№</w:t>
      </w:r>
      <w:r w:rsidR="00B618A8">
        <w:rPr>
          <w:rFonts w:ascii="Times New Roman" w:hAnsi="Times New Roman" w:cs="Times New Roman"/>
          <w:sz w:val="28"/>
          <w:szCs w:val="28"/>
        </w:rPr>
        <w:t xml:space="preserve"> 24</w:t>
      </w:r>
      <w:r w:rsidRPr="00D61399">
        <w:rPr>
          <w:rFonts w:ascii="Times New Roman" w:hAnsi="Times New Roman" w:cs="Times New Roman"/>
          <w:sz w:val="28"/>
          <w:szCs w:val="28"/>
        </w:rPr>
        <w:t xml:space="preserve"> </w:t>
      </w:r>
      <w:r w:rsidR="00A42F0E">
        <w:rPr>
          <w:rFonts w:ascii="Times New Roman" w:hAnsi="Times New Roman" w:cs="Times New Roman"/>
          <w:sz w:val="28"/>
          <w:szCs w:val="28"/>
        </w:rPr>
        <w:t>«</w:t>
      </w:r>
      <w:r w:rsidRPr="00D61399">
        <w:rPr>
          <w:rFonts w:ascii="Times New Roman" w:hAnsi="Times New Roman" w:cs="Times New Roman"/>
          <w:sz w:val="28"/>
          <w:szCs w:val="28"/>
        </w:rPr>
        <w:t>Об утверждении Порядка установления и использования придорожных полос автомобильных дорог общего пользования местного значения, находящихся в собственности Ипатовского</w:t>
      </w:r>
      <w:r w:rsidR="00B618A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61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42F0E">
        <w:rPr>
          <w:rFonts w:ascii="Times New Roman" w:hAnsi="Times New Roman" w:cs="Times New Roman"/>
          <w:sz w:val="28"/>
          <w:szCs w:val="28"/>
        </w:rPr>
        <w:t>»</w:t>
      </w:r>
      <w:r w:rsidRPr="00D61399">
        <w:rPr>
          <w:rFonts w:ascii="Times New Roman" w:hAnsi="Times New Roman" w:cs="Times New Roman"/>
          <w:sz w:val="28"/>
          <w:szCs w:val="28"/>
        </w:rPr>
        <w:t>.</w:t>
      </w:r>
    </w:p>
    <w:p w:rsidR="00A42F0E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0E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34">
        <w:rPr>
          <w:rFonts w:ascii="Montserrat" w:hAnsi="Montserrat"/>
          <w:bCs/>
          <w:sz w:val="28"/>
          <w:szCs w:val="28"/>
          <w:shd w:val="clear" w:color="auto" w:fill="FFFFFF"/>
        </w:rPr>
        <w:t>Отдел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у</w:t>
      </w:r>
      <w:r w:rsidRPr="004D2834">
        <w:rPr>
          <w:rFonts w:ascii="Montserrat" w:hAnsi="Montserrat"/>
          <w:bCs/>
          <w:sz w:val="28"/>
          <w:szCs w:val="28"/>
          <w:shd w:val="clear" w:color="auto" w:fill="FFFFFF"/>
        </w:rPr>
        <w:t xml:space="preserve"> по организационным и общим вопросам, автоматизации и информационных технологий</w:t>
      </w:r>
      <w:r w:rsidRPr="0065478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0E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0E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65478B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24971">
        <w:rPr>
          <w:rFonts w:ascii="Times New Roman" w:hAnsi="Times New Roman" w:cs="Times New Roman"/>
          <w:sz w:val="28"/>
          <w:szCs w:val="28"/>
        </w:rPr>
        <w:t>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42F0E" w:rsidRPr="00924971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0E" w:rsidRPr="00924971" w:rsidRDefault="00A42F0E" w:rsidP="00A42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478B">
        <w:rPr>
          <w:rFonts w:ascii="Times New Roman" w:hAnsi="Times New Roman" w:cs="Times New Roman"/>
          <w:sz w:val="28"/>
          <w:szCs w:val="28"/>
        </w:rPr>
        <w:t xml:space="preserve"> </w:t>
      </w:r>
      <w:r w:rsidRPr="00924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92497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24971">
        <w:rPr>
          <w:rFonts w:ascii="Times New Roman" w:hAnsi="Times New Roman" w:cs="Times New Roman"/>
          <w:sz w:val="28"/>
          <w:szCs w:val="28"/>
        </w:rPr>
        <w:t>.</w:t>
      </w:r>
    </w:p>
    <w:p w:rsidR="00A42F0E" w:rsidRPr="0065478B" w:rsidRDefault="00A42F0E" w:rsidP="00A42F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547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D61399" w:rsidRPr="00D61399" w:rsidRDefault="00D61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Pr="00033E67" w:rsidRDefault="009D155C" w:rsidP="009D155C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Глава Ипатовского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D155C" w:rsidRPr="00033E67" w:rsidRDefault="009D155C" w:rsidP="009D155C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/>
          <w:sz w:val="28"/>
        </w:rPr>
        <w:t>В.Н. Шейкина</w:t>
      </w:r>
    </w:p>
    <w:p w:rsidR="009D155C" w:rsidRPr="00EB7E5D" w:rsidRDefault="009D155C" w:rsidP="009D155C">
      <w:pPr>
        <w:rPr>
          <w:rFonts w:ascii="Times New Roman" w:hAnsi="Times New Roman"/>
          <w:sz w:val="28"/>
        </w:rPr>
      </w:pPr>
      <w:r w:rsidRPr="00EB7E5D">
        <w:rPr>
          <w:rFonts w:ascii="Times New Roman" w:hAnsi="Times New Roman"/>
          <w:sz w:val="28"/>
        </w:rPr>
        <w:t>__________________________________________________________________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                               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D155C" w:rsidRPr="00EB7E5D" w:rsidRDefault="009D155C" w:rsidP="009D15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Визируют: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9D155C" w:rsidRPr="00EB7E5D" w:rsidRDefault="009D155C" w:rsidP="009D15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отдела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образования администрации Ипатовского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   Г.Н.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9D155C" w:rsidRPr="00EB7E5D" w:rsidRDefault="009D155C" w:rsidP="009D15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D155C" w:rsidRPr="00EB7E5D" w:rsidRDefault="009D155C" w:rsidP="009D15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55C" w:rsidRPr="00EB7E5D" w:rsidRDefault="009D155C" w:rsidP="009D15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</w:t>
      </w: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155C" w:rsidRPr="00EB7E5D" w:rsidRDefault="009D155C" w:rsidP="009D155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D155C" w:rsidRPr="00EB7E5D" w:rsidRDefault="009D155C" w:rsidP="009D155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D155C" w:rsidRPr="0065478B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F34AB">
        <w:rPr>
          <w:rFonts w:ascii="Times New Roman" w:hAnsi="Times New Roman"/>
          <w:sz w:val="28"/>
          <w:szCs w:val="28"/>
        </w:rPr>
        <w:t>ассылка: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В дело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2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Управление по работе с территориями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2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Прокуратура (проект)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 (Холин)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Библиотека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 независимая экспертиза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1</w:t>
      </w:r>
    </w:p>
    <w:p w:rsidR="008F4649" w:rsidRPr="00AF34AB" w:rsidRDefault="008F4649" w:rsidP="008F464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Консультант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1</w:t>
      </w: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9D15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Pr="00D93FC6" w:rsidRDefault="009D155C" w:rsidP="009D155C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</w:t>
      </w:r>
      <w:r w:rsidRPr="00D93FC6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9D155C" w:rsidRPr="00D93FC6" w:rsidRDefault="009D155C" w:rsidP="009D1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постановлением администрации</w:t>
      </w:r>
    </w:p>
    <w:p w:rsidR="009D155C" w:rsidRPr="00D93FC6" w:rsidRDefault="009D155C" w:rsidP="009D1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Ипатовского муниципального</w:t>
      </w:r>
    </w:p>
    <w:p w:rsidR="009D155C" w:rsidRPr="00D93FC6" w:rsidRDefault="009D155C" w:rsidP="009D1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округа Ставропольского края</w:t>
      </w:r>
    </w:p>
    <w:p w:rsidR="009D155C" w:rsidRPr="00D93FC6" w:rsidRDefault="009D155C" w:rsidP="009D1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от _________ 2024 г. № </w:t>
      </w:r>
    </w:p>
    <w:p w:rsidR="00D61399" w:rsidRPr="00D61399" w:rsidRDefault="00D61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9" w:rsidRPr="00D61399" w:rsidRDefault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613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1399" w:rsidRPr="00D61399" w:rsidRDefault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b/>
          <w:sz w:val="28"/>
          <w:szCs w:val="28"/>
        </w:rPr>
        <w:t>УСТАНОВЛЕНИЯ И ИСПОЛЬЗОВАНИЯ ПРИДОРОЖНЫХ ПОЛОС АВТОМОБИЛЬНЫХ</w:t>
      </w:r>
    </w:p>
    <w:p w:rsidR="00D61399" w:rsidRPr="00D61399" w:rsidRDefault="00D6139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 ЗНАЧЕНИЯ ИПАТОВСКОГО</w:t>
      </w:r>
    </w:p>
    <w:p w:rsidR="00D61399" w:rsidRPr="00D61399" w:rsidRDefault="00D50428" w:rsidP="00D5042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1399" w:rsidRPr="00D61399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61399" w:rsidRPr="00D61399" w:rsidRDefault="00D61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9" w:rsidRPr="00D61399" w:rsidRDefault="00D6139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придорожных полос автомобильных дорог общего пользования местного значения Ипатовского </w:t>
      </w:r>
      <w:r w:rsidR="00C47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39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Порядок) разработан в соответствии с </w:t>
      </w:r>
      <w:hyperlink r:id="rId7">
        <w:r w:rsidRPr="009D155C">
          <w:rPr>
            <w:rFonts w:ascii="Times New Roman" w:hAnsi="Times New Roman" w:cs="Times New Roman"/>
            <w:sz w:val="28"/>
            <w:szCs w:val="28"/>
          </w:rPr>
          <w:t>частью 9 статьи 26</w:t>
        </w:r>
      </w:hyperlink>
      <w:r w:rsidRPr="009D155C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года </w:t>
      </w:r>
      <w:r w:rsidR="009D155C">
        <w:rPr>
          <w:rFonts w:ascii="Times New Roman" w:hAnsi="Times New Roman" w:cs="Times New Roman"/>
          <w:sz w:val="28"/>
          <w:szCs w:val="28"/>
        </w:rPr>
        <w:t>№</w:t>
      </w:r>
      <w:r w:rsidRPr="00D61399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(далее - Федеральный закон) и определяет процедуру установления и условия использования придорожных полос автомобильных дорог общего пользования местного значения Ипатовского </w:t>
      </w:r>
      <w:r w:rsidR="00C47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399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C47458" w:rsidRDefault="00C47458" w:rsidP="00C47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458" w:rsidRDefault="00D61399" w:rsidP="00C47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2. </w:t>
      </w:r>
      <w:r w:rsidR="00DA50A7">
        <w:rPr>
          <w:rFonts w:ascii="Times New Roman" w:hAnsi="Times New Roman" w:cs="Times New Roman"/>
          <w:sz w:val="28"/>
          <w:szCs w:val="28"/>
        </w:rPr>
        <w:t>П</w:t>
      </w:r>
      <w:r w:rsidR="00DA50A7">
        <w:rPr>
          <w:rFonts w:ascii="Times New Roman" w:hAnsi="Times New Roman" w:cs="Times New Roman"/>
          <w:sz w:val="28"/>
          <w:szCs w:val="28"/>
        </w:rPr>
        <w:t>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</w:t>
      </w:r>
      <w:r w:rsidR="00C47458">
        <w:rPr>
          <w:rFonts w:ascii="Times New Roman" w:hAnsi="Times New Roman" w:cs="Times New Roman"/>
          <w:sz w:val="28"/>
          <w:szCs w:val="28"/>
        </w:rPr>
        <w:t>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Придорожные полосы устанавливаются для автомобильных дорог Ипатовского </w:t>
      </w:r>
      <w:r w:rsidR="00C47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399">
        <w:rPr>
          <w:rFonts w:ascii="Times New Roman" w:hAnsi="Times New Roman" w:cs="Times New Roman"/>
          <w:sz w:val="28"/>
          <w:szCs w:val="28"/>
        </w:rPr>
        <w:t xml:space="preserve">округа, за исключением автомобильных дорог, расположенных в границах населенных пунктов Ипатовского </w:t>
      </w:r>
      <w:r w:rsidR="00C474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39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администрация), в форме постановления администрации.</w:t>
      </w:r>
    </w:p>
    <w:p w:rsidR="00D30FA3" w:rsidRDefault="00D61399" w:rsidP="00D30FA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3. Решение об установлении границ придорожных полос автомобильных дорог местного значения или об изменении границ таких придорожных полос принимается администрацией Ипатовского </w:t>
      </w:r>
      <w:r w:rsidR="00C474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39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D30FA3">
        <w:rPr>
          <w:rFonts w:ascii="Times New Roman" w:hAnsi="Times New Roman" w:cs="Times New Roman"/>
          <w:sz w:val="28"/>
          <w:szCs w:val="28"/>
        </w:rPr>
        <w:t xml:space="preserve">, </w:t>
      </w:r>
      <w:r w:rsidR="00D30FA3">
        <w:rPr>
          <w:rFonts w:ascii="Times New Roman" w:hAnsi="Times New Roman" w:cs="Times New Roman"/>
          <w:sz w:val="28"/>
          <w:szCs w:val="28"/>
        </w:rPr>
        <w:t xml:space="preserve">осуществляющим функции по оказанию государственных услуг и управлению государственным имуществом в сфере дорожного хозяйства, уполномоченным </w:t>
      </w:r>
      <w:r w:rsidR="00D30FA3" w:rsidRPr="00D61399">
        <w:rPr>
          <w:rFonts w:ascii="Times New Roman" w:hAnsi="Times New Roman" w:cs="Times New Roman"/>
          <w:sz w:val="28"/>
          <w:szCs w:val="28"/>
        </w:rPr>
        <w:t xml:space="preserve">администрацией Ипатовского </w:t>
      </w:r>
      <w:r w:rsidR="00D30F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0FA3" w:rsidRPr="00D6139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D30FA3">
        <w:rPr>
          <w:rFonts w:ascii="Times New Roman" w:hAnsi="Times New Roman" w:cs="Times New Roman"/>
          <w:sz w:val="28"/>
          <w:szCs w:val="28"/>
        </w:rPr>
        <w:t>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Владелец автомобильной дороги местного значения обозначает границы придорожных полос автомобильных дорог муниципального значения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 за свой счет.</w:t>
      </w:r>
    </w:p>
    <w:p w:rsid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lastRenderedPageBreak/>
        <w:t>4. Администрация в месячный срок со дня принятия постановления об установлении границ придорожных полос автомобильной дороги обязана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об особом режиме использования этих земельных участков.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Уведомление осуществляется посредством направления копии решения об установлении границ придорожных полос автомобильной дороги почтовым отправлением.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5. Особый режим использования земельных участков в пределах придорожных полос автомобильной дороги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движения, безопасности населения и обеспечения перспективы дальнейшего развития дорожного хозяйства.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6. Земельные участки в пределах придорожных полос автомобильной дороги местного значения у их собственников, владельцев, пользователей и арендаторов не изымаются, за исключением случаев, предусмотренных законодательством.</w:t>
      </w:r>
    </w:p>
    <w:p w:rsidR="00E55090" w:rsidRDefault="00D61399" w:rsidP="00E5509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7. </w:t>
      </w:r>
      <w:r w:rsidR="00E55090">
        <w:rPr>
          <w:rFonts w:ascii="Times New Roman" w:hAnsi="Times New Roman" w:cs="Times New Roman"/>
          <w:sz w:val="28"/>
          <w:szCs w:val="28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</w:t>
      </w:r>
      <w:r w:rsidR="00E55090">
        <w:rPr>
          <w:rFonts w:ascii="Times New Roman" w:hAnsi="Times New Roman" w:cs="Times New Roman"/>
          <w:sz w:val="28"/>
          <w:szCs w:val="28"/>
        </w:rPr>
        <w:t>формационных щитов и указателей.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Письменное согласие на выполнение указанных работ должно быть получено до обращения за выдачей разрешения на строительство (в случае если для выполнения работ требуется разрешение на строительство).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D61399">
        <w:rPr>
          <w:rFonts w:ascii="Times New Roman" w:hAnsi="Times New Roman" w:cs="Times New Roman"/>
          <w:sz w:val="28"/>
          <w:szCs w:val="28"/>
        </w:rPr>
        <w:t>8. Для получения письменного согласия физическое или юридическое лицо представляет в администрацию следующие документы: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заявление о согласовании места расположения объекта;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на котором планируется размещение объекта;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топографическую съемку земельного участка в масштабе 1:500 с указанием существующих объектов и инженерных коммуникаций и нанесением на него планируемого объекта с километровой привязкой к автомобильной дороге;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эскиз фасада проектируемого объекта;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акт выбора земельного участка, на котором планируется разместить объект;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lastRenderedPageBreak/>
        <w:t>план земельного участка в масштабе 1:200 - 1:1000 с указанием существующих объектов и инженерных коммуникаций и нанесением на него планируемого объекта с привязкой к автомобильной дороге с нанесенным на него объектом.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Администрация осуществляет проверку представленных заявителем документов и в течение 30 дней со дня представления указанных документов принимает решение о выдаче письменного согласия или об отказе в выдаче письменного согласия.</w:t>
      </w:r>
    </w:p>
    <w:p w:rsid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Решение об отказе в выдаче письменного согласия принимается администрацией в случае наличия оснований для отказа в выдаче письменного согласия, указанных </w:t>
      </w:r>
      <w:r w:rsidRPr="002C4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>
        <w:r w:rsidRPr="002C41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07F28">
        <w:rPr>
          <w:rFonts w:ascii="Times New Roman" w:hAnsi="Times New Roman" w:cs="Times New Roman"/>
          <w:sz w:val="28"/>
          <w:szCs w:val="28"/>
        </w:rPr>
        <w:t>9</w:t>
      </w:r>
      <w:r w:rsidRPr="00D613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1399" w:rsidRPr="00D61399" w:rsidRDefault="00F07F28">
      <w:pPr>
        <w:spacing w:before="28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D61399" w:rsidRPr="00D61399">
        <w:rPr>
          <w:rFonts w:ascii="Times New Roman" w:hAnsi="Times New Roman" w:cs="Times New Roman"/>
          <w:sz w:val="28"/>
          <w:szCs w:val="28"/>
        </w:rPr>
        <w:t>. Основаниями для отказа в выдаче письменного согласия являются:</w:t>
      </w:r>
    </w:p>
    <w:p w:rsidR="00D61399" w:rsidRPr="00D61399" w:rsidRDefault="00D61399">
      <w:pPr>
        <w:spacing w:before="28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а) представление в неполном объеме документов, указанных в </w:t>
      </w:r>
      <w:hyperlink w:anchor="P54">
        <w:r w:rsidRPr="002C41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07F28">
        <w:rPr>
          <w:rFonts w:ascii="Times New Roman" w:hAnsi="Times New Roman" w:cs="Times New Roman"/>
          <w:sz w:val="28"/>
          <w:szCs w:val="28"/>
        </w:rPr>
        <w:t>8</w:t>
      </w:r>
      <w:r w:rsidRPr="002C4120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б) недостоверность сведений, содержащихся в представленных документах;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в) несоответствие намерений заявителя требованиям действующего законодательства и (или) настоящего Порядка.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11. Уведомление о выдаче письменного согласия или отказе в выдаче письменного согласия с указанием оснований отказа направляется заявителю в письменной форме почтовым отправлением в течение трех рабочих дней со дня принятия решения, указанного в </w:t>
      </w:r>
      <w:hyperlink w:anchor="P54">
        <w:r w:rsidRPr="002C41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D32325">
        <w:rPr>
          <w:rFonts w:ascii="Times New Roman" w:hAnsi="Times New Roman" w:cs="Times New Roman"/>
          <w:sz w:val="28"/>
          <w:szCs w:val="28"/>
        </w:rPr>
        <w:t>8</w:t>
      </w:r>
      <w:r w:rsidRPr="00D613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12. Размещение в пределах придорожных полос автомобильной дороги местного значения объектов капитального строительства, объектов, предназначенных для осуществления дорожной деятельности, объектов дорожного сервиса осуществляется в соответствии с документацией по планировке территории при соблюдении следующих условий: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а) объекты не должны ухудшать видимость на автомобильной дороге местного значения, другие условия безопасности дорожного движения;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б) выбор места размещения объектов должен осуществляться с учетом возможности производства дорожных работ, реконструкции автомобильной дороги;</w:t>
      </w:r>
    </w:p>
    <w:p w:rsid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в)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 и эксплуатации автомобильных дорог.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13. Размещение объектов дорожного сервиса в границах придорожных полос автомобильной дороги местного значения осуществляется в соответствии с положениями </w:t>
      </w:r>
      <w:hyperlink r:id="rId8">
        <w:r w:rsidRPr="0029230D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29230D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14. Строительство, реконструкция, капитальный ремонт, ремонт и содержание объектов дорожного сервиса,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lastRenderedPageBreak/>
        <w:t xml:space="preserve">15. За оказание услуг присоединения объектов дорожного сервиса к автомобильным дорогам местного значения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 местного значения, размер которой рассчитывается исходя из установленных администрацией Ипатовского </w:t>
      </w:r>
      <w:r w:rsidR="002C4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39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стоимости и объема услуг, оказываемых по договору о присоединении соответствующего объекта дорожного сервиса к автомобильной дороге местного значения.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 xml:space="preserve">16. Размещаемые в пределах придорожных полос рекламные конструкции должны отвечать требованиям, установленным Федеральным </w:t>
      </w:r>
      <w:hyperlink r:id="rId9">
        <w:r w:rsidRPr="002C41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4120">
        <w:rPr>
          <w:rFonts w:ascii="Times New Roman" w:hAnsi="Times New Roman" w:cs="Times New Roman"/>
          <w:sz w:val="28"/>
          <w:szCs w:val="28"/>
        </w:rPr>
        <w:t xml:space="preserve"> </w:t>
      </w:r>
      <w:r w:rsidRPr="00D61399">
        <w:rPr>
          <w:rFonts w:ascii="Times New Roman" w:hAnsi="Times New Roman" w:cs="Times New Roman"/>
          <w:sz w:val="28"/>
          <w:szCs w:val="28"/>
        </w:rPr>
        <w:t xml:space="preserve">от 13 марта 2006 года </w:t>
      </w:r>
      <w:r w:rsidR="00130866">
        <w:rPr>
          <w:rFonts w:ascii="Times New Roman" w:hAnsi="Times New Roman" w:cs="Times New Roman"/>
          <w:sz w:val="28"/>
          <w:szCs w:val="28"/>
        </w:rPr>
        <w:t>№</w:t>
      </w:r>
      <w:r w:rsidRPr="00D61399">
        <w:rPr>
          <w:rFonts w:ascii="Times New Roman" w:hAnsi="Times New Roman" w:cs="Times New Roman"/>
          <w:sz w:val="28"/>
          <w:szCs w:val="28"/>
        </w:rPr>
        <w:t xml:space="preserve"> 38-ФЗ </w:t>
      </w:r>
      <w:r w:rsidR="00130866">
        <w:rPr>
          <w:rFonts w:ascii="Times New Roman" w:hAnsi="Times New Roman" w:cs="Times New Roman"/>
          <w:sz w:val="28"/>
          <w:szCs w:val="28"/>
        </w:rPr>
        <w:t>«</w:t>
      </w:r>
      <w:r w:rsidRPr="00D61399">
        <w:rPr>
          <w:rFonts w:ascii="Times New Roman" w:hAnsi="Times New Roman" w:cs="Times New Roman"/>
          <w:sz w:val="28"/>
          <w:szCs w:val="28"/>
        </w:rPr>
        <w:t>О рекламе</w:t>
      </w:r>
      <w:r w:rsidR="00130866">
        <w:rPr>
          <w:rFonts w:ascii="Times New Roman" w:hAnsi="Times New Roman" w:cs="Times New Roman"/>
          <w:sz w:val="28"/>
          <w:szCs w:val="28"/>
        </w:rPr>
        <w:t>»</w:t>
      </w:r>
      <w:r w:rsidRPr="00D61399">
        <w:rPr>
          <w:rFonts w:ascii="Times New Roman" w:hAnsi="Times New Roman" w:cs="Times New Roman"/>
          <w:sz w:val="28"/>
          <w:szCs w:val="28"/>
        </w:rPr>
        <w:t>.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17. Собственники, владельцы, пользователи земельных участков, расположенных в пределах придорожных полос автомобильной дороги местного значения, осуществляют хозяйственную деятельность на таких земельных участках, включая возведение объектов, при условии:</w:t>
      </w:r>
    </w:p>
    <w:p w:rsidR="00D61399" w:rsidRP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а) соблюдения требований и условий, установленных настоящим Порядком;</w:t>
      </w:r>
    </w:p>
    <w:p w:rsidR="00D61399" w:rsidRDefault="00D6139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99">
        <w:rPr>
          <w:rFonts w:ascii="Times New Roman" w:hAnsi="Times New Roman" w:cs="Times New Roman"/>
          <w:sz w:val="28"/>
          <w:szCs w:val="28"/>
        </w:rPr>
        <w:t>б) недопущения нанесения вреда автомобильной дороге местного значения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Pr="00D61399" w:rsidRDefault="002C41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399" w:rsidRPr="00D61399" w:rsidRDefault="00D61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120" w:rsidRDefault="002C4120" w:rsidP="002C412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212EA">
        <w:rPr>
          <w:rFonts w:ascii="Times New Roman" w:hAnsi="Times New Roman"/>
          <w:sz w:val="28"/>
          <w:szCs w:val="28"/>
        </w:rPr>
        <w:t>ПОЯСНИТЕЛЬНАЯ ЗАПИСКА</w:t>
      </w:r>
    </w:p>
    <w:p w:rsidR="002C4120" w:rsidRDefault="002C4120" w:rsidP="002C4120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5538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EB553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B553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придорожных полос автомобильных дорог общего пользования местного значения Ипатовского </w:t>
      </w:r>
      <w:r w:rsidR="0029230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2C4120" w:rsidRPr="00EB5538" w:rsidRDefault="002C4120" w:rsidP="002C41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4120" w:rsidRPr="00DF2A0E" w:rsidRDefault="002C4120" w:rsidP="001D5C07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3FC6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D93FC6">
        <w:rPr>
          <w:rFonts w:ascii="Times New Roman" w:hAnsi="Times New Roman" w:cs="Times New Roman"/>
          <w:sz w:val="28"/>
        </w:rPr>
        <w:t xml:space="preserve"> разработан проект постановления администрации Ипатовского муниципального округа Ставропольского края</w:t>
      </w:r>
      <w:r w:rsidRPr="00DF2A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5C07">
        <w:rPr>
          <w:rFonts w:ascii="Times New Roman" w:hAnsi="Times New Roman" w:cs="Times New Roman"/>
          <w:sz w:val="28"/>
          <w:szCs w:val="28"/>
        </w:rPr>
        <w:t>Об утверждении Порядка установления  и использования придорожных полос автомобильных дорог общего пользования местного значения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A0E">
        <w:rPr>
          <w:rFonts w:ascii="Times New Roman" w:hAnsi="Times New Roman" w:cs="Times New Roman"/>
          <w:sz w:val="28"/>
          <w:szCs w:val="28"/>
        </w:rPr>
        <w:t>.</w:t>
      </w:r>
      <w:r w:rsidRPr="00DF2A0E">
        <w:rPr>
          <w:rFonts w:ascii="Times New Roman" w:hAnsi="Times New Roman" w:cs="Times New Roman"/>
          <w:sz w:val="28"/>
        </w:rPr>
        <w:t xml:space="preserve"> </w:t>
      </w:r>
    </w:p>
    <w:p w:rsidR="002C4120" w:rsidRDefault="002C4120" w:rsidP="002C4120">
      <w:pPr>
        <w:rPr>
          <w:sz w:val="28"/>
        </w:rPr>
      </w:pPr>
    </w:p>
    <w:p w:rsidR="002C4120" w:rsidRPr="005E76EE" w:rsidRDefault="002C4120" w:rsidP="002C4120">
      <w:pPr>
        <w:rPr>
          <w:sz w:val="28"/>
        </w:rPr>
      </w:pPr>
    </w:p>
    <w:p w:rsidR="002C4120" w:rsidRDefault="002C4120" w:rsidP="002C412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E61C33">
        <w:rPr>
          <w:rFonts w:ascii="Times New Roman" w:hAnsi="Times New Roman"/>
          <w:sz w:val="28"/>
        </w:rPr>
        <w:t xml:space="preserve">сполняющий обязанности заместителя </w:t>
      </w:r>
    </w:p>
    <w:p w:rsidR="002C4120" w:rsidRDefault="002C4120" w:rsidP="002C4120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главы администрации- начальника управления </w:t>
      </w:r>
    </w:p>
    <w:p w:rsidR="002C4120" w:rsidRDefault="002C4120" w:rsidP="002C4120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по работе с территориями администрации </w:t>
      </w:r>
    </w:p>
    <w:p w:rsidR="002C4120" w:rsidRDefault="002C4120" w:rsidP="002C4120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Ипатовского муниципального округа </w:t>
      </w:r>
    </w:p>
    <w:p w:rsidR="002C4120" w:rsidRPr="00E61C33" w:rsidRDefault="002C4120" w:rsidP="002C4120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Ставропольского края      </w:t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Pr="00E61C33">
        <w:rPr>
          <w:rFonts w:ascii="Times New Roman" w:hAnsi="Times New Roman"/>
          <w:sz w:val="28"/>
        </w:rPr>
        <w:t xml:space="preserve"> Л.С. </w:t>
      </w:r>
      <w:proofErr w:type="spellStart"/>
      <w:r w:rsidRPr="00E61C33">
        <w:rPr>
          <w:rFonts w:ascii="Times New Roman" w:hAnsi="Times New Roman"/>
          <w:sz w:val="28"/>
        </w:rPr>
        <w:t>Дугинец</w:t>
      </w:r>
      <w:proofErr w:type="spellEnd"/>
    </w:p>
    <w:p w:rsidR="002C4120" w:rsidRDefault="002C4120" w:rsidP="002C412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120" w:rsidRDefault="002C4120" w:rsidP="002C412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4120" w:rsidRDefault="002C4120" w:rsidP="002C412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2C4120" w:rsidSect="004E4F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130866"/>
    <w:rsid w:val="0018472E"/>
    <w:rsid w:val="001D5C07"/>
    <w:rsid w:val="0029230D"/>
    <w:rsid w:val="002C4120"/>
    <w:rsid w:val="002D51DF"/>
    <w:rsid w:val="002D5A96"/>
    <w:rsid w:val="003555BF"/>
    <w:rsid w:val="004818B8"/>
    <w:rsid w:val="00486408"/>
    <w:rsid w:val="005918F7"/>
    <w:rsid w:val="005E2E44"/>
    <w:rsid w:val="0060770D"/>
    <w:rsid w:val="00621C0D"/>
    <w:rsid w:val="00641E71"/>
    <w:rsid w:val="0067760A"/>
    <w:rsid w:val="00725864"/>
    <w:rsid w:val="00755AFB"/>
    <w:rsid w:val="007E299A"/>
    <w:rsid w:val="00897875"/>
    <w:rsid w:val="008F4649"/>
    <w:rsid w:val="009D155C"/>
    <w:rsid w:val="00A42F0E"/>
    <w:rsid w:val="00A84F2C"/>
    <w:rsid w:val="00A975F1"/>
    <w:rsid w:val="00AF31FB"/>
    <w:rsid w:val="00B618A8"/>
    <w:rsid w:val="00C42B3C"/>
    <w:rsid w:val="00C4691B"/>
    <w:rsid w:val="00C47458"/>
    <w:rsid w:val="00CD4540"/>
    <w:rsid w:val="00D16542"/>
    <w:rsid w:val="00D30FA3"/>
    <w:rsid w:val="00D32325"/>
    <w:rsid w:val="00D50428"/>
    <w:rsid w:val="00D61399"/>
    <w:rsid w:val="00D80284"/>
    <w:rsid w:val="00DA50A7"/>
    <w:rsid w:val="00DC69CC"/>
    <w:rsid w:val="00E55090"/>
    <w:rsid w:val="00E6197C"/>
    <w:rsid w:val="00EF5DD0"/>
    <w:rsid w:val="00F07F28"/>
    <w:rsid w:val="00F24344"/>
    <w:rsid w:val="00F33B3F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0DE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5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D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975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843&amp;dst=2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1843&amp;dst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007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1843&amp;dst=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2832&amp;dst=263" TargetMode="External"/><Relationship Id="rId9" Type="http://schemas.openxmlformats.org/officeDocument/2006/relationships/hyperlink" Target="https://login.consultant.ru/link/?req=doc&amp;base=RZB&amp;n=471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2023-09-20T11:52:00Z</cp:lastPrinted>
  <dcterms:created xsi:type="dcterms:W3CDTF">2024-04-15T07:54:00Z</dcterms:created>
  <dcterms:modified xsi:type="dcterms:W3CDTF">2024-04-25T11:05:00Z</dcterms:modified>
</cp:coreProperties>
</file>