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68" w:rsidRDefault="00902C68" w:rsidP="00902C68">
      <w:pPr>
        <w:jc w:val="right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Проект</w:t>
      </w:r>
    </w:p>
    <w:p w:rsidR="00902C68" w:rsidRDefault="00902C68" w:rsidP="00791CB5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791CB5" w:rsidRPr="00791CB5" w:rsidRDefault="00791CB5" w:rsidP="00791CB5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791CB5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347D05" w:rsidRPr="00791CB5" w:rsidRDefault="00347D0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91CB5">
        <w:rPr>
          <w:rFonts w:ascii="Times New Roman" w:hAnsi="Times New Roman" w:cs="Times New Roman"/>
          <w:sz w:val="26"/>
          <w:szCs w:val="26"/>
        </w:rPr>
        <w:t>АДМИНИСТРАЦИ</w:t>
      </w:r>
      <w:r w:rsidR="00791CB5">
        <w:rPr>
          <w:rFonts w:ascii="Times New Roman" w:hAnsi="Times New Roman" w:cs="Times New Roman"/>
          <w:sz w:val="26"/>
          <w:szCs w:val="26"/>
        </w:rPr>
        <w:t>И</w:t>
      </w:r>
      <w:r w:rsidRPr="00791CB5">
        <w:rPr>
          <w:rFonts w:ascii="Times New Roman" w:hAnsi="Times New Roman" w:cs="Times New Roman"/>
          <w:sz w:val="26"/>
          <w:szCs w:val="26"/>
        </w:rPr>
        <w:t xml:space="preserve"> ИПАТОВСКОГО </w:t>
      </w:r>
      <w:r w:rsidR="00791CB5">
        <w:rPr>
          <w:rFonts w:ascii="Times New Roman" w:hAnsi="Times New Roman" w:cs="Times New Roman"/>
          <w:sz w:val="26"/>
          <w:szCs w:val="26"/>
        </w:rPr>
        <w:t>МУНИЦИПАЛЬНОГО</w:t>
      </w:r>
      <w:r w:rsidRPr="00791CB5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347D05" w:rsidRPr="00791CB5" w:rsidRDefault="00347D0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91CB5">
        <w:rPr>
          <w:rFonts w:ascii="Times New Roman" w:hAnsi="Times New Roman" w:cs="Times New Roman"/>
          <w:sz w:val="26"/>
          <w:szCs w:val="26"/>
        </w:rPr>
        <w:t>СТАВРОПОЛЬСКОГО КРАЯ</w:t>
      </w:r>
    </w:p>
    <w:p w:rsidR="00347D05" w:rsidRPr="00791CB5" w:rsidRDefault="00347D05">
      <w:pPr>
        <w:pStyle w:val="ConsPlusTitle"/>
        <w:jc w:val="center"/>
        <w:rPr>
          <w:rFonts w:ascii="Times New Roman" w:hAnsi="Times New Roman" w:cs="Times New Roman"/>
        </w:rPr>
      </w:pPr>
    </w:p>
    <w:p w:rsidR="00347D05" w:rsidRPr="00791CB5" w:rsidRDefault="00791C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1CB5">
        <w:rPr>
          <w:rFonts w:ascii="Times New Roman" w:hAnsi="Times New Roman" w:cs="Times New Roman"/>
          <w:b w:val="0"/>
          <w:sz w:val="28"/>
          <w:szCs w:val="28"/>
        </w:rPr>
        <w:t>г. Ипатово</w:t>
      </w:r>
    </w:p>
    <w:p w:rsidR="00347D05" w:rsidRPr="00791CB5" w:rsidRDefault="00347D05">
      <w:pPr>
        <w:pStyle w:val="ConsPlusTitle"/>
        <w:jc w:val="center"/>
        <w:rPr>
          <w:rFonts w:ascii="Times New Roman" w:hAnsi="Times New Roman" w:cs="Times New Roman"/>
        </w:rPr>
      </w:pPr>
    </w:p>
    <w:p w:rsidR="00347D05" w:rsidRPr="00791CB5" w:rsidRDefault="00347D05" w:rsidP="00791CB5">
      <w:pPr>
        <w:pStyle w:val="ConsPlusNormal"/>
        <w:spacing w:before="280"/>
        <w:jc w:val="both"/>
        <w:rPr>
          <w:rFonts w:ascii="Times New Roman" w:hAnsi="Times New Roman" w:cs="Times New Roman"/>
          <w:sz w:val="28"/>
          <w:szCs w:val="28"/>
        </w:rPr>
      </w:pPr>
      <w:r w:rsidRPr="00791CB5">
        <w:rPr>
          <w:rFonts w:ascii="Times New Roman" w:hAnsi="Times New Roman" w:cs="Times New Roman"/>
          <w:sz w:val="28"/>
          <w:szCs w:val="28"/>
        </w:rPr>
        <w:t xml:space="preserve">О </w:t>
      </w:r>
      <w:r w:rsidR="00791CB5" w:rsidRPr="00791CB5">
        <w:rPr>
          <w:rFonts w:ascii="Times New Roman" w:hAnsi="Times New Roman" w:cs="Times New Roman"/>
          <w:sz w:val="28"/>
          <w:szCs w:val="28"/>
        </w:rPr>
        <w:t>межведомственной комиссии по вопросам увеличения доходного потенциала, контроля за поступлением налоговых и неналоговых доходов в бюджет Ипатовского муниципального округа Ставропольского края</w:t>
      </w:r>
    </w:p>
    <w:p w:rsidR="00791CB5" w:rsidRDefault="00347D05" w:rsidP="00791CB5">
      <w:pPr>
        <w:pStyle w:val="ConsPlusNormal"/>
        <w:spacing w:before="2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C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211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>
        <w:r w:rsidRPr="004211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2111B">
        <w:rPr>
          <w:rFonts w:ascii="Times New Roman" w:hAnsi="Times New Roman" w:cs="Times New Roman"/>
          <w:sz w:val="28"/>
          <w:szCs w:val="28"/>
        </w:rPr>
        <w:t xml:space="preserve"> от 06 октября 2006 г. №</w:t>
      </w:r>
      <w:r w:rsidRPr="0042111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2111B">
        <w:rPr>
          <w:rFonts w:ascii="Times New Roman" w:hAnsi="Times New Roman" w:cs="Times New Roman"/>
          <w:sz w:val="28"/>
          <w:szCs w:val="28"/>
        </w:rPr>
        <w:t>«</w:t>
      </w:r>
      <w:r w:rsidRPr="0042111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2111B">
        <w:rPr>
          <w:rFonts w:ascii="Times New Roman" w:hAnsi="Times New Roman" w:cs="Times New Roman"/>
          <w:sz w:val="28"/>
          <w:szCs w:val="28"/>
        </w:rPr>
        <w:t>»</w:t>
      </w:r>
      <w:r w:rsidRPr="0042111B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4211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2111B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Pr="00791CB5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 w:rsidR="0042111B">
        <w:rPr>
          <w:rFonts w:ascii="Times New Roman" w:hAnsi="Times New Roman" w:cs="Times New Roman"/>
          <w:sz w:val="28"/>
          <w:szCs w:val="28"/>
        </w:rPr>
        <w:t>ого края от 20 декабря 2010 г. №</w:t>
      </w:r>
      <w:r w:rsidRPr="00791CB5">
        <w:rPr>
          <w:rFonts w:ascii="Times New Roman" w:hAnsi="Times New Roman" w:cs="Times New Roman"/>
          <w:sz w:val="28"/>
          <w:szCs w:val="28"/>
        </w:rPr>
        <w:t xml:space="preserve"> 453-п "О краевой межведомственной комиссии по контролю за поступлением в бюджет Ставропольского края налоговых и неналоговых доходов", в целях повышения эффективности взаимодействия территориальных органов федеральных органов исполнительной власти, органов исполнительной власти Ставропольского края, органов местного самоуправления Ипатовского </w:t>
      </w:r>
      <w:r w:rsidR="00791C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1CB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организаций всех форм собственности, индивидуальных предпринимателей, осуществляющих свою деятельность на территории Ипатовского </w:t>
      </w:r>
      <w:r w:rsidR="00791C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1CB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увеличению доходного потенциала, контроля за поступлением в бюджет Ипатовского </w:t>
      </w:r>
      <w:r w:rsidR="00791C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1CB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налоговых и неналоговых доходов, администрация Ипатовского </w:t>
      </w:r>
      <w:r w:rsidR="00791C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1CB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347D05" w:rsidRPr="00791CB5" w:rsidRDefault="00791CB5" w:rsidP="00902C68">
      <w:pPr>
        <w:pStyle w:val="ConsPlusNormal"/>
        <w:spacing w:befor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7D05" w:rsidRPr="00791CB5" w:rsidRDefault="00347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D05" w:rsidRPr="00791CB5" w:rsidRDefault="00347D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CB5">
        <w:rPr>
          <w:rFonts w:ascii="Times New Roman" w:hAnsi="Times New Roman" w:cs="Times New Roman"/>
          <w:sz w:val="28"/>
          <w:szCs w:val="28"/>
        </w:rPr>
        <w:t xml:space="preserve">1. Образовать межведомственную комиссию по вопросам увеличения доходного потенциала, контроля за поступлением налоговых и неналоговых доходов в бюджет Ипатовского </w:t>
      </w:r>
      <w:r w:rsidR="00791C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1CB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347D05" w:rsidRPr="00791CB5" w:rsidRDefault="00347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CB5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347D05" w:rsidRPr="005F58D7" w:rsidRDefault="00347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CB5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56">
        <w:r w:rsidRPr="005F58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F58D7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по вопросам увеличения доходного потенциала, контроля за поступлением налоговых и неналоговых доходов в бюджет Ипатовского </w:t>
      </w:r>
      <w:r w:rsidR="000B340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F58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347D05" w:rsidRPr="00791CB5" w:rsidRDefault="00347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8D7">
        <w:rPr>
          <w:rFonts w:ascii="Times New Roman" w:hAnsi="Times New Roman" w:cs="Times New Roman"/>
          <w:sz w:val="28"/>
          <w:szCs w:val="28"/>
        </w:rPr>
        <w:t xml:space="preserve">2.2. </w:t>
      </w:r>
      <w:hyperlink w:anchor="P152">
        <w:r w:rsidRPr="005F58D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791CB5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вопросам увеличения </w:t>
      </w:r>
      <w:r w:rsidRPr="00791CB5">
        <w:rPr>
          <w:rFonts w:ascii="Times New Roman" w:hAnsi="Times New Roman" w:cs="Times New Roman"/>
          <w:sz w:val="28"/>
          <w:szCs w:val="28"/>
        </w:rPr>
        <w:lastRenderedPageBreak/>
        <w:t xml:space="preserve">доходного потенциала, контроля за поступлением налоговых и неналоговых доходов в бюджет Ипатовского </w:t>
      </w:r>
      <w:r w:rsidR="00E87BBC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1CB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347D05" w:rsidRPr="00791CB5" w:rsidRDefault="00347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CB5">
        <w:rPr>
          <w:rFonts w:ascii="Times New Roman" w:hAnsi="Times New Roman" w:cs="Times New Roman"/>
          <w:sz w:val="28"/>
          <w:szCs w:val="28"/>
        </w:rPr>
        <w:t xml:space="preserve">3. Признать утратившими силу следующие постановления администрации Ипатовского </w:t>
      </w:r>
      <w:r w:rsidR="001D786A">
        <w:rPr>
          <w:rFonts w:ascii="Times New Roman" w:hAnsi="Times New Roman" w:cs="Times New Roman"/>
          <w:sz w:val="28"/>
          <w:szCs w:val="28"/>
        </w:rPr>
        <w:t>городского</w:t>
      </w:r>
      <w:r w:rsidRPr="00791CB5">
        <w:rPr>
          <w:rFonts w:ascii="Times New Roman" w:hAnsi="Times New Roman" w:cs="Times New Roman"/>
          <w:sz w:val="28"/>
          <w:szCs w:val="28"/>
        </w:rPr>
        <w:t xml:space="preserve"> </w:t>
      </w:r>
      <w:r w:rsidR="001D786A">
        <w:rPr>
          <w:rFonts w:ascii="Times New Roman" w:hAnsi="Times New Roman" w:cs="Times New Roman"/>
          <w:sz w:val="28"/>
          <w:szCs w:val="28"/>
        </w:rPr>
        <w:t>округа</w:t>
      </w:r>
      <w:r w:rsidRPr="00791CB5">
        <w:rPr>
          <w:rFonts w:ascii="Times New Roman" w:hAnsi="Times New Roman" w:cs="Times New Roman"/>
          <w:sz w:val="28"/>
          <w:szCs w:val="28"/>
        </w:rPr>
        <w:t xml:space="preserve"> Ставропольского края:</w:t>
      </w:r>
    </w:p>
    <w:p w:rsidR="00347D05" w:rsidRPr="00791CB5" w:rsidRDefault="001D7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86A">
        <w:rPr>
          <w:rFonts w:ascii="Times New Roman" w:hAnsi="Times New Roman" w:cs="Times New Roman"/>
          <w:sz w:val="28"/>
          <w:szCs w:val="28"/>
        </w:rPr>
        <w:t xml:space="preserve">от 13 февраля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786A">
        <w:rPr>
          <w:rFonts w:ascii="Times New Roman" w:hAnsi="Times New Roman" w:cs="Times New Roman"/>
          <w:sz w:val="28"/>
          <w:szCs w:val="28"/>
        </w:rPr>
        <w:t xml:space="preserve"> 111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786A">
        <w:rPr>
          <w:rFonts w:ascii="Times New Roman" w:hAnsi="Times New Roman" w:cs="Times New Roman"/>
          <w:sz w:val="28"/>
          <w:szCs w:val="28"/>
        </w:rPr>
        <w:t>О межведомственной комиссии по вопросам увеличения доходного потенциала, контроля за поступлением налоговых и неналоговых доходов в бюджет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7D05" w:rsidRPr="00791CB5">
        <w:rPr>
          <w:rFonts w:ascii="Times New Roman" w:hAnsi="Times New Roman" w:cs="Times New Roman"/>
          <w:sz w:val="28"/>
          <w:szCs w:val="28"/>
        </w:rPr>
        <w:t>;</w:t>
      </w:r>
    </w:p>
    <w:p w:rsidR="00347D05" w:rsidRPr="00791CB5" w:rsidRDefault="001D7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86A">
        <w:rPr>
          <w:rFonts w:ascii="Times New Roman" w:hAnsi="Times New Roman" w:cs="Times New Roman"/>
          <w:sz w:val="28"/>
          <w:szCs w:val="28"/>
        </w:rPr>
        <w:t xml:space="preserve">от 4 июля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786A">
        <w:rPr>
          <w:rFonts w:ascii="Times New Roman" w:hAnsi="Times New Roman" w:cs="Times New Roman"/>
          <w:sz w:val="28"/>
          <w:szCs w:val="28"/>
        </w:rPr>
        <w:t xml:space="preserve"> 1011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C2C2B">
        <w:rPr>
          <w:rFonts w:ascii="Times New Roman" w:hAnsi="Times New Roman" w:cs="Times New Roman"/>
          <w:sz w:val="28"/>
          <w:szCs w:val="28"/>
        </w:rPr>
        <w:t>О</w:t>
      </w:r>
      <w:r w:rsidR="00AC2C2B" w:rsidRPr="001D786A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о межведомственной комиссии по вопросам увеличения доходного потенциала, контроля за поступлением налоговых и неналоговых доходов в бюджет</w:t>
      </w:r>
      <w:r w:rsidRPr="001D786A">
        <w:rPr>
          <w:rFonts w:ascii="Times New Roman" w:hAnsi="Times New Roman" w:cs="Times New Roman"/>
          <w:sz w:val="28"/>
          <w:szCs w:val="28"/>
        </w:rPr>
        <w:t xml:space="preserve"> И</w:t>
      </w:r>
      <w:r w:rsidR="00AC2C2B" w:rsidRPr="001D786A">
        <w:rPr>
          <w:rFonts w:ascii="Times New Roman" w:hAnsi="Times New Roman" w:cs="Times New Roman"/>
          <w:sz w:val="28"/>
          <w:szCs w:val="28"/>
        </w:rPr>
        <w:t>патовского городского округа</w:t>
      </w:r>
      <w:r w:rsidRPr="001D786A">
        <w:rPr>
          <w:rFonts w:ascii="Times New Roman" w:hAnsi="Times New Roman" w:cs="Times New Roman"/>
          <w:sz w:val="28"/>
          <w:szCs w:val="28"/>
        </w:rPr>
        <w:t xml:space="preserve"> С</w:t>
      </w:r>
      <w:r w:rsidR="00AC2C2B" w:rsidRPr="001D786A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AC2C2B">
        <w:rPr>
          <w:rFonts w:ascii="Times New Roman" w:hAnsi="Times New Roman" w:cs="Times New Roman"/>
          <w:sz w:val="28"/>
          <w:szCs w:val="28"/>
        </w:rPr>
        <w:t>»</w:t>
      </w:r>
      <w:r w:rsidRPr="001D786A">
        <w:rPr>
          <w:rFonts w:ascii="Times New Roman" w:hAnsi="Times New Roman" w:cs="Times New Roman"/>
          <w:sz w:val="28"/>
          <w:szCs w:val="28"/>
        </w:rPr>
        <w:t xml:space="preserve">, </w:t>
      </w:r>
      <w:r w:rsidR="00AC2C2B" w:rsidRPr="001D786A"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администрации </w:t>
      </w:r>
      <w:r w:rsidRPr="001D786A">
        <w:rPr>
          <w:rFonts w:ascii="Times New Roman" w:hAnsi="Times New Roman" w:cs="Times New Roman"/>
          <w:sz w:val="28"/>
          <w:szCs w:val="28"/>
        </w:rPr>
        <w:t>И</w:t>
      </w:r>
      <w:r w:rsidR="00AC2C2B" w:rsidRPr="001D786A">
        <w:rPr>
          <w:rFonts w:ascii="Times New Roman" w:hAnsi="Times New Roman" w:cs="Times New Roman"/>
          <w:sz w:val="28"/>
          <w:szCs w:val="28"/>
        </w:rPr>
        <w:t>патовского</w:t>
      </w:r>
      <w:r w:rsidRPr="001D786A">
        <w:rPr>
          <w:rFonts w:ascii="Times New Roman" w:hAnsi="Times New Roman" w:cs="Times New Roman"/>
          <w:sz w:val="28"/>
          <w:szCs w:val="28"/>
        </w:rPr>
        <w:t xml:space="preserve"> </w:t>
      </w:r>
      <w:r w:rsidR="00AC2C2B" w:rsidRPr="001D786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D786A">
        <w:rPr>
          <w:rFonts w:ascii="Times New Roman" w:hAnsi="Times New Roman" w:cs="Times New Roman"/>
          <w:sz w:val="28"/>
          <w:szCs w:val="28"/>
        </w:rPr>
        <w:t xml:space="preserve"> С</w:t>
      </w:r>
      <w:r w:rsidR="00AC2C2B" w:rsidRPr="001D786A">
        <w:rPr>
          <w:rFonts w:ascii="Times New Roman" w:hAnsi="Times New Roman" w:cs="Times New Roman"/>
          <w:sz w:val="28"/>
          <w:szCs w:val="28"/>
        </w:rPr>
        <w:t xml:space="preserve">тавропольского края от 13 февраля 2018 г. </w:t>
      </w:r>
      <w:r w:rsidR="00AC2C2B">
        <w:rPr>
          <w:rFonts w:ascii="Times New Roman" w:hAnsi="Times New Roman" w:cs="Times New Roman"/>
          <w:sz w:val="28"/>
          <w:szCs w:val="28"/>
        </w:rPr>
        <w:t>№</w:t>
      </w:r>
      <w:r w:rsidR="00AC2C2B" w:rsidRPr="001D786A">
        <w:rPr>
          <w:rFonts w:ascii="Times New Roman" w:hAnsi="Times New Roman" w:cs="Times New Roman"/>
          <w:sz w:val="28"/>
          <w:szCs w:val="28"/>
        </w:rPr>
        <w:t xml:space="preserve"> 111</w:t>
      </w:r>
      <w:r w:rsidR="00347D05" w:rsidRPr="00791CB5">
        <w:rPr>
          <w:rFonts w:ascii="Times New Roman" w:hAnsi="Times New Roman" w:cs="Times New Roman"/>
          <w:sz w:val="28"/>
          <w:szCs w:val="28"/>
        </w:rPr>
        <w:t>;</w:t>
      </w:r>
    </w:p>
    <w:p w:rsidR="00347D05" w:rsidRPr="00791CB5" w:rsidRDefault="00AC2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C2B">
        <w:rPr>
          <w:rFonts w:ascii="Times New Roman" w:hAnsi="Times New Roman" w:cs="Times New Roman"/>
          <w:sz w:val="28"/>
          <w:szCs w:val="28"/>
        </w:rPr>
        <w:t xml:space="preserve">от 13 августа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C2C2B">
        <w:rPr>
          <w:rFonts w:ascii="Times New Roman" w:hAnsi="Times New Roman" w:cs="Times New Roman"/>
          <w:sz w:val="28"/>
          <w:szCs w:val="28"/>
        </w:rPr>
        <w:t xml:space="preserve"> 1190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2C2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Ипатовского городского округа Ставропольского края от 13 февраля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C2C2B">
        <w:rPr>
          <w:rFonts w:ascii="Times New Roman" w:hAnsi="Times New Roman" w:cs="Times New Roman"/>
          <w:sz w:val="28"/>
          <w:szCs w:val="28"/>
        </w:rPr>
        <w:t xml:space="preserve"> 111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2C2B">
        <w:rPr>
          <w:rFonts w:ascii="Times New Roman" w:hAnsi="Times New Roman" w:cs="Times New Roman"/>
          <w:sz w:val="28"/>
          <w:szCs w:val="28"/>
        </w:rPr>
        <w:t>О межведомственной комиссии по вопросам увеличения доходного потенциала, контроля за поступлением налоговых и неналоговых доходов в бюджет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7D05" w:rsidRPr="00791CB5">
        <w:rPr>
          <w:rFonts w:ascii="Times New Roman" w:hAnsi="Times New Roman" w:cs="Times New Roman"/>
          <w:sz w:val="28"/>
          <w:szCs w:val="28"/>
        </w:rPr>
        <w:t>;</w:t>
      </w:r>
    </w:p>
    <w:p w:rsidR="00347D05" w:rsidRDefault="00AC2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C2B">
        <w:rPr>
          <w:rFonts w:ascii="Times New Roman" w:hAnsi="Times New Roman" w:cs="Times New Roman"/>
          <w:sz w:val="28"/>
          <w:szCs w:val="28"/>
        </w:rPr>
        <w:t xml:space="preserve">от 18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C2C2B">
        <w:rPr>
          <w:rFonts w:ascii="Times New Roman" w:hAnsi="Times New Roman" w:cs="Times New Roman"/>
          <w:sz w:val="28"/>
          <w:szCs w:val="28"/>
        </w:rPr>
        <w:t xml:space="preserve"> 1704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2C2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Ипатовского городского округа Ставропольского края от 13 февраля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C2C2B">
        <w:rPr>
          <w:rFonts w:ascii="Times New Roman" w:hAnsi="Times New Roman" w:cs="Times New Roman"/>
          <w:sz w:val="28"/>
          <w:szCs w:val="28"/>
        </w:rPr>
        <w:t xml:space="preserve"> 111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2C2B">
        <w:rPr>
          <w:rFonts w:ascii="Times New Roman" w:hAnsi="Times New Roman" w:cs="Times New Roman"/>
          <w:sz w:val="28"/>
          <w:szCs w:val="28"/>
        </w:rPr>
        <w:t>О межведомственной комиссии по вопросам увеличения доходного потенциала, контроля за поступлением налоговых и неналоговых доходов в бюджет Ипатовского городского округа С</w:t>
      </w:r>
      <w:r w:rsidR="00323E76" w:rsidRPr="00AC2C2B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323E76">
        <w:rPr>
          <w:rFonts w:ascii="Times New Roman" w:hAnsi="Times New Roman" w:cs="Times New Roman"/>
          <w:sz w:val="28"/>
          <w:szCs w:val="28"/>
        </w:rPr>
        <w:t>»</w:t>
      </w:r>
      <w:r w:rsidR="00347D05" w:rsidRPr="00791CB5">
        <w:rPr>
          <w:rFonts w:ascii="Times New Roman" w:hAnsi="Times New Roman" w:cs="Times New Roman"/>
          <w:sz w:val="28"/>
          <w:szCs w:val="28"/>
        </w:rPr>
        <w:t>;</w:t>
      </w:r>
    </w:p>
    <w:p w:rsidR="00323E76" w:rsidRDefault="00323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E76">
        <w:rPr>
          <w:rFonts w:ascii="Times New Roman" w:hAnsi="Times New Roman" w:cs="Times New Roman"/>
          <w:sz w:val="28"/>
          <w:szCs w:val="28"/>
        </w:rPr>
        <w:t xml:space="preserve">от 31 марта 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3E76">
        <w:rPr>
          <w:rFonts w:ascii="Times New Roman" w:hAnsi="Times New Roman" w:cs="Times New Roman"/>
          <w:sz w:val="28"/>
          <w:szCs w:val="28"/>
        </w:rPr>
        <w:t xml:space="preserve"> 423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3E76">
        <w:rPr>
          <w:rFonts w:ascii="Times New Roman" w:hAnsi="Times New Roman" w:cs="Times New Roman"/>
          <w:sz w:val="28"/>
          <w:szCs w:val="28"/>
        </w:rPr>
        <w:t>О внесении изменений в состав межведомственной комиссии по вопросам увеличения доходного потенциала, контроля за поступлением налоговых и неналоговых доходов в бюджет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3E76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Ипатовского городского округа Ставропольского края от 13 февраля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3E76">
        <w:rPr>
          <w:rFonts w:ascii="Times New Roman" w:hAnsi="Times New Roman" w:cs="Times New Roman"/>
          <w:sz w:val="28"/>
          <w:szCs w:val="28"/>
        </w:rPr>
        <w:t xml:space="preserve"> 111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3E76" w:rsidRDefault="00323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E76">
        <w:rPr>
          <w:rFonts w:ascii="Times New Roman" w:hAnsi="Times New Roman" w:cs="Times New Roman"/>
          <w:sz w:val="28"/>
          <w:szCs w:val="28"/>
        </w:rPr>
        <w:t xml:space="preserve">от 11 августа 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3E76">
        <w:rPr>
          <w:rFonts w:ascii="Times New Roman" w:hAnsi="Times New Roman" w:cs="Times New Roman"/>
          <w:sz w:val="28"/>
          <w:szCs w:val="28"/>
        </w:rPr>
        <w:t xml:space="preserve"> 1183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3E76">
        <w:rPr>
          <w:rFonts w:ascii="Times New Roman" w:hAnsi="Times New Roman" w:cs="Times New Roman"/>
          <w:sz w:val="28"/>
          <w:szCs w:val="28"/>
        </w:rPr>
        <w:t>О внесении изменений в состав межведомственной комиссии по вопросам увеличения доходного потенциала, контроля за поступлением налоговых и неналоговых доходов в бюджет И</w:t>
      </w:r>
      <w:r w:rsidR="00751ACE" w:rsidRPr="00323E76">
        <w:rPr>
          <w:rFonts w:ascii="Times New Roman" w:hAnsi="Times New Roman" w:cs="Times New Roman"/>
          <w:sz w:val="28"/>
          <w:szCs w:val="28"/>
        </w:rPr>
        <w:t>патовского городского округа</w:t>
      </w:r>
      <w:r w:rsidRPr="00323E76">
        <w:rPr>
          <w:rFonts w:ascii="Times New Roman" w:hAnsi="Times New Roman" w:cs="Times New Roman"/>
          <w:sz w:val="28"/>
          <w:szCs w:val="28"/>
        </w:rPr>
        <w:t xml:space="preserve"> С</w:t>
      </w:r>
      <w:r w:rsidR="00751ACE" w:rsidRPr="00323E76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Pr="00323E76">
        <w:rPr>
          <w:rFonts w:ascii="Times New Roman" w:hAnsi="Times New Roman" w:cs="Times New Roman"/>
          <w:sz w:val="28"/>
          <w:szCs w:val="28"/>
        </w:rPr>
        <w:t xml:space="preserve">, </w:t>
      </w:r>
      <w:r w:rsidR="00751ACE" w:rsidRPr="00323E76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323E76">
        <w:rPr>
          <w:rFonts w:ascii="Times New Roman" w:hAnsi="Times New Roman" w:cs="Times New Roman"/>
          <w:sz w:val="28"/>
          <w:szCs w:val="28"/>
        </w:rPr>
        <w:t>И</w:t>
      </w:r>
      <w:r w:rsidR="00751ACE" w:rsidRPr="00323E76">
        <w:rPr>
          <w:rFonts w:ascii="Times New Roman" w:hAnsi="Times New Roman" w:cs="Times New Roman"/>
          <w:sz w:val="28"/>
          <w:szCs w:val="28"/>
        </w:rPr>
        <w:t>патовского</w:t>
      </w:r>
      <w:r w:rsidRPr="00323E76">
        <w:rPr>
          <w:rFonts w:ascii="Times New Roman" w:hAnsi="Times New Roman" w:cs="Times New Roman"/>
          <w:sz w:val="28"/>
          <w:szCs w:val="28"/>
        </w:rPr>
        <w:t xml:space="preserve"> </w:t>
      </w:r>
      <w:r w:rsidR="00751ACE" w:rsidRPr="00323E7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23E76">
        <w:rPr>
          <w:rFonts w:ascii="Times New Roman" w:hAnsi="Times New Roman" w:cs="Times New Roman"/>
          <w:sz w:val="28"/>
          <w:szCs w:val="28"/>
        </w:rPr>
        <w:t xml:space="preserve"> С</w:t>
      </w:r>
      <w:r w:rsidR="00751ACE" w:rsidRPr="00323E76">
        <w:rPr>
          <w:rFonts w:ascii="Times New Roman" w:hAnsi="Times New Roman" w:cs="Times New Roman"/>
          <w:sz w:val="28"/>
          <w:szCs w:val="28"/>
        </w:rPr>
        <w:t xml:space="preserve">тавропольского края от 13 февраля 2018 г. </w:t>
      </w:r>
      <w:r w:rsidR="00751ACE">
        <w:rPr>
          <w:rFonts w:ascii="Times New Roman" w:hAnsi="Times New Roman" w:cs="Times New Roman"/>
          <w:sz w:val="28"/>
          <w:szCs w:val="28"/>
        </w:rPr>
        <w:t>№</w:t>
      </w:r>
      <w:r w:rsidR="00751ACE" w:rsidRPr="00323E76">
        <w:rPr>
          <w:rFonts w:ascii="Times New Roman" w:hAnsi="Times New Roman" w:cs="Times New Roman"/>
          <w:sz w:val="28"/>
          <w:szCs w:val="28"/>
        </w:rPr>
        <w:t xml:space="preserve"> 111</w:t>
      </w:r>
      <w:r w:rsidR="002E70CF">
        <w:rPr>
          <w:rFonts w:ascii="Times New Roman" w:hAnsi="Times New Roman" w:cs="Times New Roman"/>
          <w:sz w:val="28"/>
          <w:szCs w:val="28"/>
        </w:rPr>
        <w:t>;</w:t>
      </w:r>
    </w:p>
    <w:p w:rsidR="002E70CF" w:rsidRPr="00791CB5" w:rsidRDefault="002E70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0CF">
        <w:rPr>
          <w:rFonts w:ascii="Times New Roman" w:hAnsi="Times New Roman" w:cs="Times New Roman"/>
          <w:sz w:val="28"/>
          <w:szCs w:val="28"/>
        </w:rPr>
        <w:lastRenderedPageBreak/>
        <w:t xml:space="preserve">от 11 августа 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70CF">
        <w:rPr>
          <w:rFonts w:ascii="Times New Roman" w:hAnsi="Times New Roman" w:cs="Times New Roman"/>
          <w:sz w:val="28"/>
          <w:szCs w:val="28"/>
        </w:rPr>
        <w:t xml:space="preserve"> 1183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70CF">
        <w:rPr>
          <w:rFonts w:ascii="Times New Roman" w:hAnsi="Times New Roman" w:cs="Times New Roman"/>
          <w:sz w:val="28"/>
          <w:szCs w:val="28"/>
        </w:rPr>
        <w:t>О внесении изменений в состав межведомственной комиссии по вопросам увеличения доходного потенциала, контроля за поступлением налоговых и неналоговых доходов в бюджет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70CF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Ипатовского городского округа Ставропольского края от 13 февраля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70CF">
        <w:rPr>
          <w:rFonts w:ascii="Times New Roman" w:hAnsi="Times New Roman" w:cs="Times New Roman"/>
          <w:sz w:val="28"/>
          <w:szCs w:val="28"/>
        </w:rPr>
        <w:t xml:space="preserve"> 111</w:t>
      </w:r>
    </w:p>
    <w:p w:rsidR="00B037BD" w:rsidRDefault="00B037BD" w:rsidP="00B037BD">
      <w:pPr>
        <w:ind w:firstLine="567"/>
        <w:outlineLvl w:val="0"/>
        <w:rPr>
          <w:lang w:val="ru-RU"/>
        </w:rPr>
      </w:pPr>
    </w:p>
    <w:p w:rsidR="00B037BD" w:rsidRPr="00EC72C8" w:rsidRDefault="00C642CE" w:rsidP="00B037BD">
      <w:pPr>
        <w:ind w:firstLine="567"/>
        <w:outlineLvl w:val="0"/>
        <w:rPr>
          <w:rFonts w:eastAsia="Times New Roman"/>
          <w:szCs w:val="28"/>
          <w:lang w:val="ru-RU"/>
        </w:rPr>
      </w:pPr>
      <w:r>
        <w:rPr>
          <w:lang w:val="ru-RU"/>
        </w:rPr>
        <w:t>4</w:t>
      </w:r>
      <w:r w:rsidR="00B037BD" w:rsidRPr="00EC72C8">
        <w:rPr>
          <w:lang w:val="ru-RU"/>
        </w:rPr>
        <w:t xml:space="preserve">. </w:t>
      </w:r>
      <w:r w:rsidR="00B037BD" w:rsidRPr="00EC72C8">
        <w:rPr>
          <w:rFonts w:eastAsia="Times New Roman"/>
          <w:szCs w:val="28"/>
          <w:lang w:val="ru-RU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B037BD" w:rsidRPr="00EC72C8" w:rsidRDefault="00B037BD" w:rsidP="00B037BD">
      <w:pPr>
        <w:ind w:firstLine="567"/>
        <w:outlineLvl w:val="0"/>
        <w:rPr>
          <w:rFonts w:eastAsia="Times New Roman"/>
          <w:szCs w:val="28"/>
          <w:lang w:val="ru-RU"/>
        </w:rPr>
      </w:pPr>
    </w:p>
    <w:p w:rsidR="00B037BD" w:rsidRPr="00EC72C8" w:rsidRDefault="00C642CE" w:rsidP="00B037BD">
      <w:pPr>
        <w:ind w:firstLine="567"/>
        <w:outlineLvl w:val="0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5</w:t>
      </w:r>
      <w:r w:rsidR="00B037BD" w:rsidRPr="00EC72C8">
        <w:rPr>
          <w:rFonts w:eastAsia="Times New Roman"/>
          <w:szCs w:val="28"/>
          <w:lang w:val="ru-RU"/>
        </w:rPr>
        <w:t xml:space="preserve">. </w:t>
      </w:r>
      <w:r w:rsidR="00B037BD" w:rsidRPr="00EC72C8">
        <w:rPr>
          <w:szCs w:val="28"/>
          <w:lang w:val="ru-RU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347D05" w:rsidRPr="00791CB5" w:rsidRDefault="00C642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7D05" w:rsidRPr="00791CB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Ипатовского </w:t>
      </w:r>
      <w:r w:rsidR="002E70CF">
        <w:rPr>
          <w:rFonts w:ascii="Times New Roman" w:hAnsi="Times New Roman" w:cs="Times New Roman"/>
          <w:sz w:val="28"/>
          <w:szCs w:val="28"/>
        </w:rPr>
        <w:t>муниципального</w:t>
      </w:r>
      <w:r w:rsidR="00347D05" w:rsidRPr="00791CB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B20691">
        <w:rPr>
          <w:rFonts w:ascii="Times New Roman" w:hAnsi="Times New Roman" w:cs="Times New Roman"/>
          <w:sz w:val="28"/>
          <w:szCs w:val="28"/>
        </w:rPr>
        <w:t>Фоменко Т.А.</w:t>
      </w:r>
      <w:r w:rsidR="00347D05" w:rsidRPr="00791CB5">
        <w:rPr>
          <w:rFonts w:ascii="Times New Roman" w:hAnsi="Times New Roman" w:cs="Times New Roman"/>
          <w:sz w:val="28"/>
          <w:szCs w:val="28"/>
        </w:rPr>
        <w:t xml:space="preserve">, </w:t>
      </w:r>
      <w:r w:rsidR="00B20691" w:rsidRPr="00B20691">
        <w:rPr>
          <w:rFonts w:ascii="Times New Roman" w:hAnsi="Times New Roman" w:cs="Times New Roman"/>
          <w:sz w:val="28"/>
          <w:szCs w:val="28"/>
        </w:rPr>
        <w:t>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Головинова Н.С.</w:t>
      </w:r>
    </w:p>
    <w:p w:rsidR="00347D05" w:rsidRPr="00791CB5" w:rsidRDefault="00C642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7D05" w:rsidRPr="00791CB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347D05" w:rsidRPr="00791CB5" w:rsidRDefault="00347D05">
      <w:pPr>
        <w:pStyle w:val="ConsPlusNormal"/>
        <w:jc w:val="both"/>
        <w:rPr>
          <w:sz w:val="28"/>
          <w:szCs w:val="28"/>
        </w:rPr>
      </w:pPr>
    </w:p>
    <w:p w:rsidR="00347D05" w:rsidRDefault="00347D05">
      <w:pPr>
        <w:pStyle w:val="ConsPlusNormal"/>
        <w:jc w:val="both"/>
      </w:pPr>
    </w:p>
    <w:p w:rsidR="00347D05" w:rsidRDefault="00347D05">
      <w:pPr>
        <w:pStyle w:val="ConsPlusNormal"/>
        <w:jc w:val="both"/>
      </w:pPr>
    </w:p>
    <w:p w:rsidR="001E3AAE" w:rsidRPr="001E3AAE" w:rsidRDefault="001E3AAE" w:rsidP="001E3AAE">
      <w:pPr>
        <w:spacing w:line="240" w:lineRule="exact"/>
        <w:rPr>
          <w:szCs w:val="28"/>
          <w:lang w:val="ru-RU"/>
        </w:rPr>
      </w:pPr>
      <w:r w:rsidRPr="001E3AAE">
        <w:rPr>
          <w:szCs w:val="28"/>
          <w:lang w:val="ru-RU"/>
        </w:rPr>
        <w:t xml:space="preserve">Исполняющий обязанности главы </w:t>
      </w:r>
    </w:p>
    <w:p w:rsidR="001E3AAE" w:rsidRPr="001E3AAE" w:rsidRDefault="001E3AAE" w:rsidP="001E3AAE">
      <w:pPr>
        <w:spacing w:line="240" w:lineRule="exact"/>
        <w:rPr>
          <w:szCs w:val="28"/>
          <w:lang w:val="ru-RU"/>
        </w:rPr>
      </w:pPr>
      <w:r w:rsidRPr="001E3AAE">
        <w:rPr>
          <w:szCs w:val="28"/>
          <w:lang w:val="ru-RU"/>
        </w:rPr>
        <w:t xml:space="preserve">Ипатовского муниципального округа </w:t>
      </w:r>
    </w:p>
    <w:p w:rsidR="001E3AAE" w:rsidRPr="001E3AAE" w:rsidRDefault="001E3AAE" w:rsidP="001E3AAE">
      <w:pPr>
        <w:spacing w:line="240" w:lineRule="exact"/>
        <w:rPr>
          <w:szCs w:val="28"/>
          <w:lang w:val="ru-RU"/>
        </w:rPr>
      </w:pPr>
      <w:r w:rsidRPr="001E3AAE">
        <w:rPr>
          <w:szCs w:val="28"/>
          <w:lang w:val="ru-RU"/>
        </w:rPr>
        <w:t>Ставропольского края</w:t>
      </w:r>
    </w:p>
    <w:p w:rsidR="001E3AAE" w:rsidRPr="001E3AAE" w:rsidRDefault="001E3AAE" w:rsidP="001E3AAE">
      <w:pPr>
        <w:spacing w:line="240" w:lineRule="exact"/>
        <w:rPr>
          <w:szCs w:val="28"/>
          <w:lang w:val="ru-RU"/>
        </w:rPr>
      </w:pPr>
      <w:r w:rsidRPr="001E3AAE">
        <w:rPr>
          <w:szCs w:val="28"/>
          <w:lang w:val="ru-RU"/>
        </w:rPr>
        <w:t xml:space="preserve">первый заместитель главы администрации </w:t>
      </w:r>
    </w:p>
    <w:p w:rsidR="001E3AAE" w:rsidRPr="001E3AAE" w:rsidRDefault="001E3AAE" w:rsidP="001E3AAE">
      <w:pPr>
        <w:spacing w:line="240" w:lineRule="exact"/>
        <w:rPr>
          <w:szCs w:val="28"/>
          <w:lang w:val="ru-RU"/>
        </w:rPr>
      </w:pPr>
      <w:r w:rsidRPr="001E3AAE">
        <w:rPr>
          <w:szCs w:val="28"/>
          <w:lang w:val="ru-RU"/>
        </w:rPr>
        <w:t xml:space="preserve">Ипатовского муниципального округа </w:t>
      </w:r>
    </w:p>
    <w:p w:rsidR="001E3AAE" w:rsidRPr="001E3AAE" w:rsidRDefault="001E3AAE" w:rsidP="001E3AAE">
      <w:pPr>
        <w:spacing w:line="240" w:lineRule="exact"/>
        <w:rPr>
          <w:szCs w:val="28"/>
          <w:lang w:val="ru-RU"/>
        </w:rPr>
      </w:pPr>
      <w:r w:rsidRPr="001E3AAE">
        <w:rPr>
          <w:szCs w:val="28"/>
          <w:lang w:val="ru-RU"/>
        </w:rPr>
        <w:t>Ставропольского края</w:t>
      </w:r>
    </w:p>
    <w:p w:rsidR="00930832" w:rsidRDefault="00930832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D269EB" w:rsidRDefault="00D269EB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D269EB" w:rsidRDefault="00D269EB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3405" w:rsidRPr="00DC41FF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Утверждено</w:t>
      </w:r>
    </w:p>
    <w:p w:rsidR="000B3405" w:rsidRPr="00DC41FF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B3405" w:rsidRPr="00DC41FF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0B3405" w:rsidRPr="00DC41FF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B3405" w:rsidRPr="00DC41FF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от _______№</w:t>
      </w:r>
    </w:p>
    <w:p w:rsidR="000B3405" w:rsidRPr="00DC41FF" w:rsidRDefault="000B3405" w:rsidP="000B34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</w:p>
    <w:p w:rsidR="000B3405" w:rsidRPr="00DC41FF" w:rsidRDefault="000B3405" w:rsidP="000B34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3405" w:rsidRPr="00DC41FF" w:rsidRDefault="000B3405" w:rsidP="000B34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3405" w:rsidRPr="00DC41FF" w:rsidRDefault="000B3405" w:rsidP="000B340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0B3405" w:rsidRPr="00DC41FF" w:rsidRDefault="000B3405" w:rsidP="000B34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lastRenderedPageBreak/>
        <w:t>I. Общие положения</w:t>
      </w:r>
    </w:p>
    <w:p w:rsidR="000B3405" w:rsidRPr="00DC41FF" w:rsidRDefault="000B3405" w:rsidP="000B34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405" w:rsidRPr="00DC41FF" w:rsidRDefault="000B3405" w:rsidP="000B34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 xml:space="preserve">1. Межведомственная комиссия по вопросам увеличения доходного потенциала, контроля за поступлением налоговых и неналоговых доходов в бюджет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C41F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комиссия) является коллегиальным постоянно действующим органом, обеспечивающим взаимодействие территориальных органов федеральных органов исполнительной власти, органов исполнительной власти Ставропольского края, органов местного самоуправления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C41FF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организаций всех форм собственности и индивидуальных предпринимателей, осуществляющих свою деятельность на территории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C41F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организации), в целях увеличения доходного потенциала, контроля за поступлением налоговых и неналоговых доходов в бюджет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C41F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городской округ).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</w:t>
      </w:r>
      <w:r w:rsidRPr="00A3012F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hyperlink r:id="rId7">
        <w:r w:rsidRPr="00A3012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C41F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другими правовыми актами Российской Федерации, </w:t>
      </w:r>
      <w:hyperlink r:id="rId8">
        <w:r w:rsidRPr="003E0E0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C41FF">
        <w:rPr>
          <w:rFonts w:ascii="Times New Roman" w:hAnsi="Times New Roman" w:cs="Times New Roman"/>
          <w:sz w:val="28"/>
          <w:szCs w:val="28"/>
        </w:rPr>
        <w:t xml:space="preserve"> (Основным Законом) Ставропольского края, законами Ставропольского края и иными правовыми актами Ставропольского края, Уставом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C41FF">
        <w:rPr>
          <w:rFonts w:ascii="Times New Roman" w:hAnsi="Times New Roman" w:cs="Times New Roman"/>
          <w:sz w:val="28"/>
          <w:szCs w:val="28"/>
        </w:rPr>
        <w:t xml:space="preserve"> округа,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C41FF">
        <w:rPr>
          <w:rFonts w:ascii="Times New Roman" w:hAnsi="Times New Roman" w:cs="Times New Roman"/>
          <w:sz w:val="28"/>
          <w:szCs w:val="28"/>
        </w:rPr>
        <w:t xml:space="preserve"> округа, а также настоящим Положением.</w:t>
      </w:r>
    </w:p>
    <w:p w:rsidR="000B3405" w:rsidRPr="00DC41FF" w:rsidRDefault="000B3405" w:rsidP="000B34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405" w:rsidRPr="00DC41FF" w:rsidRDefault="000B3405" w:rsidP="000B34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II. Основные задачи комиссии</w:t>
      </w:r>
    </w:p>
    <w:p w:rsidR="000B3405" w:rsidRPr="00DC41FF" w:rsidRDefault="000B3405" w:rsidP="000B34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405" w:rsidRPr="00DC41FF" w:rsidRDefault="000B3405" w:rsidP="000B34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 xml:space="preserve">3.1. Обеспечение эффективного взаимодействия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C41FF">
        <w:rPr>
          <w:rFonts w:ascii="Times New Roman" w:hAnsi="Times New Roman" w:cs="Times New Roman"/>
          <w:sz w:val="28"/>
          <w:szCs w:val="28"/>
        </w:rPr>
        <w:t xml:space="preserve"> округа, государственных учреждений, а также заинтересованных организаций и индивидуальных предпринимателей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C41FF">
        <w:rPr>
          <w:rFonts w:ascii="Times New Roman" w:hAnsi="Times New Roman" w:cs="Times New Roman"/>
          <w:sz w:val="28"/>
          <w:szCs w:val="28"/>
        </w:rPr>
        <w:t xml:space="preserve"> округа в целях увеличения доходного потенциала, контроля за поступлением налоговых и неналоговых доходов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C41FF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 xml:space="preserve">3.2. Анализ состояния задолженности предприятий по налогам и сборам, подлежащим зачислению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C41FF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3.3. Разработка рекомендаций по обеспечению погашения задолженности по налогам и сборам, подлежащим зачислению в местный бюджет, повышению заработной платы и погашению задолженности по ее выплате.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 xml:space="preserve">3.4. Подготовка предложений о рассмотрении в правоохранительных и надзорных органах в установленном законодательством порядке материалов о виновных действиях руководителей организаций, имеющих задолженность по </w:t>
      </w:r>
      <w:r w:rsidRPr="00DC41FF">
        <w:rPr>
          <w:rFonts w:ascii="Times New Roman" w:hAnsi="Times New Roman" w:cs="Times New Roman"/>
          <w:sz w:val="28"/>
          <w:szCs w:val="28"/>
        </w:rPr>
        <w:lastRenderedPageBreak/>
        <w:t>налогам и сборам, подлежащим зачислению в местный бюджет и нарушающих трудовые права работников.</w:t>
      </w:r>
    </w:p>
    <w:p w:rsidR="000B3405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3.5. Рассмотрение оперативных вопросов в области легализации теневой заработной платы, уровня среднемесячной заработной платы, оценке деятельности работодателей, выплачивающих заработную плату ниже минимального размера оплаты труда.</w:t>
      </w:r>
    </w:p>
    <w:p w:rsidR="000B3405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DC41FF">
        <w:rPr>
          <w:rFonts w:ascii="Times New Roman" w:hAnsi="Times New Roman" w:cs="Times New Roman"/>
          <w:sz w:val="28"/>
          <w:szCs w:val="28"/>
        </w:rPr>
        <w:t xml:space="preserve"> Рассмотрение  вопросов  своевременности выплаты заработной 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FF">
        <w:rPr>
          <w:rFonts w:ascii="Times New Roman" w:hAnsi="Times New Roman" w:cs="Times New Roman"/>
          <w:sz w:val="28"/>
          <w:szCs w:val="28"/>
        </w:rPr>
        <w:t xml:space="preserve">работодателями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C41FF">
        <w:rPr>
          <w:rFonts w:ascii="Times New Roman" w:hAnsi="Times New Roman" w:cs="Times New Roman"/>
          <w:sz w:val="28"/>
          <w:szCs w:val="28"/>
        </w:rPr>
        <w:t xml:space="preserve"> округа, на основании информации, представленной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FF"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C41F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итогам мониторинга предприятий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FF">
        <w:rPr>
          <w:rFonts w:ascii="Times New Roman" w:hAnsi="Times New Roman" w:cs="Times New Roman"/>
          <w:sz w:val="28"/>
          <w:szCs w:val="28"/>
        </w:rPr>
        <w:t xml:space="preserve">организаций 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C41F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включенных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FF">
        <w:rPr>
          <w:rFonts w:ascii="Times New Roman" w:hAnsi="Times New Roman" w:cs="Times New Roman"/>
          <w:sz w:val="28"/>
          <w:szCs w:val="28"/>
        </w:rPr>
        <w:t>в круг обследуемых по своевременности выплаты заработной платы.</w:t>
      </w:r>
    </w:p>
    <w:p w:rsidR="000B3405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DC41FF">
        <w:rPr>
          <w:rFonts w:ascii="Times New Roman" w:hAnsi="Times New Roman" w:cs="Times New Roman"/>
          <w:sz w:val="28"/>
          <w:szCs w:val="28"/>
        </w:rPr>
        <w:t xml:space="preserve"> Рассмотрение оценки эффективности налоговых расходов 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C41F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C41FF">
        <w:rPr>
          <w:rFonts w:ascii="Times New Roman" w:hAnsi="Times New Roman" w:cs="Times New Roman"/>
          <w:sz w:val="28"/>
          <w:szCs w:val="28"/>
        </w:rPr>
        <w:t>. Рассмотрение вопросов уплаты задолженности по неналоговым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FF">
        <w:rPr>
          <w:rFonts w:ascii="Times New Roman" w:hAnsi="Times New Roman" w:cs="Times New Roman"/>
          <w:sz w:val="28"/>
          <w:szCs w:val="28"/>
        </w:rPr>
        <w:t xml:space="preserve">платежам, подлежащим зачислению в бюджет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C41FF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FF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C41FF">
        <w:rPr>
          <w:rFonts w:ascii="Times New Roman" w:hAnsi="Times New Roman" w:cs="Times New Roman"/>
          <w:sz w:val="28"/>
          <w:szCs w:val="28"/>
        </w:rPr>
        <w:t>. Выработка предложений по повышению эффективности использования государственного и муниципального имущества, в том числе земельных участков.</w:t>
      </w:r>
    </w:p>
    <w:p w:rsidR="000B3405" w:rsidRPr="00DC41FF" w:rsidRDefault="000B3405" w:rsidP="000B34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405" w:rsidRPr="00DC41FF" w:rsidRDefault="000B3405" w:rsidP="000B34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III. Права комиссии</w:t>
      </w:r>
    </w:p>
    <w:p w:rsidR="000B3405" w:rsidRPr="00DC41FF" w:rsidRDefault="000B3405" w:rsidP="000B34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405" w:rsidRPr="00DC41FF" w:rsidRDefault="000B3405" w:rsidP="000B34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4. Комиссия для выполнения возложенных на нее задач имеет право: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 xml:space="preserve">4.1. Запрашивать в установленном порядке у территориальных органов федеральных органов исполнительной власти Ставропольского края,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C41FF">
        <w:rPr>
          <w:rFonts w:ascii="Times New Roman" w:hAnsi="Times New Roman" w:cs="Times New Roman"/>
          <w:sz w:val="28"/>
          <w:szCs w:val="28"/>
        </w:rPr>
        <w:t xml:space="preserve"> округа и организаций необходимые материалы и информацию по вопросам, относящимся к компетенции комиссии.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 xml:space="preserve">4.2. Заслушивать на своих заседаниях руководителей организаций, индивидуальных предпринимателей, представителей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C41FF">
        <w:rPr>
          <w:rFonts w:ascii="Times New Roman" w:hAnsi="Times New Roman" w:cs="Times New Roman"/>
          <w:sz w:val="28"/>
          <w:szCs w:val="28"/>
        </w:rPr>
        <w:t xml:space="preserve"> округа, а также по согласованию с территориальными органами федеральных органов исполнительной власти Ставропольского края, их представителей по вопросам, относящимся к компетенции комиссии.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4.3. Создавать рабочие группы для решения вопросов, входящих в компетенцию комиссии, и определять порядок работы этих групп.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 xml:space="preserve">4.4. Приглашать на заседания представителей организаций, </w:t>
      </w:r>
      <w:r w:rsidRPr="00DC41FF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 и физических лиц для собеседования по вопросам, относящимся к компетенции комиссии.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 xml:space="preserve">4.5. Вносить предложения по входящим в компетенцию комиссии вопросам, требующим решения главы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C41FF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4.6. Осуществлять контроль за исполнением решений комиссии.</w:t>
      </w:r>
    </w:p>
    <w:p w:rsidR="000B3405" w:rsidRPr="00DC41FF" w:rsidRDefault="000B3405" w:rsidP="000B34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405" w:rsidRPr="00DC41FF" w:rsidRDefault="000B3405" w:rsidP="000B34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IV. Состав и деятельность комиссии</w:t>
      </w:r>
    </w:p>
    <w:p w:rsidR="000B3405" w:rsidRPr="00DC41FF" w:rsidRDefault="000B3405" w:rsidP="000B34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405" w:rsidRPr="00DC41FF" w:rsidRDefault="000B3405" w:rsidP="000B34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 xml:space="preserve">5. Состав комиссии формируется из представителей территориальных органов исполнительной власти Ставропольского края,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C41FF">
        <w:rPr>
          <w:rFonts w:ascii="Times New Roman" w:hAnsi="Times New Roman" w:cs="Times New Roman"/>
          <w:sz w:val="28"/>
          <w:szCs w:val="28"/>
        </w:rPr>
        <w:t xml:space="preserve"> округа, представителей иных организаций, и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</w:t>
      </w:r>
      <w:r w:rsidRPr="00DC41FF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 xml:space="preserve">6. При необходимости для участия в заседаниях комиссии, по решению ее председателя, могут приглашаться представители государственных органов,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C41FF">
        <w:rPr>
          <w:rFonts w:ascii="Times New Roman" w:hAnsi="Times New Roman" w:cs="Times New Roman"/>
          <w:sz w:val="28"/>
          <w:szCs w:val="28"/>
        </w:rPr>
        <w:t xml:space="preserve"> округа, организаций, не являющиеся членами комиссии;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7. В состав комиссии входят председатель комиссии, два заместителя председателя комиссии, секретарь комиссии и члены комиссии;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7.1. Председатель комиссии: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7.1.1. Определяет место и время проведения заседаний комиссии.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7.1.2. Председательствует на заседании комиссии.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7.1.3. Формирует на основе предложений членов комиссии повестку заседания комиссии.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7.1.4. Дает поручения заместителям председателя комиссии и членам комиссии.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7.1.5. Утверждает составы и положения рабочих групп по направлениям деятельности комиссии.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7.1.6. Подписывает протоколы заседаний комиссии.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7.2. В случае отсутствия председателя комиссии полномочия председателя комиссии осуществляет по его поручению один из заместителей председателя комиссии.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7.3. Члены комиссии: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605">
        <w:rPr>
          <w:rFonts w:ascii="Times New Roman" w:hAnsi="Times New Roman" w:cs="Times New Roman"/>
          <w:sz w:val="28"/>
          <w:szCs w:val="28"/>
        </w:rPr>
        <w:t>7.3.1. Обладают равными правами при обсуждении вопросов, внесенных</w:t>
      </w:r>
      <w:r w:rsidRPr="00DC41FF">
        <w:rPr>
          <w:rFonts w:ascii="Times New Roman" w:hAnsi="Times New Roman" w:cs="Times New Roman"/>
          <w:sz w:val="28"/>
          <w:szCs w:val="28"/>
        </w:rPr>
        <w:t xml:space="preserve"> в повестку заседания комиссии, а также при голосовании.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lastRenderedPageBreak/>
        <w:t>7.3.2. Принимают участие в работе комиссии на общественных началах.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7.3.3. Вносят предложения по повестке заседания комиссии и порядку обсуждения вопросов, участвуют в подготовке материалов к заседанию комиссии, а также проектов решений комиссии.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7.3.4. Не имеют право делегировать свои полномочия иным лицам. В случае невозможности присутствия члена комиссии на заседании комиссии он обязан заблаговременно известить об этом председателя комиссии.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7.4. Секретарь комиссии: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7.4.1. Обеспечивает контроль за подготовкой материалов к заседанию комиссии и проектов решений комиссии.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7.4.2. Оповещает членов комиссии о дате, времени, месте и повестке заседания комиссии.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7.4.3. Ведет и оформляет протокол заседания комиссии.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7.4.4. В течение 3 рабочих дней после проведения заседания комиссии доводит решения комиссии до их исполнителей.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8. Заседания комиссии проводятся по мере необходимости, но не реже одного раза в квартал.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9. Присутствие на заседании комиссии членов комиссии обязательно. В случае отсутствия возможности члена комиссии участвовать в заседании комиссии он вправе изложить свое мнение по рассматриваемым вопросам в письменной форме и направить его в комиссию для учета его мнения при принятии решения комиссии.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10. 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протоколом. В случае равенства голосов решающим является голос председательствующего на заседании комиссии.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11. Решение комиссии оформляется протоколом, который подписывается председательствующим на заседании и доводится в течение 3 рабочих дней после его подписания до сведения членов комиссии.</w:t>
      </w:r>
    </w:p>
    <w:p w:rsidR="000B3405" w:rsidRPr="00DC41FF" w:rsidRDefault="000B3405" w:rsidP="000B3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 xml:space="preserve">12. Организационно-техническое и информационное обеспечение деятельности комиссии осуществляется отделом экономического развития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C41FF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0B3405" w:rsidRDefault="000B3405" w:rsidP="000B3405">
      <w:pPr>
        <w:pStyle w:val="ConsPlusNormal"/>
        <w:jc w:val="both"/>
      </w:pPr>
    </w:p>
    <w:p w:rsidR="000B3405" w:rsidRDefault="000B3405" w:rsidP="000B3405">
      <w:pPr>
        <w:pStyle w:val="ConsPlusNormal"/>
        <w:jc w:val="both"/>
      </w:pPr>
    </w:p>
    <w:p w:rsidR="000B3405" w:rsidRDefault="000B3405" w:rsidP="000B3405">
      <w:pPr>
        <w:pStyle w:val="ConsPlusNormal"/>
        <w:jc w:val="both"/>
      </w:pPr>
    </w:p>
    <w:p w:rsidR="000B3405" w:rsidRDefault="000B3405" w:rsidP="000B3405">
      <w:pPr>
        <w:pStyle w:val="ConsPlusNormal"/>
        <w:jc w:val="both"/>
      </w:pPr>
    </w:p>
    <w:p w:rsidR="000B3405" w:rsidRDefault="000B3405" w:rsidP="000B3405">
      <w:pPr>
        <w:pStyle w:val="ConsPlusNormal"/>
        <w:jc w:val="both"/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</w:p>
    <w:p w:rsidR="000B3405" w:rsidRPr="00DC41FF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Утвержден</w:t>
      </w:r>
    </w:p>
    <w:p w:rsidR="000B3405" w:rsidRPr="00DC41FF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B3405" w:rsidRPr="00DC41FF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0B3405" w:rsidRPr="00DC41FF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B3405" w:rsidRPr="00DC41FF" w:rsidRDefault="000B3405" w:rsidP="000B3405">
      <w:pPr>
        <w:pStyle w:val="ConsPlusNormal"/>
        <w:spacing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  <w:r w:rsidRPr="00DC41FF">
        <w:rPr>
          <w:rFonts w:ascii="Times New Roman" w:hAnsi="Times New Roman" w:cs="Times New Roman"/>
          <w:sz w:val="28"/>
          <w:szCs w:val="28"/>
        </w:rPr>
        <w:t>от _______№</w:t>
      </w:r>
    </w:p>
    <w:p w:rsidR="000B3405" w:rsidRDefault="000B3405" w:rsidP="000B3405">
      <w:pPr>
        <w:pStyle w:val="ConsPlusNormal"/>
        <w:jc w:val="both"/>
      </w:pPr>
    </w:p>
    <w:p w:rsidR="000B3405" w:rsidRDefault="000B3405" w:rsidP="000B3405">
      <w:pPr>
        <w:pStyle w:val="ConsPlusTitle"/>
        <w:jc w:val="center"/>
        <w:rPr>
          <w:rFonts w:ascii="Times New Roman" w:hAnsi="Times New Roman" w:cs="Times New Roman"/>
        </w:rPr>
      </w:pPr>
      <w:bookmarkStart w:id="2" w:name="P152"/>
      <w:bookmarkEnd w:id="2"/>
    </w:p>
    <w:p w:rsidR="000B3405" w:rsidRPr="00AA0605" w:rsidRDefault="000B3405" w:rsidP="000B3405">
      <w:pPr>
        <w:pStyle w:val="ConsPlusTitle"/>
        <w:jc w:val="center"/>
        <w:rPr>
          <w:rFonts w:ascii="Times New Roman" w:hAnsi="Times New Roman" w:cs="Times New Roman"/>
        </w:rPr>
      </w:pPr>
      <w:r w:rsidRPr="00AA0605">
        <w:rPr>
          <w:rFonts w:ascii="Times New Roman" w:hAnsi="Times New Roman" w:cs="Times New Roman"/>
        </w:rPr>
        <w:t>СОСТАВ</w:t>
      </w:r>
    </w:p>
    <w:p w:rsidR="000B3405" w:rsidRPr="00AA0605" w:rsidRDefault="000B3405" w:rsidP="000B3405">
      <w:pPr>
        <w:pStyle w:val="ConsPlusTitle"/>
        <w:jc w:val="center"/>
        <w:rPr>
          <w:rFonts w:ascii="Times New Roman" w:hAnsi="Times New Roman" w:cs="Times New Roman"/>
        </w:rPr>
      </w:pPr>
      <w:r w:rsidRPr="00AA0605">
        <w:rPr>
          <w:rFonts w:ascii="Times New Roman" w:hAnsi="Times New Roman" w:cs="Times New Roman"/>
        </w:rPr>
        <w:lastRenderedPageBreak/>
        <w:t>МЕЖВЕДОМСТВЕННОЙ КОМИССИИ ПО ВОПРОСАМ УВЕЛИЧЕНИЯ ДОХОДНОГО</w:t>
      </w:r>
    </w:p>
    <w:p w:rsidR="000B3405" w:rsidRPr="00AA0605" w:rsidRDefault="000B3405" w:rsidP="000B3405">
      <w:pPr>
        <w:pStyle w:val="ConsPlusTitle"/>
        <w:jc w:val="center"/>
        <w:rPr>
          <w:rFonts w:ascii="Times New Roman" w:hAnsi="Times New Roman" w:cs="Times New Roman"/>
        </w:rPr>
      </w:pPr>
      <w:r w:rsidRPr="00AA0605">
        <w:rPr>
          <w:rFonts w:ascii="Times New Roman" w:hAnsi="Times New Roman" w:cs="Times New Roman"/>
        </w:rPr>
        <w:t>ПОТЕНЦИАЛА, КОНТРОЛЯ ЗА ПОСТУПЛЕНИЕМ НАЛОГОВЫХ И НЕНАЛОГОВЫХ</w:t>
      </w:r>
    </w:p>
    <w:p w:rsidR="000B3405" w:rsidRPr="00AA0605" w:rsidRDefault="000B3405" w:rsidP="000B3405">
      <w:pPr>
        <w:pStyle w:val="ConsPlusTitle"/>
        <w:jc w:val="center"/>
        <w:rPr>
          <w:rFonts w:ascii="Times New Roman" w:hAnsi="Times New Roman" w:cs="Times New Roman"/>
        </w:rPr>
      </w:pPr>
      <w:r w:rsidRPr="00AA0605">
        <w:rPr>
          <w:rFonts w:ascii="Times New Roman" w:hAnsi="Times New Roman" w:cs="Times New Roman"/>
        </w:rPr>
        <w:t xml:space="preserve">ДОХОДОВ В БЮДЖЕТ ИПАТОВСКОГО </w:t>
      </w:r>
      <w:r>
        <w:rPr>
          <w:rFonts w:ascii="Times New Roman" w:hAnsi="Times New Roman" w:cs="Times New Roman"/>
        </w:rPr>
        <w:t>МУНИЦИПАЛЬНОГО</w:t>
      </w:r>
      <w:r w:rsidRPr="00AA0605">
        <w:rPr>
          <w:rFonts w:ascii="Times New Roman" w:hAnsi="Times New Roman" w:cs="Times New Roman"/>
        </w:rPr>
        <w:t xml:space="preserve"> ОКРУГА</w:t>
      </w:r>
    </w:p>
    <w:p w:rsidR="000B3405" w:rsidRPr="00AA0605" w:rsidRDefault="000B3405" w:rsidP="000B3405">
      <w:pPr>
        <w:pStyle w:val="ConsPlusTitle"/>
        <w:jc w:val="center"/>
        <w:rPr>
          <w:rFonts w:ascii="Times New Roman" w:hAnsi="Times New Roman" w:cs="Times New Roman"/>
        </w:rPr>
      </w:pPr>
      <w:r w:rsidRPr="00AA0605">
        <w:rPr>
          <w:rFonts w:ascii="Times New Roman" w:hAnsi="Times New Roman" w:cs="Times New Roman"/>
        </w:rPr>
        <w:t>СТАВРОПОЛЬСКОГО КРАЯ</w:t>
      </w:r>
    </w:p>
    <w:p w:rsidR="000B3405" w:rsidRDefault="000B3405" w:rsidP="000B3405">
      <w:pPr>
        <w:pStyle w:val="ConsPlusNormal"/>
        <w:spacing w:after="1"/>
      </w:pPr>
    </w:p>
    <w:p w:rsidR="000B3405" w:rsidRDefault="000B3405" w:rsidP="000B34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0B3405" w:rsidRPr="00D269EB" w:rsidTr="009475AD">
        <w:tc>
          <w:tcPr>
            <w:tcW w:w="3402" w:type="dxa"/>
          </w:tcPr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ФОМЕНКО</w:t>
            </w:r>
          </w:p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Татьяна Александровна</w:t>
            </w:r>
          </w:p>
        </w:tc>
        <w:tc>
          <w:tcPr>
            <w:tcW w:w="5669" w:type="dxa"/>
          </w:tcPr>
          <w:p w:rsidR="000B3405" w:rsidRPr="00AA0605" w:rsidRDefault="000B3405" w:rsidP="00947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 xml:space="preserve">первый заместитель главы администрации Ипатовского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0605">
              <w:rPr>
                <w:rFonts w:ascii="Times New Roman" w:hAnsi="Times New Roman" w:cs="Times New Roman"/>
              </w:rPr>
              <w:t xml:space="preserve"> округа Ставропольского края, председатель комиссии</w:t>
            </w:r>
          </w:p>
        </w:tc>
      </w:tr>
      <w:tr w:rsidR="000B3405" w:rsidRPr="00D269EB" w:rsidTr="009475AD">
        <w:tc>
          <w:tcPr>
            <w:tcW w:w="3402" w:type="dxa"/>
          </w:tcPr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ДОМОВЦОВА</w:t>
            </w:r>
          </w:p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Любовь Григорьевна</w:t>
            </w:r>
          </w:p>
        </w:tc>
        <w:tc>
          <w:tcPr>
            <w:tcW w:w="5669" w:type="dxa"/>
          </w:tcPr>
          <w:p w:rsidR="000B3405" w:rsidRPr="00AA0605" w:rsidRDefault="000B3405" w:rsidP="00947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 xml:space="preserve">начальник финансового управления администрации Ипатовского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0605">
              <w:rPr>
                <w:rFonts w:ascii="Times New Roman" w:hAnsi="Times New Roman" w:cs="Times New Roman"/>
              </w:rPr>
              <w:t xml:space="preserve"> округа Ставропольского края, заместитель председателя комиссии</w:t>
            </w:r>
          </w:p>
        </w:tc>
      </w:tr>
      <w:tr w:rsidR="000B3405" w:rsidRPr="00D269EB" w:rsidTr="009475AD">
        <w:tc>
          <w:tcPr>
            <w:tcW w:w="3402" w:type="dxa"/>
          </w:tcPr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КУДЛАЙ</w:t>
            </w:r>
          </w:p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Жанна Николаевна</w:t>
            </w:r>
          </w:p>
        </w:tc>
        <w:tc>
          <w:tcPr>
            <w:tcW w:w="5669" w:type="dxa"/>
          </w:tcPr>
          <w:p w:rsidR="000B3405" w:rsidRPr="00AA0605" w:rsidRDefault="000B3405" w:rsidP="00947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 xml:space="preserve">начальник отдела экономического развития администрации Ипатовского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0605">
              <w:rPr>
                <w:rFonts w:ascii="Times New Roman" w:hAnsi="Times New Roman" w:cs="Times New Roman"/>
              </w:rPr>
              <w:t xml:space="preserve"> округа Ставропольского края, заместитель председателя комиссии</w:t>
            </w:r>
          </w:p>
        </w:tc>
      </w:tr>
      <w:tr w:rsidR="000B3405" w:rsidRPr="00D269EB" w:rsidTr="009475AD">
        <w:tc>
          <w:tcPr>
            <w:tcW w:w="3402" w:type="dxa"/>
          </w:tcPr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РЫНЗЕЛЬ</w:t>
            </w:r>
          </w:p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</w:t>
            </w:r>
            <w:r w:rsidRPr="00AA06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5669" w:type="dxa"/>
          </w:tcPr>
          <w:p w:rsidR="000B3405" w:rsidRPr="00AA0605" w:rsidRDefault="000B3405" w:rsidP="00947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 xml:space="preserve">ведущий специалист отдела экономического развития администрации Ипатовского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0605">
              <w:rPr>
                <w:rFonts w:ascii="Times New Roman" w:hAnsi="Times New Roman" w:cs="Times New Roman"/>
              </w:rPr>
              <w:t xml:space="preserve"> округа Ставропольского края, секретарь комиссии</w:t>
            </w:r>
          </w:p>
        </w:tc>
      </w:tr>
      <w:tr w:rsidR="000B3405" w:rsidRPr="00AA0605" w:rsidTr="009475AD">
        <w:tc>
          <w:tcPr>
            <w:tcW w:w="9071" w:type="dxa"/>
            <w:gridSpan w:val="2"/>
          </w:tcPr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0B3405" w:rsidRPr="00D269EB" w:rsidTr="009475AD">
        <w:tc>
          <w:tcPr>
            <w:tcW w:w="3402" w:type="dxa"/>
          </w:tcPr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ВИЛЬГОЦКАЯ</w:t>
            </w:r>
          </w:p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Ольга Владимировна</w:t>
            </w:r>
          </w:p>
        </w:tc>
        <w:tc>
          <w:tcPr>
            <w:tcW w:w="5669" w:type="dxa"/>
          </w:tcPr>
          <w:p w:rsidR="000B3405" w:rsidRPr="00AA0605" w:rsidRDefault="000B3405" w:rsidP="00947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 xml:space="preserve">начальник управления труда и социальной защиты населения администрации Ипатовского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0605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</w:p>
        </w:tc>
      </w:tr>
      <w:tr w:rsidR="000B3405" w:rsidRPr="00D269EB" w:rsidTr="009475AD">
        <w:tc>
          <w:tcPr>
            <w:tcW w:w="3402" w:type="dxa"/>
          </w:tcPr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ГЛИЗНУЦА</w:t>
            </w:r>
          </w:p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Светлана Петровна</w:t>
            </w:r>
          </w:p>
        </w:tc>
        <w:tc>
          <w:tcPr>
            <w:tcW w:w="5669" w:type="dxa"/>
          </w:tcPr>
          <w:p w:rsidR="000B3405" w:rsidRPr="00AA0605" w:rsidRDefault="000B3405" w:rsidP="00947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главный специалист - эксперт управления Федеральной службы государственной статистики по Северо-Кавказскому федеральному округу (Северо-Кавказстат) отдела государственной статистики в г. Светлограде (специалист в г. Ипатово) (по согласованию)</w:t>
            </w:r>
          </w:p>
        </w:tc>
      </w:tr>
      <w:tr w:rsidR="000B3405" w:rsidRPr="00D269EB" w:rsidTr="009475AD">
        <w:tc>
          <w:tcPr>
            <w:tcW w:w="3402" w:type="dxa"/>
          </w:tcPr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ГРИНЬКО</w:t>
            </w:r>
          </w:p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Валентина Леонидовна</w:t>
            </w:r>
          </w:p>
        </w:tc>
        <w:tc>
          <w:tcPr>
            <w:tcW w:w="5669" w:type="dxa"/>
          </w:tcPr>
          <w:p w:rsidR="000B3405" w:rsidRPr="00AA0605" w:rsidRDefault="000B3405" w:rsidP="00947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 xml:space="preserve">заместитель начальника управления - начальник отдела жилищно-коммунального хозяйства и благоустройства управления по работе с территориями администрации Ипатовского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0605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</w:p>
        </w:tc>
      </w:tr>
      <w:tr w:rsidR="000B3405" w:rsidRPr="00D269EB" w:rsidTr="009475AD">
        <w:tc>
          <w:tcPr>
            <w:tcW w:w="3402" w:type="dxa"/>
          </w:tcPr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ЗВЯГИНЦЕВ</w:t>
            </w:r>
          </w:p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Павел Викторович</w:t>
            </w:r>
          </w:p>
        </w:tc>
        <w:tc>
          <w:tcPr>
            <w:tcW w:w="5669" w:type="dxa"/>
          </w:tcPr>
          <w:p w:rsidR="000B3405" w:rsidRPr="00AA0605" w:rsidRDefault="000B3405" w:rsidP="00947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представитель регионального объединения от Союза работодателей Ставропольского края "Конгресс деловых кругов Ставрополья" в Ипатовском районе (по согласованию)</w:t>
            </w:r>
          </w:p>
        </w:tc>
      </w:tr>
      <w:tr w:rsidR="000B3405" w:rsidRPr="00D269EB" w:rsidTr="009475AD">
        <w:tc>
          <w:tcPr>
            <w:tcW w:w="3402" w:type="dxa"/>
          </w:tcPr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ЗУБКО</w:t>
            </w:r>
          </w:p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Дарья Анатольевна</w:t>
            </w:r>
          </w:p>
        </w:tc>
        <w:tc>
          <w:tcPr>
            <w:tcW w:w="5669" w:type="dxa"/>
          </w:tcPr>
          <w:p w:rsidR="000B3405" w:rsidRPr="00AA0605" w:rsidRDefault="000B3405" w:rsidP="00947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 xml:space="preserve">главный специалист отдела правового и кадрового обеспечения администрации Ипатовского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0605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</w:p>
        </w:tc>
      </w:tr>
      <w:tr w:rsidR="000B3405" w:rsidRPr="00D269EB" w:rsidTr="009475AD">
        <w:tc>
          <w:tcPr>
            <w:tcW w:w="3402" w:type="dxa"/>
          </w:tcPr>
          <w:p w:rsidR="000B3405" w:rsidRPr="00711648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1648">
              <w:rPr>
                <w:rFonts w:ascii="Times New Roman" w:hAnsi="Times New Roman" w:cs="Times New Roman"/>
              </w:rPr>
              <w:t>ЛЕСНЯК</w:t>
            </w:r>
          </w:p>
          <w:p w:rsidR="000B3405" w:rsidRPr="00711648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1648">
              <w:rPr>
                <w:rFonts w:ascii="Times New Roman" w:hAnsi="Times New Roman" w:cs="Times New Roman"/>
              </w:rPr>
              <w:t>Андрей Витальевич</w:t>
            </w:r>
          </w:p>
        </w:tc>
        <w:tc>
          <w:tcPr>
            <w:tcW w:w="5669" w:type="dxa"/>
          </w:tcPr>
          <w:p w:rsidR="000B3405" w:rsidRPr="00AA0605" w:rsidRDefault="000B3405" w:rsidP="007116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1648">
              <w:rPr>
                <w:rFonts w:ascii="Times New Roman" w:hAnsi="Times New Roman" w:cs="Times New Roman"/>
              </w:rPr>
              <w:t xml:space="preserve">руководитель </w:t>
            </w:r>
            <w:r w:rsidR="00711648" w:rsidRPr="00711648">
              <w:rPr>
                <w:rFonts w:ascii="Times New Roman" w:hAnsi="Times New Roman" w:cs="Times New Roman"/>
              </w:rPr>
              <w:t>территориального центра занятости населения третьего уровня Ипатовского муниципального округа Ставропольского края ГКУ СЗН СК «Краевой кадровый центр»</w:t>
            </w:r>
            <w:r w:rsidRPr="00711648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0B3405" w:rsidRPr="00D269EB" w:rsidTr="009475AD">
        <w:tc>
          <w:tcPr>
            <w:tcW w:w="3402" w:type="dxa"/>
          </w:tcPr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ПЛЕСКАЧ</w:t>
            </w:r>
          </w:p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Галина Дмитриевна</w:t>
            </w:r>
          </w:p>
        </w:tc>
        <w:tc>
          <w:tcPr>
            <w:tcW w:w="5669" w:type="dxa"/>
          </w:tcPr>
          <w:p w:rsidR="000B3405" w:rsidRPr="00AA0605" w:rsidRDefault="000B3405" w:rsidP="00947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председатель Ипатовской районной организации профсоюза работников образования и науки Российской Федерации (по согласованию)</w:t>
            </w:r>
          </w:p>
        </w:tc>
      </w:tr>
      <w:tr w:rsidR="000B3405" w:rsidRPr="00AA0605" w:rsidTr="009475AD">
        <w:tc>
          <w:tcPr>
            <w:tcW w:w="3402" w:type="dxa"/>
          </w:tcPr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lastRenderedPageBreak/>
              <w:t>ПЛИСНЯЕВА</w:t>
            </w:r>
          </w:p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Наталья Александровна</w:t>
            </w:r>
          </w:p>
        </w:tc>
        <w:tc>
          <w:tcPr>
            <w:tcW w:w="5669" w:type="dxa"/>
          </w:tcPr>
          <w:p w:rsidR="000B3405" w:rsidRPr="00AA0605" w:rsidRDefault="000B3405" w:rsidP="00947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судебный пристав исполнитель Ипатовского районного отделения судебных приставов УФССП России по Ставропольскому краю (по согласованию)</w:t>
            </w:r>
          </w:p>
        </w:tc>
      </w:tr>
      <w:tr w:rsidR="000B3405" w:rsidRPr="00AA0605" w:rsidTr="009475AD">
        <w:tc>
          <w:tcPr>
            <w:tcW w:w="3402" w:type="dxa"/>
          </w:tcPr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СУХОНОСОВА</w:t>
            </w:r>
          </w:p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Людмила Алексеевна</w:t>
            </w:r>
          </w:p>
        </w:tc>
        <w:tc>
          <w:tcPr>
            <w:tcW w:w="5669" w:type="dxa"/>
          </w:tcPr>
          <w:p w:rsidR="000B3405" w:rsidRPr="00AA0605" w:rsidRDefault="000B3405" w:rsidP="00947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старший государственный налоговый инспектор отдела взыскания задолженности с физических лиц N 2 Межрайонной ИФНС России N 14 по Ставропольскому краю (по согласованию)</w:t>
            </w:r>
          </w:p>
        </w:tc>
      </w:tr>
      <w:tr w:rsidR="000B3405" w:rsidRPr="00D269EB" w:rsidTr="009475AD">
        <w:tc>
          <w:tcPr>
            <w:tcW w:w="3402" w:type="dxa"/>
          </w:tcPr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ТАРАКАНОВА</w:t>
            </w:r>
          </w:p>
          <w:p w:rsidR="000B3405" w:rsidRPr="00AA0605" w:rsidRDefault="000B3405" w:rsidP="00947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605">
              <w:rPr>
                <w:rFonts w:ascii="Times New Roman" w:hAnsi="Times New Roman" w:cs="Times New Roman"/>
              </w:rPr>
              <w:t>Анна Викторовна</w:t>
            </w:r>
          </w:p>
        </w:tc>
        <w:tc>
          <w:tcPr>
            <w:tcW w:w="5669" w:type="dxa"/>
          </w:tcPr>
          <w:p w:rsidR="000B3405" w:rsidRDefault="00DB1289" w:rsidP="00DB12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B3405" w:rsidRPr="00AA0605">
              <w:rPr>
                <w:rFonts w:ascii="Times New Roman" w:hAnsi="Times New Roman" w:cs="Times New Roman"/>
              </w:rPr>
              <w:t xml:space="preserve">ачальник отдела имущественных и земельных отношений администрации Ипатовского </w:t>
            </w:r>
            <w:r w:rsidR="000B3405">
              <w:rPr>
                <w:rFonts w:ascii="Times New Roman" w:hAnsi="Times New Roman" w:cs="Times New Roman"/>
              </w:rPr>
              <w:t>муниципального</w:t>
            </w:r>
            <w:r w:rsidR="000B3405" w:rsidRPr="00AA0605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</w:p>
          <w:p w:rsidR="00DB1289" w:rsidRPr="00AA0605" w:rsidRDefault="00DB1289" w:rsidP="00DB12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3405" w:rsidRPr="00D269EB" w:rsidTr="009475AD">
        <w:tc>
          <w:tcPr>
            <w:tcW w:w="3402" w:type="dxa"/>
          </w:tcPr>
          <w:p w:rsidR="00930832" w:rsidRPr="00930832" w:rsidRDefault="00930832" w:rsidP="009308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832">
              <w:rPr>
                <w:rFonts w:ascii="Times New Roman" w:hAnsi="Times New Roman" w:cs="Times New Roman"/>
              </w:rPr>
              <w:t>КОРОБКА</w:t>
            </w:r>
          </w:p>
          <w:p w:rsidR="000B3405" w:rsidRPr="00930832" w:rsidRDefault="00930832" w:rsidP="009308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832">
              <w:rPr>
                <w:rFonts w:ascii="Times New Roman" w:hAnsi="Times New Roman" w:cs="Times New Roman"/>
              </w:rPr>
              <w:t>Оксана</w:t>
            </w:r>
            <w:r w:rsidR="000B3405" w:rsidRPr="00930832">
              <w:rPr>
                <w:rFonts w:ascii="Times New Roman" w:hAnsi="Times New Roman" w:cs="Times New Roman"/>
              </w:rPr>
              <w:t xml:space="preserve"> </w:t>
            </w:r>
            <w:r w:rsidRPr="00930832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5669" w:type="dxa"/>
          </w:tcPr>
          <w:p w:rsidR="000B3405" w:rsidRPr="00AA0605" w:rsidRDefault="000B3405" w:rsidP="00947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0832">
              <w:rPr>
                <w:rFonts w:ascii="Times New Roman" w:hAnsi="Times New Roman" w:cs="Times New Roman"/>
              </w:rPr>
              <w:t>главный специалист,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</w:t>
            </w:r>
          </w:p>
        </w:tc>
      </w:tr>
    </w:tbl>
    <w:p w:rsidR="000B3405" w:rsidRDefault="000B3405" w:rsidP="000B3405">
      <w:pPr>
        <w:pStyle w:val="ConsPlusNormal"/>
        <w:jc w:val="both"/>
      </w:pPr>
    </w:p>
    <w:p w:rsidR="000B3405" w:rsidRDefault="000B3405" w:rsidP="000B3405">
      <w:pPr>
        <w:pStyle w:val="ConsPlusNormal"/>
        <w:jc w:val="both"/>
      </w:pPr>
    </w:p>
    <w:p w:rsidR="000B3405" w:rsidRDefault="000B3405" w:rsidP="000B34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3405" w:rsidRPr="00DC41FF" w:rsidRDefault="000B3405" w:rsidP="000B3405">
      <w:pPr>
        <w:rPr>
          <w:lang w:val="ru-RU"/>
        </w:rPr>
      </w:pPr>
    </w:p>
    <w:p w:rsidR="000B3405" w:rsidRPr="00DC41FF" w:rsidRDefault="000B3405" w:rsidP="000B3405">
      <w:pPr>
        <w:rPr>
          <w:lang w:val="ru-RU"/>
        </w:rPr>
      </w:pPr>
    </w:p>
    <w:p w:rsidR="000B3405" w:rsidRDefault="000B3405">
      <w:pPr>
        <w:pStyle w:val="ConsPlusNormal"/>
        <w:jc w:val="both"/>
      </w:pPr>
    </w:p>
    <w:sectPr w:rsidR="000B3405" w:rsidSect="0048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05"/>
    <w:rsid w:val="00093EA7"/>
    <w:rsid w:val="000B3405"/>
    <w:rsid w:val="00144705"/>
    <w:rsid w:val="001D786A"/>
    <w:rsid w:val="001E3AAE"/>
    <w:rsid w:val="0026689B"/>
    <w:rsid w:val="002E70CF"/>
    <w:rsid w:val="002F0746"/>
    <w:rsid w:val="00307372"/>
    <w:rsid w:val="00323E76"/>
    <w:rsid w:val="00341FDB"/>
    <w:rsid w:val="00347D05"/>
    <w:rsid w:val="0042111B"/>
    <w:rsid w:val="00450B90"/>
    <w:rsid w:val="00451E2D"/>
    <w:rsid w:val="004837FC"/>
    <w:rsid w:val="005B07BB"/>
    <w:rsid w:val="005F58D7"/>
    <w:rsid w:val="006749FF"/>
    <w:rsid w:val="00711648"/>
    <w:rsid w:val="00751ACE"/>
    <w:rsid w:val="00791CB5"/>
    <w:rsid w:val="007E321B"/>
    <w:rsid w:val="008509D5"/>
    <w:rsid w:val="008D2BB9"/>
    <w:rsid w:val="00902C68"/>
    <w:rsid w:val="00930832"/>
    <w:rsid w:val="00962109"/>
    <w:rsid w:val="00971A3D"/>
    <w:rsid w:val="00A637F6"/>
    <w:rsid w:val="00A9057E"/>
    <w:rsid w:val="00AC2C2B"/>
    <w:rsid w:val="00B037BD"/>
    <w:rsid w:val="00B20691"/>
    <w:rsid w:val="00C642CE"/>
    <w:rsid w:val="00C73A2D"/>
    <w:rsid w:val="00D269EB"/>
    <w:rsid w:val="00D90C81"/>
    <w:rsid w:val="00DB1289"/>
    <w:rsid w:val="00DD6DB5"/>
    <w:rsid w:val="00E87BBC"/>
    <w:rsid w:val="00F14F4C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244DA6"/>
  <w15:docId w15:val="{72F373B7-AEA0-470B-B114-AE03D474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C68"/>
    <w:pPr>
      <w:spacing w:after="0" w:line="240" w:lineRule="auto"/>
      <w:jc w:val="both"/>
    </w:pPr>
    <w:rPr>
      <w:rFonts w:ascii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7D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47D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7D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7D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1E3AA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rsid w:val="001E3AAE"/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rsid w:val="000B3405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928E612E439569DFB3604164B8B9F9263DD43B00ADF4443FA08432AC3E44056FD326B649AEF2F633843793E73C09D32Fd9d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928E612E439569DFB37E4C72D4E7F3233E8D330AF9A01636A18C60FB3E184039DA2DE506EBA5E531832Bd9d1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928E612E439569DFB3604164B8B9F9263DD43B00A6FE4432A78432AC3E44056FD326B649AEF2F633843793E73C09D32Fd9d2I" TargetMode="External"/><Relationship Id="rId5" Type="http://schemas.openxmlformats.org/officeDocument/2006/relationships/hyperlink" Target="consultantplus://offline/ref=FC928E612E439569DFB37E4C72D4E7F3233E833F03AEF71467F48265F36E42503D9378EF18EDB9FA319D2B92E7d2d1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2367-0F55-4D2B-9C24-E5EAA70C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2634</Words>
  <Characters>15019</Characters>
  <Application>Microsoft Office Word</Application>
  <DocSecurity>4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АДМИНИСТРАЦИИ ИПАТОВСКОГО МУНИЦИПАЛЬНОГО ОКРУГА</vt:lpstr>
    </vt:vector>
  </TitlesOfParts>
  <Company/>
  <LinksUpToDate>false</LinksUpToDate>
  <CharactersWithSpaces>17618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Станислав</cp:lastModifiedBy>
  <cp:revision>2</cp:revision>
  <dcterms:created xsi:type="dcterms:W3CDTF">2023-12-12T11:15:00Z</dcterms:created>
  <dcterms:modified xsi:type="dcterms:W3CDTF">2023-12-12T11:15:00Z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-2140705656</vt:i4>
  </property>
</Properties>
</file>