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39" w:rsidRPr="0088660A" w:rsidRDefault="00F07A39" w:rsidP="00F07A39">
      <w:pPr>
        <w:ind w:right="850"/>
        <w:jc w:val="center"/>
        <w:rPr>
          <w:sz w:val="28"/>
          <w:szCs w:val="28"/>
        </w:rPr>
      </w:pPr>
      <w:r w:rsidRPr="0088660A">
        <w:rPr>
          <w:b/>
          <w:sz w:val="28"/>
          <w:szCs w:val="28"/>
        </w:rPr>
        <w:t xml:space="preserve">                                                                       ПРОЕКТ</w:t>
      </w:r>
    </w:p>
    <w:p w:rsidR="00F07A39" w:rsidRPr="0088660A" w:rsidRDefault="00F07A39" w:rsidP="00F07A39">
      <w:pPr>
        <w:pStyle w:val="2"/>
        <w:spacing w:line="240" w:lineRule="atLeast"/>
        <w:rPr>
          <w:rFonts w:cs="Arial"/>
          <w:sz w:val="28"/>
          <w:szCs w:val="28"/>
        </w:rPr>
      </w:pPr>
      <w:r w:rsidRPr="0088660A">
        <w:rPr>
          <w:rFonts w:cs="Arial"/>
          <w:sz w:val="28"/>
          <w:szCs w:val="28"/>
        </w:rPr>
        <w:t>ПОСТАНОВЛЕНИЕ</w:t>
      </w:r>
    </w:p>
    <w:p w:rsidR="00F07A39" w:rsidRPr="0088660A" w:rsidRDefault="00F07A39" w:rsidP="00F07A39">
      <w:pPr>
        <w:pStyle w:val="2"/>
        <w:spacing w:line="240" w:lineRule="atLeast"/>
        <w:rPr>
          <w:rFonts w:cs="Arial"/>
          <w:sz w:val="28"/>
          <w:szCs w:val="28"/>
        </w:rPr>
      </w:pPr>
      <w:r w:rsidRPr="0088660A">
        <w:rPr>
          <w:rFonts w:cs="Arial"/>
          <w:sz w:val="28"/>
          <w:szCs w:val="28"/>
        </w:rPr>
        <w:t xml:space="preserve">АДМИНИСТРАЦИИ ИПАТОВСКОГО </w:t>
      </w:r>
      <w:r w:rsidR="002F4BA9">
        <w:rPr>
          <w:rFonts w:cs="Arial"/>
          <w:sz w:val="28"/>
          <w:szCs w:val="28"/>
        </w:rPr>
        <w:t>МУНИЦИПАЛЬНОГО</w:t>
      </w:r>
      <w:r>
        <w:rPr>
          <w:rFonts w:cs="Arial"/>
          <w:sz w:val="28"/>
          <w:szCs w:val="28"/>
        </w:rPr>
        <w:t xml:space="preserve"> ОКРУГА</w:t>
      </w:r>
    </w:p>
    <w:p w:rsidR="00F07A39" w:rsidRPr="0088660A" w:rsidRDefault="00F07A39" w:rsidP="00F07A39">
      <w:pPr>
        <w:pStyle w:val="2"/>
        <w:spacing w:line="240" w:lineRule="atLeast"/>
        <w:rPr>
          <w:rFonts w:cs="Arial"/>
          <w:sz w:val="28"/>
          <w:szCs w:val="28"/>
        </w:rPr>
      </w:pPr>
      <w:r w:rsidRPr="0088660A">
        <w:rPr>
          <w:sz w:val="28"/>
          <w:szCs w:val="28"/>
        </w:rPr>
        <w:t>СТАВРОПОЛЬСКОГО КРАЯ</w:t>
      </w:r>
    </w:p>
    <w:p w:rsidR="00F07A39" w:rsidRPr="0088660A" w:rsidRDefault="00F07A39" w:rsidP="00F07A39">
      <w:pPr>
        <w:pStyle w:val="2"/>
        <w:spacing w:line="240" w:lineRule="atLeast"/>
        <w:rPr>
          <w:rFonts w:cs="Arial"/>
          <w:sz w:val="28"/>
          <w:szCs w:val="28"/>
        </w:rPr>
      </w:pPr>
    </w:p>
    <w:p w:rsidR="00F07A39" w:rsidRPr="008734CA" w:rsidRDefault="00F6064D" w:rsidP="008734CA">
      <w:pPr>
        <w:pStyle w:val="2"/>
        <w:spacing w:line="240" w:lineRule="atLeast"/>
        <w:rPr>
          <w:b w:val="0"/>
          <w:spacing w:val="-2"/>
          <w:sz w:val="28"/>
          <w:szCs w:val="28"/>
        </w:rPr>
      </w:pPr>
      <w:r>
        <w:rPr>
          <w:b w:val="0"/>
          <w:sz w:val="28"/>
          <w:szCs w:val="28"/>
        </w:rPr>
        <w:t xml:space="preserve">            2024</w:t>
      </w:r>
      <w:r w:rsidR="00F07A39" w:rsidRPr="0088660A">
        <w:rPr>
          <w:b w:val="0"/>
          <w:sz w:val="28"/>
          <w:szCs w:val="28"/>
        </w:rPr>
        <w:t xml:space="preserve">г.                           г. Ипатово                                             № </w:t>
      </w:r>
    </w:p>
    <w:p w:rsidR="008734CA" w:rsidRDefault="006373BF" w:rsidP="000D20B2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О</w:t>
      </w:r>
      <w:r w:rsidR="005E5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Положения о</w:t>
      </w:r>
      <w:r w:rsidR="00F07A39" w:rsidRPr="0088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</w:t>
      </w:r>
      <w:r w:rsidR="0061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определению </w:t>
      </w:r>
      <w:r w:rsidR="0027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управляющей организации</w:t>
      </w:r>
      <w:r w:rsidR="00A35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управления многоквартирным домом</w:t>
      </w:r>
      <w:r w:rsidR="00F07A39" w:rsidRPr="0088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5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07A39" w:rsidRPr="0088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F07A39" w:rsidRPr="0088660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F4BA9">
        <w:rPr>
          <w:rFonts w:ascii="Times New Roman" w:hAnsi="Times New Roman" w:cs="Times New Roman"/>
          <w:sz w:val="28"/>
          <w:szCs w:val="28"/>
        </w:rPr>
        <w:t>муниципального</w:t>
      </w:r>
      <w:r w:rsidR="00F07A3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07A39" w:rsidRPr="0088660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51546" w:rsidRDefault="00C51546" w:rsidP="000D20B2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1546" w:rsidRPr="00A3593A" w:rsidRDefault="00C51546" w:rsidP="000D20B2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A39" w:rsidRPr="0088660A" w:rsidRDefault="00F07A39" w:rsidP="00F07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</w:t>
      </w:r>
      <w:r w:rsidR="00F21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2652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161 Жилищного кодекса Российской Федерации</w:t>
      </w:r>
      <w:r w:rsidR="00432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3228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</w:t>
      </w:r>
      <w:r w:rsidR="00A3593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от 21 декабря 2018 г. № 1616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26524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</w:t>
      </w:r>
      <w:r w:rsidR="00A3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определения управляющей организации для управления </w:t>
      </w:r>
      <w:r w:rsidR="00A3593A" w:rsidRPr="00A35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r w:rsidR="00A35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определена управляющая организация</w:t>
      </w:r>
      <w:r w:rsidR="00265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о внесении изменений в некоторые акты Правительства Российской Федерации</w:t>
      </w:r>
      <w:r w:rsidR="00A3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F4BA9" w:rsidRPr="002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Ставропольского края от 30 мая 2023 г. №46-кз «О наделении Ипатовского городского округа Ставропольского края статусом муниципального округа»</w:t>
      </w:r>
      <w:r w:rsidR="002F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Ипатовского </w:t>
      </w:r>
      <w:r w:rsidR="002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F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9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</w:t>
      </w:r>
      <w:r w:rsidR="002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</w:t>
      </w:r>
      <w:r w:rsidR="0000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августа </w:t>
      </w:r>
      <w:r w:rsidR="002F4BA9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 №</w:t>
      </w:r>
      <w:r w:rsidR="00001A23">
        <w:rPr>
          <w:rFonts w:ascii="Times New Roman" w:eastAsia="Times New Roman" w:hAnsi="Times New Roman" w:cs="Times New Roman"/>
          <w:sz w:val="28"/>
          <w:szCs w:val="28"/>
          <w:lang w:eastAsia="ru-RU"/>
        </w:rPr>
        <w:t>1220</w:t>
      </w:r>
      <w:r w:rsidR="002F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и ведения перечня управляющих</w:t>
      </w:r>
      <w:r w:rsidR="002E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для управления многоквартирным домом, в отношении которого собственниками помещений в многоквартирном доме </w:t>
      </w:r>
      <w:r w:rsidR="002E57AE" w:rsidRPr="002E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выбран способ управления таким домом или выбранный способ управления не реализован, не определена управляющая организация</w:t>
      </w:r>
      <w:r w:rsidR="002E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принятия решения по определению управляющих организаций для управления многоквартирным домом,</w:t>
      </w:r>
      <w:r w:rsidR="002E57AE" w:rsidRPr="002E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собственниками помещений в многоквартирном доме </w:t>
      </w:r>
      <w:r w:rsidR="002E57AE" w:rsidRPr="002E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выбран способ управления таким домом или выбранный способ управления не реализован, не определена управляющая организация</w:t>
      </w:r>
      <w:r w:rsidR="002E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3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Ипатовского </w:t>
      </w:r>
      <w:r w:rsidR="002F4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43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</w:t>
      </w:r>
    </w:p>
    <w:p w:rsidR="00F07A39" w:rsidRDefault="00F07A39" w:rsidP="00AA1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4322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20B2" w:rsidRDefault="000D20B2" w:rsidP="005E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1A" w:rsidRDefault="00453C1A" w:rsidP="0045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</w:t>
      </w:r>
      <w:r w:rsidR="00277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определению управляющей организации</w:t>
      </w:r>
      <w:r w:rsidRPr="002E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 w:rsidRPr="002E5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реализован, не определена управляющая организация на территории </w:t>
      </w:r>
      <w:r w:rsidRPr="002E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2F4B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E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C1A" w:rsidRPr="002E57AE" w:rsidRDefault="00453C1A" w:rsidP="0045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9E3" w:rsidRDefault="005E59E3" w:rsidP="005E5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Признать утратившим силу постановление администрации Ипатовского городского округа Ставропольского края от 12 апреля 2023г. №424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8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определению управляющей организации для управления многоквартирным домом</w:t>
      </w:r>
      <w:r w:rsidRPr="0088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88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Pr="0088660A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8660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59E3" w:rsidRPr="009E6B3B" w:rsidRDefault="005E59E3" w:rsidP="005E5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9E3" w:rsidRDefault="005E59E3" w:rsidP="005E5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8660A">
        <w:rPr>
          <w:rFonts w:ascii="Times New Roman" w:hAnsi="Times New Roman" w:cs="Times New Roman"/>
          <w:sz w:val="28"/>
          <w:szCs w:val="28"/>
        </w:rPr>
        <w:t xml:space="preserve">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Ипатовского муниципального округа </w:t>
      </w:r>
      <w:r w:rsidRPr="0088660A">
        <w:rPr>
          <w:rFonts w:ascii="Times New Roman" w:hAnsi="Times New Roman" w:cs="Times New Roman"/>
          <w:sz w:val="28"/>
          <w:szCs w:val="28"/>
        </w:rPr>
        <w:t xml:space="preserve">Ставропольского края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8660A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66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660A">
        <w:rPr>
          <w:rFonts w:ascii="Times New Roman" w:hAnsi="Times New Roman" w:cs="Times New Roman"/>
          <w:sz w:val="28"/>
          <w:szCs w:val="28"/>
        </w:rPr>
        <w:t>.</w:t>
      </w:r>
      <w:r w:rsidRPr="0051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9E3" w:rsidRDefault="005E59E3" w:rsidP="005E5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E3" w:rsidRDefault="005E59E3" w:rsidP="005E5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150B8">
        <w:rPr>
          <w:rFonts w:ascii="Times New Roman" w:eastAsia="Calibri" w:hAnsi="Times New Roman" w:cs="Times New Roman"/>
          <w:sz w:val="28"/>
          <w:lang w:eastAsia="zh-CN" w:bidi="en-US"/>
        </w:rPr>
        <w:t>О</w:t>
      </w:r>
      <w:r w:rsidR="00001A23">
        <w:rPr>
          <w:rFonts w:ascii="Times New Roman" w:eastAsia="Calibri" w:hAnsi="Times New Roman" w:cs="Times New Roman"/>
          <w:sz w:val="28"/>
          <w:lang w:eastAsia="zh-CN" w:bidi="en-US"/>
        </w:rPr>
        <w:t>публиковать</w:t>
      </w:r>
      <w:r w:rsidRPr="005150B8">
        <w:rPr>
          <w:rFonts w:ascii="Times New Roman" w:eastAsia="Calibri" w:hAnsi="Times New Roman" w:cs="Times New Roman"/>
          <w:sz w:val="28"/>
          <w:lang w:eastAsia="zh-CN" w:bidi="en-US"/>
        </w:rPr>
        <w:t xml:space="preserve"> настоящ</w:t>
      </w:r>
      <w:r w:rsidR="00001A23">
        <w:rPr>
          <w:rFonts w:ascii="Times New Roman" w:eastAsia="Calibri" w:hAnsi="Times New Roman" w:cs="Times New Roman"/>
          <w:sz w:val="28"/>
          <w:lang w:eastAsia="zh-CN" w:bidi="en-US"/>
        </w:rPr>
        <w:t>ее постановление в муниципальной газете «Ипатовский информационный вестник».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9E3" w:rsidRDefault="005E59E3" w:rsidP="005E5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E3" w:rsidRPr="00790F16" w:rsidRDefault="005E59E3" w:rsidP="005E5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  Л.С. Дугинец.</w:t>
      </w:r>
    </w:p>
    <w:p w:rsidR="005E59E3" w:rsidRDefault="005E59E3" w:rsidP="005E5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E3" w:rsidRDefault="005E59E3" w:rsidP="005E5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дня его официального обнародования.</w:t>
      </w:r>
    </w:p>
    <w:p w:rsidR="009E6B3B" w:rsidRDefault="009E6B3B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3B" w:rsidRPr="0088660A" w:rsidRDefault="009E6B3B" w:rsidP="009E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4D" w:rsidRDefault="00F6064D" w:rsidP="00F6064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Ипатовского </w:t>
      </w:r>
    </w:p>
    <w:p w:rsidR="00F6064D" w:rsidRDefault="00F6064D" w:rsidP="00F6064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F6064D" w:rsidRPr="001F4E40" w:rsidRDefault="00F6064D" w:rsidP="00F6064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В.Н.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Шейкина</w:t>
      </w:r>
    </w:p>
    <w:p w:rsidR="00F07A39" w:rsidRDefault="00F07A39" w:rsidP="00F07A39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6B3B" w:rsidRDefault="009E6B3B" w:rsidP="00F07A39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Default="00053B20" w:rsidP="00F07A39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Pr="0088660A" w:rsidRDefault="00053B20" w:rsidP="00F07A39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6B3B" w:rsidRDefault="009E6B3B" w:rsidP="00F07A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Default="00053B20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Default="00053B20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Default="00053B20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Default="00053B20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Default="00053B20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Default="00053B20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Default="00053B20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Default="00053B20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Default="00053B20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1546" w:rsidRDefault="00C51546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1546" w:rsidRDefault="00C51546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1546" w:rsidRDefault="00C51546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1546" w:rsidRDefault="00C51546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B20" w:rsidRDefault="00053B20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4BA9" w:rsidRDefault="002F4BA9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4BA9" w:rsidRDefault="002F4BA9" w:rsidP="00976B1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064D" w:rsidRPr="001F4E40" w:rsidRDefault="00F6064D" w:rsidP="00F6064D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16">
        <w:rPr>
          <w:rFonts w:ascii="Times New Roman" w:eastAsia="Arial" w:hAnsi="Times New Roman" w:cs="Times New Roman"/>
          <w:sz w:val="28"/>
          <w:szCs w:val="28"/>
        </w:rPr>
        <w:t xml:space="preserve">Проект постановления вносит и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исполняющим обязанности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AE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администрации-начальника</w:t>
      </w:r>
      <w:r w:rsidRP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 с территориями администрации Ипатовского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     </w:t>
      </w:r>
      <w:r w:rsidRP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Л.С. Дугинец</w:t>
      </w:r>
      <w:r w:rsidRPr="00886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6064D" w:rsidRPr="00F07A39" w:rsidRDefault="00F6064D" w:rsidP="00F6064D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tbl>
      <w:tblPr>
        <w:tblW w:w="9536" w:type="dxa"/>
        <w:tblLook w:val="04A0" w:firstRow="1" w:lastRow="0" w:firstColumn="1" w:lastColumn="0" w:noHBand="0" w:noVBand="1"/>
      </w:tblPr>
      <w:tblGrid>
        <w:gridCol w:w="4768"/>
        <w:gridCol w:w="4768"/>
      </w:tblGrid>
      <w:tr w:rsidR="002F4BA9" w:rsidRPr="002F4BA9" w:rsidTr="00673357">
        <w:trPr>
          <w:trHeight w:val="2374"/>
        </w:trPr>
        <w:tc>
          <w:tcPr>
            <w:tcW w:w="4768" w:type="dxa"/>
            <w:shd w:val="clear" w:color="auto" w:fill="auto"/>
          </w:tcPr>
          <w:p w:rsidR="002F4BA9" w:rsidRP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заместителя главы администрации</w:t>
            </w:r>
          </w:p>
          <w:p w:rsidR="002F4BA9" w:rsidRP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Ипатовского муниципального округа Ставропольского края</w:t>
            </w:r>
            <w:r w:rsidRPr="002F4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отдела социального развития и общественной безопасности администрации Ипатовского муниципального округа Ставропольского края </w:t>
            </w:r>
          </w:p>
          <w:p w:rsidR="002F4BA9" w:rsidRP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shd w:val="clear" w:color="auto" w:fill="auto"/>
          </w:tcPr>
          <w:p w:rsidR="002F4BA9" w:rsidRP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BA9" w:rsidRP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BA9" w:rsidRP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BA9" w:rsidRP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BA9" w:rsidRP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BA9" w:rsidRP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BA9" w:rsidRP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FF3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964FF3" w:rsidRDefault="00964FF3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BA9" w:rsidRPr="002F4BA9" w:rsidRDefault="00964FF3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2F4BA9" w:rsidRPr="002F4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Е.Ю. Калиниченко</w:t>
            </w:r>
          </w:p>
          <w:p w:rsidR="002F4BA9" w:rsidRPr="002F4BA9" w:rsidRDefault="002F4BA9" w:rsidP="002F4B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F4BA9" w:rsidRDefault="002F4BA9" w:rsidP="00F606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800"/>
      </w:tblGrid>
      <w:tr w:rsidR="002F4BA9" w:rsidRPr="00351403" w:rsidTr="00673357">
        <w:tc>
          <w:tcPr>
            <w:tcW w:w="4555" w:type="dxa"/>
            <w:shd w:val="clear" w:color="auto" w:fill="auto"/>
          </w:tcPr>
          <w:p w:rsidR="002F4BA9" w:rsidRPr="00351403" w:rsidRDefault="002F4BA9" w:rsidP="00673357">
            <w:pPr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правового и кадрового обеспечения администрации Ипатовского муниципального округа Ставропольского края  </w:t>
            </w:r>
          </w:p>
        </w:tc>
        <w:tc>
          <w:tcPr>
            <w:tcW w:w="4800" w:type="dxa"/>
            <w:shd w:val="clear" w:color="auto" w:fill="auto"/>
          </w:tcPr>
          <w:p w:rsidR="002F4BA9" w:rsidRPr="00351403" w:rsidRDefault="002F4BA9" w:rsidP="00673357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BA9" w:rsidRPr="00351403" w:rsidRDefault="002F4BA9" w:rsidP="00673357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BA9" w:rsidRPr="00351403" w:rsidRDefault="002F4BA9" w:rsidP="00673357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BA9" w:rsidRDefault="002F4BA9" w:rsidP="00673357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2F4BA9" w:rsidRPr="00351403" w:rsidRDefault="002F4BA9" w:rsidP="002F4BA9">
            <w:pPr>
              <w:autoSpaceDE w:val="0"/>
              <w:autoSpaceDN w:val="0"/>
              <w:adjustRightInd w:val="0"/>
              <w:spacing w:after="0" w:line="240" w:lineRule="exact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35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Коваленко</w:t>
            </w:r>
          </w:p>
        </w:tc>
      </w:tr>
      <w:tr w:rsidR="002F4BA9" w:rsidRPr="00351403" w:rsidTr="00673357">
        <w:tc>
          <w:tcPr>
            <w:tcW w:w="4555" w:type="dxa"/>
            <w:shd w:val="clear" w:color="auto" w:fill="auto"/>
          </w:tcPr>
          <w:p w:rsidR="002F4BA9" w:rsidRPr="00351403" w:rsidRDefault="002F4BA9" w:rsidP="00673357">
            <w:pPr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shd w:val="clear" w:color="auto" w:fill="auto"/>
          </w:tcPr>
          <w:p w:rsidR="002F4BA9" w:rsidRPr="00351403" w:rsidRDefault="002F4BA9" w:rsidP="00673357">
            <w:pPr>
              <w:autoSpaceDE w:val="0"/>
              <w:autoSpaceDN w:val="0"/>
              <w:adjustRightInd w:val="0"/>
              <w:spacing w:after="0" w:line="240" w:lineRule="exact"/>
              <w:ind w:left="1913" w:right="-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BA9" w:rsidRDefault="002F4BA9" w:rsidP="00F606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2F4BA9" w:rsidRDefault="002F4BA9" w:rsidP="00F606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2F4BA9" w:rsidRDefault="002F4BA9" w:rsidP="00F606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F6064D" w:rsidRPr="00F07A39" w:rsidRDefault="00F6064D" w:rsidP="00F606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F07A39">
        <w:rPr>
          <w:rFonts w:ascii="Times New Roman" w:eastAsia="Calibri" w:hAnsi="Times New Roman" w:cs="Times New Roman"/>
          <w:sz w:val="28"/>
          <w:lang w:bidi="en-US"/>
        </w:rPr>
        <w:t>Рассылка:</w:t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</w:p>
    <w:p w:rsidR="00F6064D" w:rsidRDefault="00F6064D" w:rsidP="00F606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Дело</w:t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 w:rsidRPr="00F07A39"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  <w:t>1</w:t>
      </w:r>
    </w:p>
    <w:p w:rsidR="00964FF3" w:rsidRDefault="00F6064D" w:rsidP="00F606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Дугинец Л.С.</w:t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  <w:t xml:space="preserve">2 Отдел по </w:t>
      </w:r>
      <w:r w:rsidR="00964FF3">
        <w:rPr>
          <w:rFonts w:ascii="Times New Roman" w:eastAsia="Calibri" w:hAnsi="Times New Roman" w:cs="Times New Roman"/>
          <w:sz w:val="28"/>
          <w:lang w:bidi="en-US"/>
        </w:rPr>
        <w:t>организационным, общим вопросам,</w:t>
      </w:r>
    </w:p>
    <w:p w:rsidR="00964FF3" w:rsidRDefault="00F6064D" w:rsidP="00F6064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bidi="en-US"/>
        </w:rPr>
        <w:t>связям с общественностью</w:t>
      </w:r>
      <w:r w:rsidR="00964FF3">
        <w:rPr>
          <w:rFonts w:ascii="Times New Roman" w:eastAsia="Calibri" w:hAnsi="Times New Roman" w:cs="Times New Roman"/>
          <w:sz w:val="28"/>
          <w:lang w:bidi="en-US"/>
        </w:rPr>
        <w:t xml:space="preserve">, </w:t>
      </w:r>
      <w:r w:rsidR="00964FF3"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автоматизации и </w:t>
      </w:r>
    </w:p>
    <w:p w:rsidR="00F6064D" w:rsidRDefault="00F6064D" w:rsidP="00F606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</w:t>
      </w:r>
      <w:r>
        <w:rPr>
          <w:rFonts w:ascii="Times New Roman" w:eastAsia="Calibri" w:hAnsi="Times New Roman" w:cs="Times New Roman"/>
          <w:sz w:val="28"/>
          <w:lang w:bidi="en-US"/>
        </w:rPr>
        <w:t xml:space="preserve"> (на сайт) </w:t>
      </w:r>
      <w:r w:rsidR="00964FF3">
        <w:rPr>
          <w:rFonts w:ascii="Times New Roman" w:eastAsia="Calibri" w:hAnsi="Times New Roman" w:cs="Times New Roman"/>
          <w:sz w:val="28"/>
          <w:lang w:bidi="en-US"/>
        </w:rPr>
        <w:tab/>
      </w:r>
      <w:r w:rsidR="00964FF3">
        <w:rPr>
          <w:rFonts w:ascii="Times New Roman" w:eastAsia="Calibri" w:hAnsi="Times New Roman" w:cs="Times New Roman"/>
          <w:sz w:val="28"/>
          <w:lang w:bidi="en-US"/>
        </w:rPr>
        <w:tab/>
      </w:r>
      <w:r w:rsidR="00964FF3">
        <w:rPr>
          <w:rFonts w:ascii="Times New Roman" w:eastAsia="Calibri" w:hAnsi="Times New Roman" w:cs="Times New Roman"/>
          <w:sz w:val="28"/>
          <w:lang w:bidi="en-US"/>
        </w:rPr>
        <w:tab/>
      </w:r>
      <w:r w:rsidR="00964FF3">
        <w:rPr>
          <w:rFonts w:ascii="Times New Roman" w:eastAsia="Calibri" w:hAnsi="Times New Roman" w:cs="Times New Roman"/>
          <w:sz w:val="28"/>
          <w:lang w:bidi="en-US"/>
        </w:rPr>
        <w:tab/>
      </w:r>
      <w:r w:rsidR="00964FF3">
        <w:rPr>
          <w:rFonts w:ascii="Times New Roman" w:eastAsia="Calibri" w:hAnsi="Times New Roman" w:cs="Times New Roman"/>
          <w:sz w:val="28"/>
          <w:lang w:bidi="en-US"/>
        </w:rPr>
        <w:tab/>
      </w:r>
      <w:r w:rsidR="00964FF3">
        <w:rPr>
          <w:rFonts w:ascii="Times New Roman" w:eastAsia="Calibri" w:hAnsi="Times New Roman" w:cs="Times New Roman"/>
          <w:sz w:val="28"/>
          <w:lang w:bidi="en-US"/>
        </w:rPr>
        <w:tab/>
      </w:r>
      <w:r w:rsidR="00964FF3">
        <w:rPr>
          <w:rFonts w:ascii="Times New Roman" w:eastAsia="Calibri" w:hAnsi="Times New Roman" w:cs="Times New Roman"/>
          <w:sz w:val="28"/>
          <w:lang w:bidi="en-US"/>
        </w:rPr>
        <w:tab/>
        <w:t>1</w:t>
      </w:r>
      <w:r w:rsidR="00001A23">
        <w:rPr>
          <w:rFonts w:ascii="Times New Roman" w:eastAsia="Calibri" w:hAnsi="Times New Roman" w:cs="Times New Roman"/>
          <w:sz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lang w:bidi="en-US"/>
        </w:rPr>
        <w:t>консультант плюс</w:t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  <w:t>1</w:t>
      </w:r>
    </w:p>
    <w:p w:rsidR="00F6064D" w:rsidRDefault="00F6064D" w:rsidP="00F606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проект в прокуратуру</w:t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  <w:t>1</w:t>
      </w:r>
    </w:p>
    <w:p w:rsidR="00F6064D" w:rsidRDefault="00F6064D" w:rsidP="00F606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регистр</w:t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  <w:t>1</w:t>
      </w:r>
    </w:p>
    <w:p w:rsidR="00006109" w:rsidRPr="00964FF3" w:rsidRDefault="00F6064D" w:rsidP="00964F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bidi="en-US"/>
        </w:rPr>
        <w:t>регистр (</w:t>
      </w:r>
      <w:proofErr w:type="spellStart"/>
      <w:r w:rsidR="00001A23">
        <w:rPr>
          <w:rFonts w:ascii="Times New Roman" w:eastAsia="Calibri" w:hAnsi="Times New Roman" w:cs="Times New Roman"/>
          <w:sz w:val="28"/>
          <w:lang w:bidi="en-US"/>
        </w:rPr>
        <w:t>Родителева</w:t>
      </w:r>
      <w:proofErr w:type="spellEnd"/>
      <w:r w:rsidR="00001A23">
        <w:rPr>
          <w:rFonts w:ascii="Times New Roman" w:eastAsia="Calibri" w:hAnsi="Times New Roman" w:cs="Times New Roman"/>
          <w:sz w:val="28"/>
          <w:lang w:bidi="en-US"/>
        </w:rPr>
        <w:t xml:space="preserve">) </w:t>
      </w:r>
      <w:r w:rsidR="00001A23">
        <w:rPr>
          <w:rFonts w:ascii="Times New Roman" w:eastAsia="Calibri" w:hAnsi="Times New Roman" w:cs="Times New Roman"/>
          <w:sz w:val="28"/>
          <w:lang w:bidi="en-US"/>
        </w:rPr>
        <w:tab/>
      </w:r>
      <w:r w:rsidR="00001A23">
        <w:rPr>
          <w:rFonts w:ascii="Times New Roman" w:eastAsia="Calibri" w:hAnsi="Times New Roman" w:cs="Times New Roman"/>
          <w:sz w:val="28"/>
          <w:lang w:bidi="en-US"/>
        </w:rPr>
        <w:tab/>
      </w:r>
      <w:r w:rsidR="00001A23">
        <w:rPr>
          <w:rFonts w:ascii="Times New Roman" w:eastAsia="Calibri" w:hAnsi="Times New Roman" w:cs="Times New Roman"/>
          <w:sz w:val="28"/>
          <w:lang w:bidi="en-US"/>
        </w:rPr>
        <w:tab/>
      </w:r>
      <w:r w:rsidR="00001A23">
        <w:rPr>
          <w:rFonts w:ascii="Times New Roman" w:eastAsia="Calibri" w:hAnsi="Times New Roman" w:cs="Times New Roman"/>
          <w:sz w:val="28"/>
          <w:lang w:bidi="en-US"/>
        </w:rPr>
        <w:tab/>
      </w:r>
      <w:r w:rsidR="00001A23">
        <w:rPr>
          <w:rFonts w:ascii="Times New Roman" w:eastAsia="Calibri" w:hAnsi="Times New Roman" w:cs="Times New Roman"/>
          <w:sz w:val="28"/>
          <w:lang w:bidi="en-US"/>
        </w:rPr>
        <w:tab/>
      </w:r>
      <w:r w:rsidR="00001A23">
        <w:rPr>
          <w:rFonts w:ascii="Times New Roman" w:eastAsia="Calibri" w:hAnsi="Times New Roman" w:cs="Times New Roman"/>
          <w:sz w:val="28"/>
          <w:lang w:bidi="en-US"/>
        </w:rPr>
        <w:tab/>
      </w:r>
      <w:r w:rsidR="00001A23">
        <w:rPr>
          <w:rFonts w:ascii="Times New Roman" w:eastAsia="Calibri" w:hAnsi="Times New Roman" w:cs="Times New Roman"/>
          <w:sz w:val="28"/>
          <w:lang w:bidi="en-US"/>
        </w:rPr>
        <w:tab/>
      </w:r>
      <w:r w:rsidR="00001A23">
        <w:rPr>
          <w:rFonts w:ascii="Times New Roman" w:eastAsia="Calibri" w:hAnsi="Times New Roman" w:cs="Times New Roman"/>
          <w:sz w:val="28"/>
          <w:lang w:bidi="en-US"/>
        </w:rPr>
        <w:tab/>
      </w:r>
      <w:r w:rsidR="00001A23">
        <w:rPr>
          <w:rFonts w:ascii="Times New Roman" w:eastAsia="Calibri" w:hAnsi="Times New Roman" w:cs="Times New Roman"/>
          <w:sz w:val="28"/>
          <w:lang w:bidi="en-US"/>
        </w:rPr>
        <w:tab/>
      </w:r>
      <w:r w:rsidR="00001A23"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>1</w:t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B2BAE" w:rsidRDefault="00DB2BAE" w:rsidP="00964FF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BAE" w:rsidRDefault="00DB2BAE" w:rsidP="00F04E4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A39" w:rsidRPr="0088660A" w:rsidRDefault="00F31E90" w:rsidP="00F04E4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F07A39" w:rsidRPr="0088660A" w:rsidRDefault="00F31E90" w:rsidP="00D13FA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749DA" w:rsidRDefault="00964FF3" w:rsidP="00D13FA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 муниципального</w:t>
      </w:r>
      <w:r w:rsidR="00B7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F07A39" w:rsidRPr="0088660A" w:rsidRDefault="00F07A39" w:rsidP="00D13FA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8660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</w:p>
    <w:p w:rsidR="00F07A39" w:rsidRPr="0088660A" w:rsidRDefault="00AF2416" w:rsidP="00D13FA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4FF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B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</w:t>
      </w:r>
    </w:p>
    <w:p w:rsidR="00F07A39" w:rsidRPr="0088660A" w:rsidRDefault="00F07A39" w:rsidP="00F0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53B20" w:rsidRPr="00053B20" w:rsidRDefault="00F07A39" w:rsidP="00053B20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bookmarkStart w:id="1" w:name="_Hlk503364289"/>
      <w:r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  <w:bookmarkEnd w:id="1"/>
      <w:r w:rsidR="00AC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определению управляющей организации</w:t>
      </w:r>
      <w:r w:rsidR="00053B20" w:rsidRPr="00053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на территории Ипатовского </w:t>
      </w:r>
      <w:r w:rsidR="009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053B20" w:rsidRPr="00053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 Ставропольского края </w:t>
      </w:r>
    </w:p>
    <w:p w:rsidR="00F07A39" w:rsidRPr="0088660A" w:rsidRDefault="00AC3751" w:rsidP="00B749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F07A39" w:rsidRPr="0088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453C1A" w:rsidRPr="00283591" w:rsidRDefault="00AC3751" w:rsidP="00283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1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53C1A" w:rsidRPr="00453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по определению управляющей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управления многоквартирным домом, в отношении которого</w:t>
      </w:r>
      <w:r w:rsidR="00453C1A" w:rsidRPr="0045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</w:t>
      </w:r>
      <w:r w:rsidR="00453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нниками помещений</w:t>
      </w:r>
      <w:r w:rsidR="00453C1A" w:rsidRPr="0045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45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Ипатовского </w:t>
      </w:r>
      <w:r w:rsidR="00964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5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453C1A" w:rsidRPr="0045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</w:t>
      </w:r>
      <w:r w:rsidR="00453C1A" w:rsidRPr="00AC37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постоянно действующим коллегиальным</w:t>
      </w:r>
      <w:r w:rsidR="002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осуществляющим полномочия по </w:t>
      </w:r>
      <w:r w:rsidR="00283591" w:rsidRPr="002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на территории Ипатовского </w:t>
      </w:r>
      <w:r w:rsidR="00964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83591" w:rsidRPr="002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283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A39" w:rsidRPr="00097D4A" w:rsidRDefault="004D012D" w:rsidP="00097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</w:t>
      </w:r>
      <w:r w:rsidR="00B33761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F07A39" w:rsidRPr="0088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</w:t>
      </w:r>
      <w:r w:rsidR="00AC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Жилищным кодексом Российской Фед</w:t>
      </w:r>
      <w:r w:rsidR="00290C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ерации, федеральными законами, п</w:t>
      </w:r>
      <w:r w:rsidR="00AC3751" w:rsidRPr="00AC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21 декабря </w:t>
      </w:r>
      <w:r w:rsidR="00290CE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 1616 «Об утверждении П</w:t>
      </w:r>
      <w:r w:rsidR="00AC3751" w:rsidRPr="00AC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определения управляющей организации для управления многоквартирным домом, в отношении которого собственниками пом</w:t>
      </w:r>
      <w:r w:rsidR="00AC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ещений </w:t>
      </w:r>
      <w:r w:rsidR="00AC3751" w:rsidRPr="00AC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B33761">
        <w:rPr>
          <w:rFonts w:ascii="Times New Roman" w:hAnsi="Times New Roman" w:cs="Times New Roman"/>
          <w:sz w:val="28"/>
          <w:szCs w:val="28"/>
        </w:rPr>
        <w:t xml:space="preserve">, </w:t>
      </w:r>
      <w:r w:rsidR="00AC3751">
        <w:rPr>
          <w:rFonts w:ascii="Times New Roman" w:hAnsi="Times New Roman" w:cs="Times New Roman"/>
          <w:sz w:val="28"/>
          <w:szCs w:val="28"/>
        </w:rPr>
        <w:t>законодательством Ставропольского края,</w:t>
      </w:r>
      <w:r w:rsidR="005D64F4">
        <w:rPr>
          <w:rFonts w:ascii="Times New Roman" w:hAnsi="Times New Roman" w:cs="Times New Roman"/>
          <w:sz w:val="28"/>
          <w:szCs w:val="28"/>
        </w:rPr>
        <w:t xml:space="preserve"> муниципальными нормативными правовыми актами Ипатовского </w:t>
      </w:r>
      <w:r w:rsidR="00964FF3">
        <w:rPr>
          <w:rFonts w:ascii="Times New Roman" w:hAnsi="Times New Roman" w:cs="Times New Roman"/>
          <w:sz w:val="28"/>
          <w:szCs w:val="28"/>
        </w:rPr>
        <w:t>муниципального</w:t>
      </w:r>
      <w:r w:rsidR="005D64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 в том числе</w:t>
      </w:r>
      <w:r w:rsidR="00AC3751">
        <w:rPr>
          <w:rFonts w:ascii="Times New Roman" w:hAnsi="Times New Roman" w:cs="Times New Roman"/>
          <w:sz w:val="28"/>
          <w:szCs w:val="28"/>
        </w:rPr>
        <w:t xml:space="preserve"> </w:t>
      </w:r>
      <w:r w:rsidR="00A11A0B" w:rsidRPr="00A11A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</w:t>
      </w:r>
      <w:r w:rsidR="00964FF3">
        <w:rPr>
          <w:rFonts w:ascii="Times New Roman" w:hAnsi="Times New Roman" w:cs="Times New Roman"/>
          <w:sz w:val="28"/>
          <w:szCs w:val="28"/>
        </w:rPr>
        <w:t>муниципального</w:t>
      </w:r>
      <w:r w:rsidR="00A11A0B" w:rsidRPr="00A11A0B">
        <w:rPr>
          <w:rFonts w:ascii="Times New Roman" w:hAnsi="Times New Roman" w:cs="Times New Roman"/>
          <w:sz w:val="28"/>
          <w:szCs w:val="28"/>
        </w:rPr>
        <w:t xml:space="preserve"> о</w:t>
      </w:r>
      <w:r w:rsidR="00964FF3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097D4A">
        <w:rPr>
          <w:rFonts w:ascii="Times New Roman" w:hAnsi="Times New Roman" w:cs="Times New Roman"/>
          <w:sz w:val="28"/>
          <w:szCs w:val="28"/>
        </w:rPr>
        <w:t xml:space="preserve">от </w:t>
      </w:r>
      <w:r w:rsidR="00001A23">
        <w:rPr>
          <w:rFonts w:ascii="Times New Roman" w:hAnsi="Times New Roman" w:cs="Times New Roman"/>
          <w:sz w:val="28"/>
          <w:szCs w:val="28"/>
        </w:rPr>
        <w:t xml:space="preserve">30 августа </w:t>
      </w:r>
      <w:r w:rsidR="00964FF3">
        <w:rPr>
          <w:rFonts w:ascii="Times New Roman" w:hAnsi="Times New Roman" w:cs="Times New Roman"/>
          <w:sz w:val="28"/>
          <w:szCs w:val="28"/>
        </w:rPr>
        <w:t>2024г. №</w:t>
      </w:r>
      <w:r w:rsidR="00001A23">
        <w:rPr>
          <w:rFonts w:ascii="Times New Roman" w:hAnsi="Times New Roman" w:cs="Times New Roman"/>
          <w:sz w:val="28"/>
          <w:szCs w:val="28"/>
        </w:rPr>
        <w:t xml:space="preserve">1220 </w:t>
      </w:r>
      <w:r w:rsidR="00A11A0B" w:rsidRPr="00A11A0B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Порядка принятия решения по определению управляющих организаций для управления многоквартирным домом, в отношении </w:t>
      </w:r>
      <w:r w:rsidR="00A11A0B" w:rsidRPr="00A11A0B">
        <w:rPr>
          <w:rFonts w:ascii="Times New Roman" w:hAnsi="Times New Roman" w:cs="Times New Roman"/>
          <w:sz w:val="28"/>
          <w:szCs w:val="28"/>
        </w:rPr>
        <w:lastRenderedPageBreak/>
        <w:t>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  <w:r w:rsidR="00AC3751">
        <w:rPr>
          <w:rFonts w:ascii="Times New Roman" w:hAnsi="Times New Roman" w:cs="Times New Roman"/>
          <w:sz w:val="28"/>
          <w:szCs w:val="28"/>
        </w:rPr>
        <w:t xml:space="preserve">, </w:t>
      </w:r>
      <w:r w:rsidR="00B33761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917567" w:rsidRDefault="00917567" w:rsidP="005E4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27" w:rsidRPr="00AB1ACD" w:rsidRDefault="00AC3751" w:rsidP="009175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917567" w:rsidRPr="00AB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и функции</w:t>
      </w:r>
      <w:r w:rsidR="005E4227" w:rsidRPr="00AB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5E4227" w:rsidRPr="005E4227" w:rsidRDefault="005E4227" w:rsidP="005E4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A0B" w:rsidRDefault="00AC3751" w:rsidP="00283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0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227"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A11A0B" w:rsidRDefault="00A11A0B" w:rsidP="00283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принципов объективности, прозрачности и состязательности;</w:t>
      </w:r>
    </w:p>
    <w:p w:rsidR="00DE4709" w:rsidRDefault="00DE4709" w:rsidP="00283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равных условий и устранение действий по злоупотреблению и коррупции.</w:t>
      </w:r>
    </w:p>
    <w:p w:rsidR="00DE4709" w:rsidRDefault="00DE4709" w:rsidP="00283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в соответствии с возложенными на неё основными задачами осуществляет следующие функции:</w:t>
      </w:r>
    </w:p>
    <w:p w:rsidR="00DE4709" w:rsidRDefault="00DE4709" w:rsidP="00DE4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определяет управляющую организацию для управления многоквартирным домом, в отношении которого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яющая организация на территории Ипатовского </w:t>
      </w:r>
      <w:r w:rsidR="00964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края;</w:t>
      </w:r>
    </w:p>
    <w:p w:rsidR="00DE4709" w:rsidRPr="005E4227" w:rsidRDefault="00DE4709" w:rsidP="00DE4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распределяет многоквартирные</w:t>
      </w:r>
      <w:r w:rsidR="00A9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между управляющими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ациями, включенными в 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управляющих 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(далее-Перечень).</w:t>
      </w:r>
    </w:p>
    <w:p w:rsidR="005E4227" w:rsidRPr="005E4227" w:rsidRDefault="005E4227" w:rsidP="0005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27" w:rsidRPr="00AB1ACD" w:rsidRDefault="008C0A79" w:rsidP="00AB1A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5E4227" w:rsidRPr="00AB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92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и порядок работы</w:t>
      </w:r>
      <w:r w:rsidR="005E4227" w:rsidRPr="00AB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5E4227" w:rsidRPr="005E4227" w:rsidRDefault="005E4227" w:rsidP="005E4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30" w:rsidRDefault="00892D30" w:rsidP="005E4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0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227"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входят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комиссии, заместитель председателя комиссии, секретарь комиссии и члены комиссии.</w:t>
      </w:r>
    </w:p>
    <w:p w:rsidR="00892D30" w:rsidRDefault="00892D30" w:rsidP="005E4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4227"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4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приглашать на свои заседания представителей управляющих организаций, включенных в Перечень.</w:t>
      </w:r>
    </w:p>
    <w:p w:rsidR="00892D30" w:rsidRDefault="003B4659" w:rsidP="005E4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Председатель комиссии осуществляет общее руководство деятельностью Комиссии, организует ее работу, дает поручения секретарю и членам комиссии.</w:t>
      </w:r>
    </w:p>
    <w:p w:rsidR="003B4659" w:rsidRDefault="003B4659" w:rsidP="005E4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Полномочия председателя комиссии в случае его отсутствия осуществляет заместитель председателя комиссии.</w:t>
      </w:r>
    </w:p>
    <w:p w:rsidR="003B4659" w:rsidRDefault="003B4659" w:rsidP="005E4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Члены комиссии имеют право знакомиться с документами и материалами, касающимися деятельности Комиссии.</w:t>
      </w:r>
    </w:p>
    <w:p w:rsidR="003B4659" w:rsidRDefault="003B4659" w:rsidP="003B4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правомочна, если на заседании присутствуют более 50 процентов общего числа ее членов. Каждый член Комиссии имеет один голос.</w:t>
      </w:r>
    </w:p>
    <w:p w:rsidR="00C667D3" w:rsidRPr="005E4227" w:rsidRDefault="00C667D3" w:rsidP="00C6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мере необходимости.</w:t>
      </w:r>
    </w:p>
    <w:p w:rsidR="003B4659" w:rsidRPr="005E4227" w:rsidRDefault="00C667D3" w:rsidP="003B4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3B4659"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дате и времени заседания Комиссии управляющие организации, включенные в Перечень, члены Комиссии уведомляются секретарем Комиссии не позднее, чем за три рабочих дня до даты проведения заседания.</w:t>
      </w:r>
    </w:p>
    <w:p w:rsidR="003B4659" w:rsidRPr="005E4227" w:rsidRDefault="00C667D3" w:rsidP="003B4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B4659"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соблюдении условия, указанного </w:t>
      </w:r>
      <w:r w:rsidR="003B4659" w:rsidRPr="00C35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10</w:t>
      </w:r>
      <w:r w:rsidR="008D617D">
        <w:rPr>
          <w:rFonts w:ascii="Times New Roman" w:hAnsi="Times New Roman" w:cs="Times New Roman"/>
          <w:sz w:val="28"/>
          <w:szCs w:val="28"/>
        </w:rPr>
        <w:t xml:space="preserve"> </w:t>
      </w:r>
      <w:r w:rsidR="003B4659"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Комиссия приступает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4659"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организации для управления многоквартирным домом, в отношении которого</w:t>
      </w:r>
      <w:r w:rsidR="003B4659"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Ипатовского </w:t>
      </w:r>
      <w:r w:rsidR="00964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917567" w:rsidRPr="00C667D3" w:rsidRDefault="00C667D3" w:rsidP="00C66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bookmarkStart w:id="3" w:name="P84"/>
      <w:bookmarkEnd w:id="3"/>
      <w:r w:rsidR="00917567" w:rsidRPr="00917567">
        <w:rPr>
          <w:rFonts w:ascii="Times New Roman" w:hAnsi="Times New Roman" w:cs="Times New Roman"/>
          <w:sz w:val="28"/>
          <w:szCs w:val="28"/>
        </w:rPr>
        <w:t xml:space="preserve"> При определении управляющей организации Комиссия выбирает из Перечня управляющую организацию, осуществляющую управление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17567" w:rsidRPr="00917567">
        <w:rPr>
          <w:rFonts w:ascii="Times New Roman" w:hAnsi="Times New Roman" w:cs="Times New Roman"/>
          <w:sz w:val="28"/>
          <w:szCs w:val="28"/>
        </w:rPr>
        <w:t>об определении управляющей организации меньшим количеством многоквартирных домов относительно других управляющих организаций, включенных в Перечень.</w:t>
      </w:r>
    </w:p>
    <w:p w:rsidR="00917567" w:rsidRPr="00917567" w:rsidRDefault="00917567" w:rsidP="00917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67">
        <w:rPr>
          <w:rFonts w:ascii="Times New Roman" w:hAnsi="Times New Roman" w:cs="Times New Roman"/>
          <w:sz w:val="28"/>
          <w:szCs w:val="28"/>
        </w:rPr>
        <w:t xml:space="preserve">Если две и более управляющие организации управляют на основании </w:t>
      </w:r>
      <w:r w:rsidR="00C667D3">
        <w:rPr>
          <w:rFonts w:ascii="Times New Roman" w:hAnsi="Times New Roman" w:cs="Times New Roman"/>
          <w:sz w:val="28"/>
          <w:szCs w:val="28"/>
        </w:rPr>
        <w:t>решения</w:t>
      </w:r>
      <w:r w:rsidRPr="00917567">
        <w:rPr>
          <w:rFonts w:ascii="Times New Roman" w:hAnsi="Times New Roman" w:cs="Times New Roman"/>
          <w:sz w:val="28"/>
          <w:szCs w:val="28"/>
        </w:rPr>
        <w:t xml:space="preserve"> об определении управляющей организации равным количеством многоквартирных домов, Комиссия определяет для управления многоквартирным домом управляющую организацию в соответствии с очередностью расположения в Перечне.</w:t>
      </w:r>
    </w:p>
    <w:p w:rsidR="0057580A" w:rsidRPr="0057580A" w:rsidRDefault="00FD656C" w:rsidP="00FD656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7D3">
        <w:rPr>
          <w:rFonts w:ascii="Times New Roman" w:hAnsi="Times New Roman" w:cs="Times New Roman"/>
          <w:sz w:val="28"/>
          <w:szCs w:val="28"/>
        </w:rPr>
        <w:t>14.</w:t>
      </w:r>
      <w:r w:rsidR="005D64F4">
        <w:rPr>
          <w:rFonts w:ascii="Times New Roman" w:hAnsi="Times New Roman" w:cs="Times New Roman"/>
          <w:sz w:val="28"/>
          <w:szCs w:val="28"/>
        </w:rPr>
        <w:t xml:space="preserve"> </w:t>
      </w:r>
      <w:r w:rsidR="0057580A" w:rsidRPr="005758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наличия в Перечне более чем одной управляющей организации и необходимости определения управляющей организации в отношении списка многоквартирных домов Комиссия распределяет многоквартирные дома,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между управляющими организациями, включенными в Перечень, путем случайной выборки.</w:t>
      </w:r>
    </w:p>
    <w:p w:rsidR="0057580A" w:rsidRPr="0057580A" w:rsidRDefault="0057580A" w:rsidP="0057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0A">
        <w:rPr>
          <w:rFonts w:ascii="Times New Roman" w:hAnsi="Times New Roman" w:cs="Times New Roman"/>
          <w:sz w:val="28"/>
          <w:szCs w:val="28"/>
        </w:rPr>
        <w:t>Непосредственно перед проведением распределения многоквартирных домов секретарь Комиссии оглашает список многоквартирных домов,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подлежащих распределению на дату заседания Комиссии, а также управляющие организации, включенные в Перечень, между которыми производится распределение.</w:t>
      </w:r>
    </w:p>
    <w:p w:rsidR="0057580A" w:rsidRPr="0057580A" w:rsidRDefault="0057580A" w:rsidP="0057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0A">
        <w:rPr>
          <w:rFonts w:ascii="Times New Roman" w:hAnsi="Times New Roman" w:cs="Times New Roman"/>
          <w:sz w:val="28"/>
          <w:szCs w:val="28"/>
        </w:rPr>
        <w:t xml:space="preserve"> Список многоквартирных домов,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подлежащих распределению, оформляется в виде таблицы. При этом порядковый номер многоквартирного дома в таблице соответствует номеру лота многоквартирного дома при проведении распределения многоквартирных домов между управляющими организациями. Лоты оформляются с указанием порядкового номера многоквартирного дома, количество лотов равно количеству многоквартирных домов, подлежащих распределению.</w:t>
      </w:r>
    </w:p>
    <w:p w:rsidR="0057580A" w:rsidRPr="0057580A" w:rsidRDefault="0057580A" w:rsidP="0057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0A">
        <w:rPr>
          <w:rFonts w:ascii="Times New Roman" w:hAnsi="Times New Roman" w:cs="Times New Roman"/>
          <w:sz w:val="28"/>
          <w:szCs w:val="28"/>
        </w:rPr>
        <w:lastRenderedPageBreak/>
        <w:t xml:space="preserve"> Перед распределением </w:t>
      </w:r>
      <w:r w:rsidRPr="005758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многоквартирных домов между управляющими организациями </w:t>
      </w:r>
      <w:r w:rsidRPr="0057580A">
        <w:rPr>
          <w:rFonts w:ascii="Times New Roman" w:hAnsi="Times New Roman" w:cs="Times New Roman"/>
          <w:sz w:val="28"/>
          <w:szCs w:val="28"/>
        </w:rPr>
        <w:t>лоты раскладываются таким образом, чтобы обеспечить отсутствие возможности визуальной идентификации номера. Представители управляющих организаций (в их отсутствие – члены Комиссии) в порядке хронологии включения управляющей организации в Перечень поочередно указывают на лот из общего количества лотов по одному до момента, когда все многоквартирные дома будут распределены.</w:t>
      </w:r>
    </w:p>
    <w:p w:rsidR="0057580A" w:rsidRPr="0057580A" w:rsidRDefault="0057580A" w:rsidP="0057580A">
      <w:pPr>
        <w:widowControl w:val="0"/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58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Результаты распределения многоквартирных домов отражаются в протоколе заседания Комиссии.</w:t>
      </w:r>
    </w:p>
    <w:p w:rsidR="00FD656C" w:rsidRDefault="00FD656C" w:rsidP="0057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17567" w:rsidRPr="0091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принимается простым большинством голосов членов комиссии, принявших участие в ее заседании. При равенстве голосов решение принимается председателем комиссии.</w:t>
      </w:r>
    </w:p>
    <w:p w:rsidR="00FD656C" w:rsidRDefault="00FD656C" w:rsidP="0057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Решение Комиссии в день его принятия оформляется протоколом, который подписывается председателем комиссии, заместителем председателя комиссии, секретарем и членами комиссии, принявши</w:t>
      </w:r>
      <w:r w:rsidR="005D6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заседании. Не допускается заполнение протоколов </w:t>
      </w:r>
      <w:r w:rsidR="005D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 и внесение в них исправлений.</w:t>
      </w:r>
    </w:p>
    <w:p w:rsidR="00FD656C" w:rsidRDefault="00FD656C" w:rsidP="0057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Решение об определении управляющей организации оформляется постановлением администрации Ипатовского </w:t>
      </w:r>
      <w:r w:rsidR="00964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(далее-постановление) в течении 10 рабочих дней со дня проведения заседания Комиссии.</w:t>
      </w:r>
    </w:p>
    <w:p w:rsidR="00413848" w:rsidRDefault="00FD656C" w:rsidP="00FD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413848" w:rsidRPr="00917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в течение одног</w:t>
      </w:r>
      <w:r w:rsidR="00645F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рабочего дня со дня принятия</w:t>
      </w:r>
      <w:r w:rsidR="005D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413848" w:rsidRPr="0091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его на официальном сайте </w:t>
      </w:r>
      <w:r w:rsidR="00C5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Ипатовского </w:t>
      </w:r>
      <w:r w:rsidR="00964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5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F3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848" w:rsidRPr="0091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государственной информационной системе жилищно-коммунального хозяйства, а также направляет </w:t>
      </w:r>
      <w:r w:rsidR="00C5154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3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организации по адресу фактического нахождения, указанному в заявлении </w:t>
      </w:r>
      <w:r w:rsidR="00413848" w:rsidRPr="0091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4138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Ставропольского края –государственную жилищную инспекцию</w:t>
      </w:r>
      <w:r w:rsidR="00413848" w:rsidRPr="00917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546" w:rsidRDefault="00C51546" w:rsidP="008D6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5D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принятия </w:t>
      </w:r>
      <w:r w:rsidR="005D6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5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Комиссии направляет его</w:t>
      </w:r>
      <w:r w:rsidR="008D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помещений в многоквартирном доме, а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домом, подлежащего заключению застройщиком с управляющей организацией в соответствии с частью 14 статьи 161 Жилищного кодекса Российской Федерации, -лицам, принявшим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передаче.</w:t>
      </w:r>
    </w:p>
    <w:p w:rsidR="00C51546" w:rsidRPr="00917567" w:rsidRDefault="00C51546" w:rsidP="00C515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20. Организационно-техническое обеспечение деятельности Комиссии осуществляется управлением по работе с территориями администрации Ипатовского </w:t>
      </w:r>
      <w:r w:rsidR="00964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D335DC" w:rsidRDefault="00D335DC" w:rsidP="0091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67" w:rsidRPr="00917567" w:rsidRDefault="00D335DC" w:rsidP="00C51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sectPr w:rsidR="00917567" w:rsidRPr="00917567" w:rsidSect="0000610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C15"/>
    <w:multiLevelType w:val="hybridMultilevel"/>
    <w:tmpl w:val="EBF00540"/>
    <w:lvl w:ilvl="0" w:tplc="3AE84AA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CF0"/>
    <w:rsid w:val="00001A23"/>
    <w:rsid w:val="00006109"/>
    <w:rsid w:val="00020AA3"/>
    <w:rsid w:val="000535FB"/>
    <w:rsid w:val="00053B20"/>
    <w:rsid w:val="0005404D"/>
    <w:rsid w:val="00097D4A"/>
    <w:rsid w:val="000C0500"/>
    <w:rsid w:val="000C13F1"/>
    <w:rsid w:val="000D20B2"/>
    <w:rsid w:val="001654A2"/>
    <w:rsid w:val="00184A6C"/>
    <w:rsid w:val="0019010C"/>
    <w:rsid w:val="0019143D"/>
    <w:rsid w:val="001A282B"/>
    <w:rsid w:val="001B08A6"/>
    <w:rsid w:val="001E7199"/>
    <w:rsid w:val="001F6521"/>
    <w:rsid w:val="00201EAC"/>
    <w:rsid w:val="00244113"/>
    <w:rsid w:val="00264170"/>
    <w:rsid w:val="00265245"/>
    <w:rsid w:val="00277069"/>
    <w:rsid w:val="00283591"/>
    <w:rsid w:val="00290CE1"/>
    <w:rsid w:val="002A319E"/>
    <w:rsid w:val="002D1917"/>
    <w:rsid w:val="002E57AE"/>
    <w:rsid w:val="002F4BA9"/>
    <w:rsid w:val="002F5C7C"/>
    <w:rsid w:val="003456FA"/>
    <w:rsid w:val="003B06E7"/>
    <w:rsid w:val="003B4659"/>
    <w:rsid w:val="00411DD5"/>
    <w:rsid w:val="00413848"/>
    <w:rsid w:val="00420FC4"/>
    <w:rsid w:val="00432288"/>
    <w:rsid w:val="00453C1A"/>
    <w:rsid w:val="00456C31"/>
    <w:rsid w:val="004872FC"/>
    <w:rsid w:val="004B35A9"/>
    <w:rsid w:val="004D012D"/>
    <w:rsid w:val="00510273"/>
    <w:rsid w:val="005150B8"/>
    <w:rsid w:val="0054212B"/>
    <w:rsid w:val="00545D1A"/>
    <w:rsid w:val="0055745E"/>
    <w:rsid w:val="0057580A"/>
    <w:rsid w:val="005D64F4"/>
    <w:rsid w:val="005E4227"/>
    <w:rsid w:val="005E59E3"/>
    <w:rsid w:val="00616FBB"/>
    <w:rsid w:val="006373BF"/>
    <w:rsid w:val="00642CD0"/>
    <w:rsid w:val="00645FA3"/>
    <w:rsid w:val="006729EF"/>
    <w:rsid w:val="00752948"/>
    <w:rsid w:val="007561EE"/>
    <w:rsid w:val="00760616"/>
    <w:rsid w:val="007941EB"/>
    <w:rsid w:val="007B4693"/>
    <w:rsid w:val="008734CA"/>
    <w:rsid w:val="00881278"/>
    <w:rsid w:val="00892D30"/>
    <w:rsid w:val="008C0A79"/>
    <w:rsid w:val="008D617D"/>
    <w:rsid w:val="00916A2D"/>
    <w:rsid w:val="00917567"/>
    <w:rsid w:val="00934286"/>
    <w:rsid w:val="00964FF3"/>
    <w:rsid w:val="00967CF0"/>
    <w:rsid w:val="00976B13"/>
    <w:rsid w:val="00986768"/>
    <w:rsid w:val="009B5E65"/>
    <w:rsid w:val="009E5BC0"/>
    <w:rsid w:val="009E6B3B"/>
    <w:rsid w:val="00A11A0B"/>
    <w:rsid w:val="00A3593A"/>
    <w:rsid w:val="00A412A4"/>
    <w:rsid w:val="00A72DDF"/>
    <w:rsid w:val="00A911F2"/>
    <w:rsid w:val="00AA1BF0"/>
    <w:rsid w:val="00AB1ACD"/>
    <w:rsid w:val="00AC3751"/>
    <w:rsid w:val="00AE7BBE"/>
    <w:rsid w:val="00AF2416"/>
    <w:rsid w:val="00B33761"/>
    <w:rsid w:val="00B749DA"/>
    <w:rsid w:val="00C34143"/>
    <w:rsid w:val="00C3515C"/>
    <w:rsid w:val="00C51546"/>
    <w:rsid w:val="00C667D3"/>
    <w:rsid w:val="00C956DC"/>
    <w:rsid w:val="00CC6731"/>
    <w:rsid w:val="00CF5ABA"/>
    <w:rsid w:val="00D13FA4"/>
    <w:rsid w:val="00D335DC"/>
    <w:rsid w:val="00D833D1"/>
    <w:rsid w:val="00DA610A"/>
    <w:rsid w:val="00DB2BAE"/>
    <w:rsid w:val="00DE4709"/>
    <w:rsid w:val="00DF2358"/>
    <w:rsid w:val="00E151AA"/>
    <w:rsid w:val="00E26FE1"/>
    <w:rsid w:val="00E4485B"/>
    <w:rsid w:val="00E635A9"/>
    <w:rsid w:val="00E87CD4"/>
    <w:rsid w:val="00EB629E"/>
    <w:rsid w:val="00EC6E7D"/>
    <w:rsid w:val="00EF71C7"/>
    <w:rsid w:val="00F04E48"/>
    <w:rsid w:val="00F07A39"/>
    <w:rsid w:val="00F21B6F"/>
    <w:rsid w:val="00F272F1"/>
    <w:rsid w:val="00F31E90"/>
    <w:rsid w:val="00F3678B"/>
    <w:rsid w:val="00F46297"/>
    <w:rsid w:val="00F6064D"/>
    <w:rsid w:val="00FA73BA"/>
    <w:rsid w:val="00FB6D8F"/>
    <w:rsid w:val="00FC79D9"/>
    <w:rsid w:val="00FD656C"/>
    <w:rsid w:val="00FE792B"/>
    <w:rsid w:val="00FF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2FD3"/>
  <w15:docId w15:val="{6266C7E7-783C-4A07-A90A-F53001C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39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07A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A3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CD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A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73BF"/>
    <w:pPr>
      <w:ind w:left="720"/>
      <w:contextualSpacing/>
    </w:pPr>
  </w:style>
  <w:style w:type="paragraph" w:styleId="a7">
    <w:name w:val="No Spacing"/>
    <w:uiPriority w:val="1"/>
    <w:qFormat/>
    <w:rsid w:val="00E635A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453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512C-2C5A-4403-BA53-15465567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7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68</cp:revision>
  <cp:lastPrinted>2024-09-02T13:09:00Z</cp:lastPrinted>
  <dcterms:created xsi:type="dcterms:W3CDTF">2017-12-22T10:32:00Z</dcterms:created>
  <dcterms:modified xsi:type="dcterms:W3CDTF">2024-09-02T13:10:00Z</dcterms:modified>
</cp:coreProperties>
</file>