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48" w:rsidRDefault="007E1848" w:rsidP="007E1848">
      <w:pPr>
        <w:jc w:val="right"/>
        <w:rPr>
          <w:rFonts w:ascii="Times New Roman" w:hAnsi="Times New Roman" w:cs="Times New Roman"/>
          <w:b/>
          <w:sz w:val="20"/>
          <w:szCs w:val="20"/>
          <w:lang w:eastAsia="ru-RU"/>
        </w:rPr>
      </w:pPr>
      <w:r>
        <w:rPr>
          <w:rFonts w:ascii="Times New Roman" w:hAnsi="Times New Roman" w:cs="Times New Roman"/>
          <w:b/>
          <w:sz w:val="20"/>
          <w:szCs w:val="20"/>
          <w:lang w:eastAsia="ru-RU"/>
        </w:rPr>
        <w:t>проект</w:t>
      </w:r>
    </w:p>
    <w:p w:rsidR="007E1848" w:rsidRDefault="007E1848" w:rsidP="007E1848">
      <w:pPr>
        <w:jc w:val="center"/>
        <w:rPr>
          <w:rFonts w:ascii="Times New Roman" w:hAnsi="Times New Roman" w:cs="Times New Roman"/>
          <w:b/>
          <w:sz w:val="40"/>
          <w:szCs w:val="40"/>
          <w:lang w:eastAsia="ru-RU"/>
        </w:rPr>
      </w:pPr>
      <w:r>
        <w:rPr>
          <w:rFonts w:ascii="Times New Roman" w:hAnsi="Times New Roman" w:cs="Times New Roman"/>
          <w:b/>
          <w:sz w:val="40"/>
          <w:szCs w:val="40"/>
          <w:lang w:eastAsia="ru-RU"/>
        </w:rPr>
        <w:t>ПОСТАНОВЛЕНИЕ</w:t>
      </w:r>
    </w:p>
    <w:p w:rsidR="007E1848" w:rsidRDefault="007E1848" w:rsidP="007E184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АДМИНИСТРАЦИИ ИПАТОВСКОГО МУНИЦИПАЛЬНОГО ОКРУГА</w:t>
      </w:r>
    </w:p>
    <w:p w:rsidR="007E1848" w:rsidRDefault="007E1848" w:rsidP="007E184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СТАВРОПОЛЬСКОГО КРАЯ</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2025 г.                             г. Ипатово                                            № </w:t>
      </w:r>
    </w:p>
    <w:p w:rsidR="007E1848" w:rsidRDefault="007E1848" w:rsidP="007E1848">
      <w:pPr>
        <w:spacing w:line="240" w:lineRule="exact"/>
        <w:rPr>
          <w:rFonts w:ascii="Times New Roman" w:hAnsi="Times New Roman" w:cs="Times New Roman"/>
          <w:sz w:val="28"/>
          <w:szCs w:val="28"/>
          <w:lang w:eastAsia="ru-RU"/>
        </w:rPr>
      </w:pPr>
    </w:p>
    <w:p w:rsidR="007E1848" w:rsidRPr="00C732A1" w:rsidRDefault="007E1848" w:rsidP="007E1848">
      <w:pPr>
        <w:spacing w:line="240" w:lineRule="exact"/>
        <w:rPr>
          <w:rFonts w:ascii="Times New Roman" w:hAnsi="Times New Roman" w:cs="Times New Roman"/>
          <w:sz w:val="28"/>
          <w:szCs w:val="28"/>
        </w:rPr>
      </w:pPr>
      <w:r>
        <w:rPr>
          <w:rFonts w:ascii="Times New Roman" w:hAnsi="Times New Roman" w:cs="Times New Roman"/>
          <w:sz w:val="28"/>
          <w:szCs w:val="28"/>
          <w:lang w:eastAsia="ru-RU"/>
        </w:rPr>
        <w:t>О внесении изменений в постановление администрации Ипатовского муниципального округа Ставропольского края от 07 февраля 2025 г. №120 «</w:t>
      </w:r>
      <w:r w:rsidRPr="00C732A1">
        <w:rPr>
          <w:rFonts w:ascii="Times New Roman" w:hAnsi="Times New Roman" w:cs="Times New Roman"/>
          <w:sz w:val="28"/>
          <w:szCs w:val="28"/>
        </w:rPr>
        <w:t>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 xml:space="preserve">В соответствии с Градостроительным </w:t>
      </w:r>
      <w:hyperlink r:id="rId4" w:history="1">
        <w:r>
          <w:rPr>
            <w:rStyle w:val="a3"/>
            <w:rFonts w:ascii="Times New Roman" w:hAnsi="Times New Roman" w:cs="Times New Roman"/>
            <w:color w:val="auto"/>
            <w:sz w:val="28"/>
            <w:szCs w:val="28"/>
            <w:lang w:eastAsia="ru-RU"/>
          </w:rPr>
          <w:t>кодексом</w:t>
        </w:r>
      </w:hyperlink>
      <w:r>
        <w:rPr>
          <w:rFonts w:ascii="Times New Roman" w:hAnsi="Times New Roman" w:cs="Times New Roman"/>
          <w:sz w:val="28"/>
          <w:szCs w:val="28"/>
          <w:lang w:eastAsia="ru-RU"/>
        </w:rPr>
        <w:t xml:space="preserve"> Российской Федерации, федеральными законами от 06 октября 2003 г. </w:t>
      </w:r>
      <w:hyperlink r:id="rId5" w:history="1">
        <w:r>
          <w:rPr>
            <w:rStyle w:val="a3"/>
            <w:rFonts w:ascii="Times New Roman" w:hAnsi="Times New Roman" w:cs="Times New Roman"/>
            <w:color w:val="auto"/>
            <w:sz w:val="28"/>
            <w:szCs w:val="28"/>
            <w:lang w:eastAsia="ru-RU"/>
          </w:rPr>
          <w:t>№ 131-ФЗ</w:t>
        </w:r>
      </w:hyperlink>
      <w:r>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от 27 июля 2010 г. </w:t>
      </w:r>
      <w:hyperlink r:id="rId6" w:history="1">
        <w:r>
          <w:rPr>
            <w:rStyle w:val="a3"/>
            <w:rFonts w:ascii="Times New Roman" w:hAnsi="Times New Roman" w:cs="Times New Roman"/>
            <w:color w:val="auto"/>
            <w:sz w:val="28"/>
            <w:szCs w:val="28"/>
            <w:lang w:eastAsia="ru-RU"/>
          </w:rPr>
          <w:t>№ 210-ФЗ</w:t>
        </w:r>
      </w:hyperlink>
      <w:r>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постановлением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w:t>
      </w:r>
      <w:proofErr w:type="gramEnd"/>
      <w:r>
        <w:rPr>
          <w:rFonts w:ascii="Times New Roman" w:eastAsia="Times New Roman" w:hAnsi="Times New Roman" w:cs="Times New Roman"/>
          <w:sz w:val="28"/>
          <w:szCs w:val="28"/>
          <w:lang w:eastAsia="ru-RU"/>
        </w:rPr>
        <w:t xml:space="preserve"> услуг в  администрации Ипатовского муниципального округа Ставропольского края»</w:t>
      </w:r>
      <w:r>
        <w:rPr>
          <w:rFonts w:ascii="Times New Roman" w:hAnsi="Times New Roman" w:cs="Times New Roman"/>
          <w:sz w:val="28"/>
          <w:szCs w:val="28"/>
          <w:lang w:eastAsia="ru-RU"/>
        </w:rPr>
        <w:t>, администрация Ипатовского муниципального округа Ставропольского края</w:t>
      </w:r>
    </w:p>
    <w:p w:rsidR="007E1848" w:rsidRDefault="007E1848" w:rsidP="007E1848">
      <w:pPr>
        <w:rPr>
          <w:lang w:eastAsia="ru-RU"/>
        </w:rPr>
      </w:pPr>
    </w:p>
    <w:p w:rsidR="007E1848" w:rsidRDefault="007E1848" w:rsidP="007E1848">
      <w:pP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p>
    <w:p w:rsidR="007E1848" w:rsidRDefault="007E1848" w:rsidP="007E1848">
      <w:pPr>
        <w:rPr>
          <w:rFonts w:ascii="Times New Roman" w:hAnsi="Times New Roman" w:cs="Times New Roman"/>
          <w:sz w:val="28"/>
          <w:szCs w:val="28"/>
          <w:lang w:eastAsia="ru-RU"/>
        </w:rPr>
      </w:pPr>
    </w:p>
    <w:p w:rsidR="007E1848" w:rsidRDefault="007E1848" w:rsidP="007E1848">
      <w:pPr>
        <w:ind w:firstLine="567"/>
        <w:rPr>
          <w:rFonts w:ascii="Times New Roman" w:hAnsi="Times New Roman" w:cs="Times New Roman"/>
          <w:sz w:val="28"/>
          <w:szCs w:val="28"/>
        </w:rPr>
      </w:pPr>
      <w:r>
        <w:rPr>
          <w:rFonts w:ascii="Times New Roman" w:hAnsi="Times New Roman" w:cs="Times New Roman"/>
          <w:sz w:val="28"/>
          <w:szCs w:val="28"/>
          <w:lang w:eastAsia="ru-RU"/>
        </w:rPr>
        <w:t>1. Утвердить прилагаемые изменения, которые вносятся в  постановление администрации Ипатовского муниципального округа Ставропольского края от 07 февраля 2025 г. №120 «</w:t>
      </w:r>
      <w:r w:rsidRPr="00C732A1">
        <w:rPr>
          <w:rFonts w:ascii="Times New Roman" w:hAnsi="Times New Roman" w:cs="Times New Roman"/>
          <w:sz w:val="28"/>
          <w:szCs w:val="28"/>
        </w:rPr>
        <w:t>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w:t>
      </w:r>
      <w:r>
        <w:rPr>
          <w:rFonts w:ascii="Times New Roman" w:hAnsi="Times New Roman" w:cs="Times New Roman"/>
          <w:sz w:val="28"/>
          <w:szCs w:val="28"/>
          <w:lang w:eastAsia="ru-RU"/>
        </w:rPr>
        <w:t>.</w:t>
      </w:r>
    </w:p>
    <w:p w:rsidR="007E1848" w:rsidRDefault="007E1848" w:rsidP="007E1848">
      <w:pPr>
        <w:ind w:firstLine="567"/>
        <w:rPr>
          <w:rFonts w:ascii="Times New Roman" w:hAnsi="Times New Roman" w:cs="Times New Roman"/>
          <w:sz w:val="28"/>
          <w:szCs w:val="28"/>
          <w:lang w:eastAsia="ru-RU"/>
        </w:rPr>
      </w:pPr>
    </w:p>
    <w:p w:rsidR="007E1848" w:rsidRDefault="007E1848" w:rsidP="007E1848">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w:t>
      </w:r>
    </w:p>
    <w:p w:rsidR="007E1848" w:rsidRDefault="007E1848" w:rsidP="007E1848">
      <w:pPr>
        <w:ind w:firstLine="708"/>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разместить</w:t>
      </w:r>
      <w:proofErr w:type="gramEnd"/>
      <w:r>
        <w:rPr>
          <w:rFonts w:ascii="Times New Roman" w:hAnsi="Times New Roman" w:cs="Times New Roman"/>
          <w:sz w:val="28"/>
          <w:szCs w:val="28"/>
          <w:lang w:eastAsia="ru-RU"/>
        </w:rPr>
        <w:t xml:space="preserve">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7E1848" w:rsidRDefault="007E1848" w:rsidP="007E1848">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опубликовать настоящее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w:t>
      </w:r>
      <w:r w:rsidRPr="007E1848">
        <w:rPr>
          <w:rFonts w:ascii="Times New Roman" w:hAnsi="Times New Roman" w:cs="Times New Roman"/>
          <w:sz w:val="28"/>
          <w:szCs w:val="28"/>
          <w:lang w:eastAsia="ru-RU"/>
        </w:rPr>
        <w:t>края» (</w:t>
      </w:r>
      <w:hyperlink r:id="rId7" w:history="1">
        <w:r w:rsidRPr="007E1848">
          <w:rPr>
            <w:rStyle w:val="a3"/>
            <w:rFonts w:ascii="Times New Roman" w:hAnsi="Times New Roman"/>
            <w:color w:val="auto"/>
            <w:sz w:val="28"/>
            <w:szCs w:val="28"/>
            <w:lang w:val="en-US" w:eastAsia="ru-RU"/>
          </w:rPr>
          <w:t>https</w:t>
        </w:r>
        <w:r w:rsidRPr="007E1848">
          <w:rPr>
            <w:rStyle w:val="a3"/>
            <w:rFonts w:ascii="Times New Roman" w:hAnsi="Times New Roman"/>
            <w:color w:val="auto"/>
            <w:sz w:val="28"/>
            <w:szCs w:val="28"/>
            <w:lang w:eastAsia="ru-RU"/>
          </w:rPr>
          <w:t>://ипатово–право.рф</w:t>
        </w:r>
      </w:hyperlink>
      <w:r w:rsidRPr="007E1848">
        <w:rPr>
          <w:rFonts w:ascii="Times New Roman" w:hAnsi="Times New Roman" w:cs="Times New Roman"/>
          <w:sz w:val="28"/>
          <w:szCs w:val="28"/>
          <w:lang w:eastAsia="ru-RU"/>
        </w:rPr>
        <w:t>) в информационно-телекоммуникационной сети «</w:t>
      </w:r>
      <w:r>
        <w:rPr>
          <w:rFonts w:ascii="Times New Roman" w:hAnsi="Times New Roman" w:cs="Times New Roman"/>
          <w:sz w:val="28"/>
          <w:szCs w:val="28"/>
          <w:lang w:eastAsia="ru-RU"/>
        </w:rPr>
        <w:t>Интернет».</w:t>
      </w:r>
    </w:p>
    <w:p w:rsidR="007E1848" w:rsidRDefault="007E1848" w:rsidP="007E1848">
      <w:pPr>
        <w:ind w:firstLine="708"/>
        <w:rPr>
          <w:rFonts w:ascii="Times New Roman" w:hAnsi="Times New Roman" w:cs="Times New Roman"/>
          <w:sz w:val="28"/>
          <w:szCs w:val="28"/>
          <w:lang w:eastAsia="ru-RU"/>
        </w:rPr>
      </w:pPr>
    </w:p>
    <w:p w:rsidR="007E1848" w:rsidRDefault="007E1848" w:rsidP="007E1848">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выполнением настоящего постановления возложить на исполняющего обязанности заместителя главы администрации - начальника </w:t>
      </w:r>
      <w:r>
        <w:rPr>
          <w:rFonts w:ascii="Times New Roman" w:hAnsi="Times New Roman" w:cs="Times New Roman"/>
          <w:sz w:val="28"/>
          <w:szCs w:val="28"/>
          <w:lang w:eastAsia="ru-RU"/>
        </w:rPr>
        <w:lastRenderedPageBreak/>
        <w:t xml:space="preserve">управления по работе с территориями администрации Ипатовского муниципального округа Ставропольского края Л.С. </w:t>
      </w:r>
      <w:proofErr w:type="spellStart"/>
      <w:r>
        <w:rPr>
          <w:rFonts w:ascii="Times New Roman" w:hAnsi="Times New Roman" w:cs="Times New Roman"/>
          <w:sz w:val="28"/>
          <w:szCs w:val="28"/>
          <w:lang w:eastAsia="ru-RU"/>
        </w:rPr>
        <w:t>Дугинец</w:t>
      </w:r>
      <w:proofErr w:type="spellEnd"/>
      <w:r>
        <w:rPr>
          <w:rFonts w:ascii="Times New Roman" w:hAnsi="Times New Roman" w:cs="Times New Roman"/>
          <w:sz w:val="28"/>
          <w:szCs w:val="28"/>
          <w:lang w:eastAsia="ru-RU"/>
        </w:rPr>
        <w:t>.</w:t>
      </w:r>
    </w:p>
    <w:p w:rsidR="007E1848" w:rsidRDefault="007E1848" w:rsidP="007E1848">
      <w:pPr>
        <w:ind w:firstLine="708"/>
        <w:rPr>
          <w:rFonts w:ascii="Times New Roman" w:hAnsi="Times New Roman" w:cs="Times New Roman"/>
          <w:sz w:val="28"/>
          <w:szCs w:val="28"/>
          <w:lang w:eastAsia="ru-RU"/>
        </w:rPr>
      </w:pPr>
    </w:p>
    <w:p w:rsidR="007E1848" w:rsidRDefault="007E1848" w:rsidP="007E1848">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4. Настоящее постановление вступает в силу на следующий день после дня его официального обнародования.</w:t>
      </w:r>
    </w:p>
    <w:p w:rsidR="007E1848" w:rsidRDefault="007E1848" w:rsidP="007E1848">
      <w:pPr>
        <w:ind w:firstLine="708"/>
        <w:rPr>
          <w:rFonts w:ascii="Times New Roman" w:hAnsi="Times New Roman" w:cs="Times New Roman"/>
          <w:sz w:val="28"/>
          <w:szCs w:val="28"/>
          <w:lang w:eastAsia="ru-RU"/>
        </w:rPr>
      </w:pPr>
    </w:p>
    <w:p w:rsidR="007E1848" w:rsidRDefault="007E1848" w:rsidP="007E1848">
      <w:pPr>
        <w:ind w:firstLine="708"/>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Ипатовского </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округа</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Ставропольского края                                                                      В.Н. Шейкина</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pBdr>
          <w:bottom w:val="single" w:sz="4" w:space="1" w:color="auto"/>
        </w:pBd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Проект постановления вносит 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Л.С. </w:t>
      </w:r>
      <w:proofErr w:type="spellStart"/>
      <w:r>
        <w:rPr>
          <w:rFonts w:ascii="Times New Roman" w:hAnsi="Times New Roman" w:cs="Times New Roman"/>
          <w:sz w:val="28"/>
          <w:szCs w:val="28"/>
          <w:lang w:eastAsia="ru-RU"/>
        </w:rPr>
        <w:t>Дугинец</w:t>
      </w:r>
      <w:proofErr w:type="spellEnd"/>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Визируют:</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uppressAutoHyphen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7E1848" w:rsidRDefault="007E1848" w:rsidP="007E1848">
      <w:pPr>
        <w:suppressAutoHyphen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заместителя главы администрации </w:t>
      </w:r>
    </w:p>
    <w:p w:rsidR="007E1848" w:rsidRDefault="007E1848" w:rsidP="007E1848">
      <w:pPr>
        <w:suppressAutoHyphen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Ипатовского муниципального округа</w:t>
      </w:r>
    </w:p>
    <w:p w:rsidR="007E1848" w:rsidRDefault="007E1848" w:rsidP="007E1848">
      <w:pPr>
        <w:suppressAutoHyphen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 начальник отдела</w:t>
      </w:r>
    </w:p>
    <w:p w:rsidR="007E1848" w:rsidRDefault="007E1848" w:rsidP="007E1848">
      <w:pPr>
        <w:suppressAutoHyphens/>
        <w:spacing w:line="240" w:lineRule="exact"/>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социального развития </w:t>
      </w:r>
      <w:r>
        <w:rPr>
          <w:rFonts w:ascii="Times New Roman" w:hAnsi="Times New Roman" w:cs="Times New Roman"/>
          <w:sz w:val="28"/>
          <w:szCs w:val="28"/>
          <w:lang w:eastAsia="ru-RU"/>
        </w:rPr>
        <w:t xml:space="preserve">и </w:t>
      </w:r>
      <w:proofErr w:type="gramStart"/>
      <w:r>
        <w:rPr>
          <w:rFonts w:ascii="Times New Roman" w:hAnsi="Times New Roman" w:cs="Times New Roman"/>
          <w:sz w:val="28"/>
          <w:szCs w:val="28"/>
          <w:lang w:eastAsia="ru-RU"/>
        </w:rPr>
        <w:t>общественной</w:t>
      </w:r>
      <w:proofErr w:type="gramEnd"/>
    </w:p>
    <w:p w:rsidR="007E1848" w:rsidRDefault="007E1848" w:rsidP="007E1848">
      <w:pPr>
        <w:suppressAutoHyphens/>
        <w:spacing w:line="240" w:lineRule="exact"/>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администрации Ипатовского</w:t>
      </w:r>
    </w:p>
    <w:p w:rsidR="007E1848" w:rsidRDefault="007E1848" w:rsidP="007E1848">
      <w:pPr>
        <w:suppressAutoHyphen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Ставропольского края       </w:t>
      </w:r>
      <w:r w:rsidR="00432C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Е.Ю. Калиниченко</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отдела правового и</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кадрового обеспечения администрации</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Ипатовского муниципального округа</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Ставропольского края                                                       М.А. Коваленко</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Проект постановления подготовлен отделом капитального строительства, архитектуры и градостроительства администрации Ипатовского муниципального округа Ставропольского края</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Г.Н. Неделько</w:t>
      </w:r>
    </w:p>
    <w:p w:rsidR="007E1848" w:rsidRDefault="007E1848" w:rsidP="007E1848">
      <w:pPr>
        <w:spacing w:line="240" w:lineRule="exact"/>
        <w:rPr>
          <w:rFonts w:ascii="Times New Roman" w:hAnsi="Times New Roman" w:cs="Times New Roman"/>
          <w:sz w:val="28"/>
          <w:szCs w:val="28"/>
          <w:lang w:eastAsia="ru-RU"/>
        </w:rPr>
      </w:pP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Рассылка:</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В дело</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Отдел капитального строительства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2</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Отдел правового и кадрового обеспечения</w:t>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Сайт</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Регистр</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Регистр (орг. отдел)</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Консультант</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Прокуратура (проект)</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Сайт независимая экспертиза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1</w:t>
      </w:r>
    </w:p>
    <w:p w:rsidR="007E1848" w:rsidRDefault="007E1848" w:rsidP="007E1848">
      <w:pPr>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Правовой портал                                                           1</w:t>
      </w:r>
    </w:p>
    <w:p w:rsidR="007E1848" w:rsidRDefault="007E1848" w:rsidP="007E1848">
      <w:pPr>
        <w:autoSpaceDE w:val="0"/>
        <w:autoSpaceDN w:val="0"/>
        <w:adjustRightInd w:val="0"/>
        <w:jc w:val="right"/>
        <w:outlineLvl w:val="0"/>
        <w:rPr>
          <w:rFonts w:ascii="Times New Roman" w:eastAsiaTheme="minorHAnsi" w:hAnsi="Times New Roman" w:cs="Times New Roman"/>
          <w:sz w:val="28"/>
          <w:szCs w:val="28"/>
        </w:rPr>
      </w:pPr>
    </w:p>
    <w:p w:rsidR="007B5739" w:rsidRDefault="007B5739" w:rsidP="007E1848">
      <w:pPr>
        <w:autoSpaceDE w:val="0"/>
        <w:autoSpaceDN w:val="0"/>
        <w:adjustRightInd w:val="0"/>
        <w:jc w:val="right"/>
        <w:outlineLvl w:val="0"/>
        <w:rPr>
          <w:rFonts w:ascii="Times New Roman" w:eastAsiaTheme="minorHAnsi" w:hAnsi="Times New Roman" w:cs="Times New Roman"/>
          <w:sz w:val="28"/>
          <w:szCs w:val="28"/>
        </w:rPr>
      </w:pPr>
    </w:p>
    <w:p w:rsidR="007B5739" w:rsidRDefault="007B5739" w:rsidP="007E1848">
      <w:pPr>
        <w:autoSpaceDE w:val="0"/>
        <w:autoSpaceDN w:val="0"/>
        <w:adjustRightInd w:val="0"/>
        <w:jc w:val="right"/>
        <w:outlineLvl w:val="0"/>
        <w:rPr>
          <w:rFonts w:ascii="Times New Roman" w:eastAsiaTheme="minorHAnsi" w:hAnsi="Times New Roman" w:cs="Times New Roman"/>
          <w:sz w:val="28"/>
          <w:szCs w:val="28"/>
        </w:rPr>
      </w:pPr>
    </w:p>
    <w:p w:rsidR="007B5739" w:rsidRDefault="007B5739" w:rsidP="007E1848">
      <w:pPr>
        <w:autoSpaceDE w:val="0"/>
        <w:autoSpaceDN w:val="0"/>
        <w:adjustRightInd w:val="0"/>
        <w:jc w:val="right"/>
        <w:outlineLvl w:val="0"/>
        <w:rPr>
          <w:rFonts w:ascii="Times New Roman" w:eastAsiaTheme="minorHAnsi" w:hAnsi="Times New Roman" w:cs="Times New Roman"/>
          <w:sz w:val="28"/>
          <w:szCs w:val="28"/>
        </w:rPr>
      </w:pPr>
    </w:p>
    <w:p w:rsidR="007E1848" w:rsidRDefault="007E1848" w:rsidP="007E1848">
      <w:pPr>
        <w:autoSpaceDE w:val="0"/>
        <w:autoSpaceDN w:val="0"/>
        <w:adjustRightInd w:val="0"/>
        <w:jc w:val="right"/>
        <w:outlineLvl w:val="0"/>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Утверждены</w:t>
      </w:r>
    </w:p>
    <w:p w:rsidR="007E1848" w:rsidRDefault="007E1848" w:rsidP="007E1848">
      <w:pPr>
        <w:autoSpaceDE w:val="0"/>
        <w:autoSpaceDN w:val="0"/>
        <w:adjustRightInd w:val="0"/>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постановлением</w:t>
      </w:r>
    </w:p>
    <w:p w:rsidR="007E1848" w:rsidRDefault="007E1848" w:rsidP="007E1848">
      <w:pPr>
        <w:autoSpaceDE w:val="0"/>
        <w:autoSpaceDN w:val="0"/>
        <w:adjustRightInd w:val="0"/>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администрации Ипатовского</w:t>
      </w:r>
    </w:p>
    <w:p w:rsidR="007E1848" w:rsidRDefault="007E1848" w:rsidP="007E1848">
      <w:pPr>
        <w:autoSpaceDE w:val="0"/>
        <w:autoSpaceDN w:val="0"/>
        <w:adjustRightInd w:val="0"/>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муниципального округа</w:t>
      </w:r>
    </w:p>
    <w:p w:rsidR="007E1848" w:rsidRDefault="007E1848" w:rsidP="007E1848">
      <w:pPr>
        <w:autoSpaceDE w:val="0"/>
        <w:autoSpaceDN w:val="0"/>
        <w:adjustRightInd w:val="0"/>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Ставропольского края</w:t>
      </w:r>
    </w:p>
    <w:p w:rsidR="007E1848" w:rsidRDefault="007E1848" w:rsidP="007E1848">
      <w:pPr>
        <w:autoSpaceDE w:val="0"/>
        <w:autoSpaceDN w:val="0"/>
        <w:adjustRightInd w:val="0"/>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от     2025 г. №  </w:t>
      </w:r>
    </w:p>
    <w:p w:rsidR="007E1848" w:rsidRDefault="007E1848" w:rsidP="007E1848">
      <w:pPr>
        <w:autoSpaceDE w:val="0"/>
        <w:autoSpaceDN w:val="0"/>
        <w:adjustRightInd w:val="0"/>
        <w:jc w:val="left"/>
        <w:rPr>
          <w:rFonts w:ascii="Times New Roman" w:eastAsiaTheme="minorHAnsi" w:hAnsi="Times New Roman" w:cs="Times New Roman"/>
          <w:sz w:val="28"/>
          <w:szCs w:val="28"/>
        </w:rPr>
      </w:pPr>
    </w:p>
    <w:p w:rsidR="007E1848" w:rsidRDefault="007E1848" w:rsidP="007E1848">
      <w:pPr>
        <w:autoSpaceDE w:val="0"/>
        <w:autoSpaceDN w:val="0"/>
        <w:adjustRightInd w:val="0"/>
        <w:jc w:val="center"/>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Изменения, </w:t>
      </w:r>
    </w:p>
    <w:p w:rsidR="007E1848" w:rsidRDefault="007E1848" w:rsidP="00EA6DFA">
      <w:pPr>
        <w:autoSpaceDE w:val="0"/>
        <w:autoSpaceDN w:val="0"/>
        <w:adjustRightInd w:val="0"/>
        <w:rPr>
          <w:rFonts w:ascii="Times New Roman" w:hAnsi="Times New Roman" w:cs="Times New Roman"/>
          <w:sz w:val="28"/>
          <w:szCs w:val="28"/>
          <w:lang w:eastAsia="ru-RU"/>
        </w:rPr>
      </w:pPr>
      <w:r>
        <w:rPr>
          <w:rFonts w:ascii="Times New Roman" w:eastAsiaTheme="minorHAnsi" w:hAnsi="Times New Roman" w:cs="Times New Roman"/>
          <w:bCs/>
          <w:sz w:val="28"/>
          <w:szCs w:val="28"/>
        </w:rPr>
        <w:t xml:space="preserve">которые вносятся в </w:t>
      </w:r>
      <w:r>
        <w:rPr>
          <w:rFonts w:ascii="Times New Roman" w:hAnsi="Times New Roman" w:cs="Times New Roman"/>
          <w:sz w:val="28"/>
          <w:szCs w:val="28"/>
          <w:lang w:eastAsia="ru-RU"/>
        </w:rPr>
        <w:t>постановление администрации Ипатовского муниципального округа Ставропольского края 07 февраля 2025 г. №120 «</w:t>
      </w:r>
      <w:r w:rsidRPr="00C732A1">
        <w:rPr>
          <w:rFonts w:ascii="Times New Roman" w:hAnsi="Times New Roman" w:cs="Times New Roman"/>
          <w:sz w:val="28"/>
          <w:szCs w:val="28"/>
        </w:rPr>
        <w:t>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«Выдача градостроительного плана земельного участка»</w:t>
      </w:r>
    </w:p>
    <w:p w:rsidR="007E1848" w:rsidRDefault="007E1848" w:rsidP="007E1848">
      <w:pPr>
        <w:autoSpaceDE w:val="0"/>
        <w:autoSpaceDN w:val="0"/>
        <w:adjustRightInd w:val="0"/>
        <w:jc w:val="center"/>
        <w:rPr>
          <w:rFonts w:ascii="Times New Roman" w:eastAsiaTheme="minorHAnsi" w:hAnsi="Times New Roman" w:cs="Times New Roman"/>
          <w:sz w:val="28"/>
          <w:szCs w:val="28"/>
        </w:rPr>
      </w:pPr>
    </w:p>
    <w:p w:rsidR="007B5739" w:rsidRDefault="00EA6DFA"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Pr="00EA6DFA">
        <w:rPr>
          <w:rFonts w:ascii="Times New Roman" w:eastAsiaTheme="minorHAnsi" w:hAnsi="Times New Roman" w:cs="Times New Roman"/>
          <w:sz w:val="28"/>
          <w:szCs w:val="28"/>
        </w:rPr>
        <w:t>. В</w:t>
      </w:r>
      <w:r w:rsidRPr="00EA6DFA">
        <w:rPr>
          <w:rFonts w:ascii="Times New Roman" w:hAnsi="Times New Roman" w:cs="Times New Roman"/>
          <w:sz w:val="28"/>
          <w:szCs w:val="28"/>
        </w:rPr>
        <w:t xml:space="preserve"> пунктах: 34, 57, 80, 102</w:t>
      </w:r>
      <w:r w:rsidR="007B5739">
        <w:rPr>
          <w:rFonts w:ascii="Times New Roman" w:hAnsi="Times New Roman" w:cs="Times New Roman"/>
          <w:sz w:val="28"/>
          <w:szCs w:val="28"/>
        </w:rPr>
        <w:t xml:space="preserve"> подпункт </w:t>
      </w:r>
      <w:r>
        <w:rPr>
          <w:rFonts w:ascii="Times New Roman" w:hAnsi="Times New Roman" w:cs="Times New Roman"/>
          <w:sz w:val="28"/>
          <w:szCs w:val="28"/>
        </w:rPr>
        <w:t>4)</w:t>
      </w:r>
      <w:r w:rsidR="007B5739">
        <w:rPr>
          <w:rFonts w:ascii="Times New Roman" w:hAnsi="Times New Roman" w:cs="Times New Roman"/>
          <w:sz w:val="28"/>
          <w:szCs w:val="28"/>
        </w:rPr>
        <w:t xml:space="preserve"> </w:t>
      </w:r>
      <w:r w:rsidR="007B5739">
        <w:rPr>
          <w:rFonts w:ascii="Times New Roman" w:eastAsiaTheme="minorHAnsi" w:hAnsi="Times New Roman" w:cs="Times New Roman"/>
          <w:sz w:val="28"/>
          <w:szCs w:val="28"/>
        </w:rPr>
        <w:t>изложить в следующей редакции:</w:t>
      </w:r>
    </w:p>
    <w:p w:rsidR="00ED2EF9" w:rsidRDefault="00ED2EF9" w:rsidP="007E1848">
      <w:pPr>
        <w:autoSpaceDE w:val="0"/>
        <w:autoSpaceDN w:val="0"/>
        <w:adjustRightInd w:val="0"/>
        <w:ind w:firstLine="540"/>
        <w:rPr>
          <w:rFonts w:ascii="Times New Roman" w:eastAsiaTheme="minorHAnsi" w:hAnsi="Times New Roman" w:cs="Times New Roman"/>
          <w:sz w:val="28"/>
          <w:szCs w:val="28"/>
        </w:rPr>
      </w:pPr>
    </w:p>
    <w:p w:rsidR="00ED2EF9" w:rsidRPr="00ED2EF9" w:rsidRDefault="007B5739" w:rsidP="00230302">
      <w:pPr>
        <w:autoSpaceDE w:val="0"/>
        <w:autoSpaceDN w:val="0"/>
        <w:adjustRightInd w:val="0"/>
        <w:ind w:firstLine="540"/>
        <w:rPr>
          <w:rFonts w:ascii="Times New Roman" w:eastAsiaTheme="minorHAnsi" w:hAnsi="Times New Roman" w:cs="Times New Roman"/>
          <w:sz w:val="28"/>
          <w:szCs w:val="28"/>
        </w:rPr>
      </w:pPr>
      <w:proofErr w:type="gramStart"/>
      <w:r>
        <w:rPr>
          <w:rFonts w:ascii="Times New Roman" w:eastAsiaTheme="minorHAnsi" w:hAnsi="Times New Roman" w:cs="Times New Roman"/>
          <w:bCs/>
          <w:sz w:val="28"/>
          <w:szCs w:val="28"/>
        </w:rPr>
        <w:t>«</w:t>
      </w:r>
      <w:r w:rsidR="00ED2EF9" w:rsidRPr="00ED2EF9">
        <w:rPr>
          <w:rFonts w:ascii="Times New Roman" w:eastAsiaTheme="minorHAnsi" w:hAnsi="Times New Roman" w:cs="Times New Roman"/>
          <w:bCs/>
          <w:sz w:val="28"/>
          <w:szCs w:val="28"/>
        </w:rPr>
        <w:t xml:space="preserve">4) Утвержденный </w:t>
      </w:r>
      <w:r w:rsidR="00ED2EF9">
        <w:rPr>
          <w:rFonts w:ascii="Times New Roman" w:eastAsiaTheme="minorHAnsi" w:hAnsi="Times New Roman" w:cs="Times New Roman"/>
          <w:sz w:val="28"/>
          <w:szCs w:val="28"/>
        </w:rPr>
        <w:t>проект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r w:rsidR="00ED2EF9" w:rsidRPr="00ED2EF9">
        <w:rPr>
          <w:rFonts w:ascii="Times New Roman" w:eastAsiaTheme="minorHAnsi" w:hAnsi="Times New Roman" w:cs="Times New Roman"/>
          <w:bCs/>
          <w:sz w:val="28"/>
          <w:szCs w:val="28"/>
        </w:rPr>
        <w:t xml:space="preserve"> (в случае, если земельный участок для размещения объектов федерального значения, объектов регионального значения, объектов местного значения </w:t>
      </w:r>
      <w:r w:rsidR="00ED2EF9">
        <w:rPr>
          <w:rFonts w:ascii="Times New Roman" w:eastAsiaTheme="minorHAnsi" w:hAnsi="Times New Roman" w:cs="Times New Roman"/>
          <w:sz w:val="28"/>
          <w:szCs w:val="28"/>
        </w:rPr>
        <w:t>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w:t>
      </w:r>
      <w:proofErr w:type="gramEnd"/>
      <w:r w:rsidR="00ED2EF9" w:rsidRPr="00ED2EF9">
        <w:rPr>
          <w:rFonts w:ascii="Times New Roman" w:eastAsiaTheme="minorHAnsi" w:hAnsi="Times New Roman" w:cs="Times New Roman"/>
          <w:bCs/>
          <w:sz w:val="28"/>
          <w:szCs w:val="28"/>
        </w:rPr>
        <w:t xml:space="preserve"> и такой земельный участок не образован в соответствии с земельным законодательством)</w:t>
      </w:r>
      <w:proofErr w:type="gramStart"/>
      <w:r w:rsidR="00ED2EF9" w:rsidRPr="00ED2EF9">
        <w:rPr>
          <w:rFonts w:ascii="Times New Roman" w:eastAsiaTheme="minorHAnsi" w:hAnsi="Times New Roman" w:cs="Times New Roman"/>
          <w:bCs/>
          <w:sz w:val="28"/>
          <w:szCs w:val="28"/>
        </w:rPr>
        <w:t>.</w:t>
      </w:r>
      <w:r>
        <w:rPr>
          <w:rFonts w:ascii="Times New Roman" w:eastAsiaTheme="minorHAnsi" w:hAnsi="Times New Roman" w:cs="Times New Roman"/>
          <w:bCs/>
          <w:sz w:val="28"/>
          <w:szCs w:val="28"/>
        </w:rPr>
        <w:t>»</w:t>
      </w:r>
      <w:proofErr w:type="gramEnd"/>
    </w:p>
    <w:p w:rsidR="007B5739" w:rsidRDefault="007B5739"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Pr="00EA6DFA">
        <w:rPr>
          <w:rFonts w:ascii="Times New Roman" w:eastAsiaTheme="minorHAnsi" w:hAnsi="Times New Roman" w:cs="Times New Roman"/>
          <w:sz w:val="28"/>
          <w:szCs w:val="28"/>
        </w:rPr>
        <w:t>. В</w:t>
      </w:r>
      <w:r>
        <w:rPr>
          <w:rFonts w:ascii="Times New Roman" w:hAnsi="Times New Roman" w:cs="Times New Roman"/>
          <w:sz w:val="28"/>
          <w:szCs w:val="28"/>
        </w:rPr>
        <w:t xml:space="preserve"> пунктах: 44, 67, 89, 111 подпункт 4) </w:t>
      </w:r>
      <w:r>
        <w:rPr>
          <w:rFonts w:ascii="Times New Roman" w:eastAsiaTheme="minorHAnsi" w:hAnsi="Times New Roman" w:cs="Times New Roman"/>
          <w:sz w:val="28"/>
          <w:szCs w:val="28"/>
        </w:rPr>
        <w:t>изложить в следующей редакции:</w:t>
      </w:r>
    </w:p>
    <w:p w:rsidR="007B5739" w:rsidRDefault="007B5739" w:rsidP="007B5739">
      <w:pPr>
        <w:autoSpaceDE w:val="0"/>
        <w:autoSpaceDN w:val="0"/>
        <w:adjustRightInd w:val="0"/>
        <w:ind w:firstLine="540"/>
        <w:rPr>
          <w:rFonts w:ascii="Times New Roman" w:eastAsiaTheme="minorHAnsi" w:hAnsi="Times New Roman" w:cs="Times New Roman"/>
          <w:sz w:val="28"/>
          <w:szCs w:val="28"/>
        </w:rPr>
      </w:pPr>
    </w:p>
    <w:p w:rsidR="007B5739" w:rsidRPr="00ED2EF9" w:rsidRDefault="007B5739" w:rsidP="007B5739">
      <w:pPr>
        <w:autoSpaceDE w:val="0"/>
        <w:autoSpaceDN w:val="0"/>
        <w:adjustRightInd w:val="0"/>
        <w:ind w:firstLine="540"/>
        <w:rPr>
          <w:rFonts w:ascii="Times New Roman" w:eastAsiaTheme="minorHAnsi" w:hAnsi="Times New Roman" w:cs="Times New Roman"/>
          <w:sz w:val="28"/>
          <w:szCs w:val="28"/>
        </w:rPr>
      </w:pPr>
      <w:proofErr w:type="gramStart"/>
      <w:r>
        <w:rPr>
          <w:rFonts w:ascii="Times New Roman" w:eastAsiaTheme="minorHAnsi" w:hAnsi="Times New Roman" w:cs="Times New Roman"/>
          <w:bCs/>
          <w:sz w:val="28"/>
          <w:szCs w:val="28"/>
        </w:rPr>
        <w:t>«</w:t>
      </w:r>
      <w:r w:rsidRPr="00ED2EF9">
        <w:rPr>
          <w:rFonts w:ascii="Times New Roman" w:eastAsiaTheme="minorHAnsi" w:hAnsi="Times New Roman" w:cs="Times New Roman"/>
          <w:bCs/>
          <w:sz w:val="28"/>
          <w:szCs w:val="28"/>
        </w:rPr>
        <w:t xml:space="preserve">4) Утвержденный </w:t>
      </w:r>
      <w:r>
        <w:rPr>
          <w:rFonts w:ascii="Times New Roman" w:eastAsiaTheme="minorHAnsi" w:hAnsi="Times New Roman" w:cs="Times New Roman"/>
          <w:sz w:val="28"/>
          <w:szCs w:val="28"/>
        </w:rPr>
        <w:t>проект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r w:rsidRPr="00ED2EF9">
        <w:rPr>
          <w:rFonts w:ascii="Times New Roman" w:eastAsiaTheme="minorHAnsi" w:hAnsi="Times New Roman" w:cs="Times New Roman"/>
          <w:bCs/>
          <w:sz w:val="28"/>
          <w:szCs w:val="28"/>
        </w:rPr>
        <w:t xml:space="preserve"> (в случае, если земельный участок для размещения объектов федерального значения, объектов регионального значения, объектов местного значения </w:t>
      </w:r>
      <w:r>
        <w:rPr>
          <w:rFonts w:ascii="Times New Roman" w:eastAsiaTheme="minorHAnsi" w:hAnsi="Times New Roman" w:cs="Times New Roman"/>
          <w:sz w:val="28"/>
          <w:szCs w:val="28"/>
        </w:rPr>
        <w:t>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w:t>
      </w:r>
      <w:proofErr w:type="gramEnd"/>
      <w:r w:rsidRPr="00ED2EF9">
        <w:rPr>
          <w:rFonts w:ascii="Times New Roman" w:eastAsiaTheme="minorHAnsi" w:hAnsi="Times New Roman" w:cs="Times New Roman"/>
          <w:bCs/>
          <w:sz w:val="28"/>
          <w:szCs w:val="28"/>
        </w:rPr>
        <w:t xml:space="preserve"> и такой земельный участок не образован в соответствии с земельным законодательством).</w:t>
      </w:r>
    </w:p>
    <w:p w:rsidR="007B5739" w:rsidRDefault="007B5739" w:rsidP="007B5739">
      <w:pPr>
        <w:autoSpaceDE w:val="0"/>
        <w:autoSpaceDN w:val="0"/>
        <w:adjustRightInd w:val="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Запрос направляется в отдел имущественных и земельных отношений.</w:t>
      </w:r>
    </w:p>
    <w:p w:rsidR="007B5739" w:rsidRDefault="007B5739" w:rsidP="007B5739">
      <w:pPr>
        <w:autoSpaceDE w:val="0"/>
        <w:autoSpaceDN w:val="0"/>
        <w:adjustRightInd w:val="0"/>
        <w:spacing w:before="28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Срок направления запроса - в день поступления в Отдел заявления и документов, необходимых для предоставления муниципальной услуги.</w:t>
      </w:r>
    </w:p>
    <w:p w:rsidR="007B5739" w:rsidRDefault="007B5739" w:rsidP="007B5739">
      <w:pPr>
        <w:autoSpaceDE w:val="0"/>
        <w:autoSpaceDN w:val="0"/>
        <w:adjustRightInd w:val="0"/>
        <w:spacing w:before="28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Срок получения ответа на запрос - 5 рабочих дней</w:t>
      </w:r>
      <w:proofErr w:type="gramStart"/>
      <w:r>
        <w:rPr>
          <w:rFonts w:ascii="Times New Roman" w:eastAsiaTheme="minorHAnsi" w:hAnsi="Times New Roman" w:cs="Times New Roman"/>
          <w:sz w:val="28"/>
          <w:szCs w:val="28"/>
        </w:rPr>
        <w:t>.»</w:t>
      </w:r>
      <w:proofErr w:type="gramEnd"/>
    </w:p>
    <w:p w:rsidR="007B5739" w:rsidRDefault="007B5739"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3</w:t>
      </w:r>
      <w:r w:rsidRPr="00EA6DFA">
        <w:rPr>
          <w:rFonts w:ascii="Times New Roman" w:eastAsiaTheme="minorHAnsi" w:hAnsi="Times New Roman" w:cs="Times New Roman"/>
          <w:sz w:val="28"/>
          <w:szCs w:val="28"/>
        </w:rPr>
        <w:t>. В</w:t>
      </w:r>
      <w:r w:rsidRPr="00EA6DFA">
        <w:rPr>
          <w:rFonts w:ascii="Times New Roman" w:hAnsi="Times New Roman" w:cs="Times New Roman"/>
          <w:sz w:val="28"/>
          <w:szCs w:val="28"/>
        </w:rPr>
        <w:t xml:space="preserve"> пунктах: 34, 57, 80, 102</w:t>
      </w:r>
      <w:r>
        <w:rPr>
          <w:rFonts w:ascii="Times New Roman" w:hAnsi="Times New Roman" w:cs="Times New Roman"/>
          <w:sz w:val="28"/>
          <w:szCs w:val="28"/>
        </w:rPr>
        <w:t xml:space="preserve"> подпункт 5) </w:t>
      </w:r>
      <w:r>
        <w:rPr>
          <w:rFonts w:ascii="Times New Roman" w:eastAsiaTheme="minorHAnsi" w:hAnsi="Times New Roman" w:cs="Times New Roman"/>
          <w:sz w:val="28"/>
          <w:szCs w:val="28"/>
        </w:rPr>
        <w:t>изложить в следующей редакции:</w:t>
      </w:r>
    </w:p>
    <w:p w:rsidR="007B5739" w:rsidRDefault="007B5739" w:rsidP="007B5739">
      <w:pPr>
        <w:autoSpaceDE w:val="0"/>
        <w:autoSpaceDN w:val="0"/>
        <w:adjustRightInd w:val="0"/>
        <w:ind w:firstLine="540"/>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w:t>
      </w:r>
      <w:r w:rsidRPr="00ED2EF9">
        <w:rPr>
          <w:rFonts w:ascii="Times New Roman" w:eastAsiaTheme="minorHAnsi" w:hAnsi="Times New Roman" w:cs="Times New Roman"/>
          <w:bCs/>
          <w:sz w:val="28"/>
          <w:szCs w:val="28"/>
        </w:rPr>
        <w:t xml:space="preserve"> и такой земельный участок не образован в соответствии с земельным законодательством).</w:t>
      </w:r>
      <w:r>
        <w:rPr>
          <w:rFonts w:ascii="Times New Roman" w:eastAsiaTheme="minorHAnsi" w:hAnsi="Times New Roman" w:cs="Times New Roman"/>
          <w:bCs/>
          <w:sz w:val="28"/>
          <w:szCs w:val="28"/>
        </w:rPr>
        <w:t>»</w:t>
      </w:r>
      <w:proofErr w:type="gramEnd"/>
    </w:p>
    <w:p w:rsidR="00ED2EF9" w:rsidRDefault="007B5739"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Pr="00EA6DFA">
        <w:rPr>
          <w:rFonts w:ascii="Times New Roman" w:eastAsiaTheme="minorHAnsi" w:hAnsi="Times New Roman" w:cs="Times New Roman"/>
          <w:sz w:val="28"/>
          <w:szCs w:val="28"/>
        </w:rPr>
        <w:t>. В</w:t>
      </w:r>
      <w:r>
        <w:rPr>
          <w:rFonts w:ascii="Times New Roman" w:hAnsi="Times New Roman" w:cs="Times New Roman"/>
          <w:sz w:val="28"/>
          <w:szCs w:val="28"/>
        </w:rPr>
        <w:t xml:space="preserve"> пунктах: 44, 67, 89, 111 подпункт 5) </w:t>
      </w:r>
      <w:r>
        <w:rPr>
          <w:rFonts w:ascii="Times New Roman" w:eastAsiaTheme="minorHAnsi" w:hAnsi="Times New Roman" w:cs="Times New Roman"/>
          <w:sz w:val="28"/>
          <w:szCs w:val="28"/>
        </w:rPr>
        <w:t>изложить в следующей редакции:</w:t>
      </w:r>
    </w:p>
    <w:p w:rsidR="00ED2EF9" w:rsidRPr="00ED2EF9" w:rsidRDefault="00ED2EF9" w:rsidP="007E1848">
      <w:pPr>
        <w:autoSpaceDE w:val="0"/>
        <w:autoSpaceDN w:val="0"/>
        <w:adjustRightInd w:val="0"/>
        <w:ind w:firstLine="540"/>
        <w:rPr>
          <w:rFonts w:ascii="Times New Roman" w:eastAsiaTheme="minorHAnsi" w:hAnsi="Times New Roman" w:cs="Times New Roman"/>
          <w:sz w:val="28"/>
          <w:szCs w:val="28"/>
        </w:rPr>
      </w:pPr>
    </w:p>
    <w:p w:rsidR="00ED2EF9" w:rsidRPr="00ED2EF9" w:rsidRDefault="007B5739" w:rsidP="00230302">
      <w:pPr>
        <w:autoSpaceDE w:val="0"/>
        <w:autoSpaceDN w:val="0"/>
        <w:adjustRightInd w:val="0"/>
        <w:ind w:firstLine="540"/>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w:t>
      </w:r>
      <w:r w:rsidR="00ED2EF9">
        <w:rPr>
          <w:rFonts w:ascii="Times New Roman" w:eastAsiaTheme="minorHAnsi" w:hAnsi="Times New Roman" w:cs="Times New Roman"/>
          <w:sz w:val="28"/>
          <w:szCs w:val="28"/>
        </w:rPr>
        <w:t>5)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w:t>
      </w:r>
      <w:r w:rsidR="00ED2EF9" w:rsidRPr="00ED2EF9">
        <w:rPr>
          <w:rFonts w:ascii="Times New Roman" w:eastAsiaTheme="minorHAnsi" w:hAnsi="Times New Roman" w:cs="Times New Roman"/>
          <w:bCs/>
          <w:sz w:val="28"/>
          <w:szCs w:val="28"/>
        </w:rPr>
        <w:t xml:space="preserve"> и такой земельный участок не образован в соответствии с земельным законодательством).</w:t>
      </w:r>
      <w:proofErr w:type="gramEnd"/>
    </w:p>
    <w:p w:rsidR="00ED2EF9" w:rsidRDefault="00ED2EF9" w:rsidP="00ED2EF9">
      <w:pPr>
        <w:autoSpaceDE w:val="0"/>
        <w:autoSpaceDN w:val="0"/>
        <w:adjustRightInd w:val="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Запрос направляется в отдел имущественных и земельных отношений.</w:t>
      </w:r>
    </w:p>
    <w:p w:rsidR="00ED2EF9" w:rsidRDefault="00ED2EF9" w:rsidP="00ED2EF9">
      <w:pPr>
        <w:autoSpaceDE w:val="0"/>
        <w:autoSpaceDN w:val="0"/>
        <w:adjustRightInd w:val="0"/>
        <w:spacing w:before="28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Срок направления запроса - в день поступления в Отдел заявления и документов, необходимых для предоставления муниципальной услуги.</w:t>
      </w:r>
    </w:p>
    <w:p w:rsidR="00ED2EF9" w:rsidRDefault="00ED2EF9" w:rsidP="00ED2EF9">
      <w:pPr>
        <w:autoSpaceDE w:val="0"/>
        <w:autoSpaceDN w:val="0"/>
        <w:adjustRightInd w:val="0"/>
        <w:spacing w:before="28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Срок получения ответа на запрос - 5 рабочих дней</w:t>
      </w:r>
      <w:proofErr w:type="gramStart"/>
      <w:r>
        <w:rPr>
          <w:rFonts w:ascii="Times New Roman" w:eastAsiaTheme="minorHAnsi" w:hAnsi="Times New Roman" w:cs="Times New Roman"/>
          <w:sz w:val="28"/>
          <w:szCs w:val="28"/>
        </w:rPr>
        <w:t>.</w:t>
      </w:r>
      <w:r w:rsidR="007B5739">
        <w:rPr>
          <w:rFonts w:ascii="Times New Roman" w:eastAsiaTheme="minorHAnsi" w:hAnsi="Times New Roman" w:cs="Times New Roman"/>
          <w:sz w:val="28"/>
          <w:szCs w:val="28"/>
        </w:rPr>
        <w:t>»</w:t>
      </w:r>
      <w:proofErr w:type="gramEnd"/>
    </w:p>
    <w:p w:rsidR="007B5739" w:rsidRDefault="007B5739"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Pr="00EA6DFA">
        <w:rPr>
          <w:rFonts w:ascii="Times New Roman" w:eastAsiaTheme="minorHAnsi" w:hAnsi="Times New Roman" w:cs="Times New Roman"/>
          <w:sz w:val="28"/>
          <w:szCs w:val="28"/>
        </w:rPr>
        <w:t>. В</w:t>
      </w:r>
      <w:r>
        <w:rPr>
          <w:rFonts w:ascii="Times New Roman" w:hAnsi="Times New Roman" w:cs="Times New Roman"/>
          <w:sz w:val="28"/>
          <w:szCs w:val="28"/>
        </w:rPr>
        <w:t xml:space="preserve"> пунктах: </w:t>
      </w:r>
      <w:r w:rsidRPr="00EA6DFA">
        <w:rPr>
          <w:rFonts w:ascii="Times New Roman" w:hAnsi="Times New Roman" w:cs="Times New Roman"/>
          <w:sz w:val="28"/>
          <w:szCs w:val="28"/>
        </w:rPr>
        <w:t>34, 57, 80, 102</w:t>
      </w:r>
      <w:r>
        <w:rPr>
          <w:rFonts w:ascii="Times New Roman" w:hAnsi="Times New Roman" w:cs="Times New Roman"/>
          <w:sz w:val="28"/>
          <w:szCs w:val="28"/>
        </w:rPr>
        <w:t xml:space="preserve"> подпункт 8) </w:t>
      </w:r>
      <w:r>
        <w:rPr>
          <w:rFonts w:ascii="Times New Roman" w:eastAsiaTheme="minorHAnsi" w:hAnsi="Times New Roman" w:cs="Times New Roman"/>
          <w:sz w:val="28"/>
          <w:szCs w:val="28"/>
        </w:rPr>
        <w:t>изложить в следующей редакции:</w:t>
      </w:r>
    </w:p>
    <w:p w:rsidR="00ED2EF9" w:rsidRDefault="00ED2EF9" w:rsidP="007E1848">
      <w:pPr>
        <w:autoSpaceDE w:val="0"/>
        <w:autoSpaceDN w:val="0"/>
        <w:adjustRightInd w:val="0"/>
        <w:ind w:firstLine="540"/>
        <w:rPr>
          <w:rFonts w:ascii="Times New Roman" w:eastAsiaTheme="minorHAnsi" w:hAnsi="Times New Roman" w:cs="Times New Roman"/>
          <w:sz w:val="28"/>
          <w:szCs w:val="28"/>
        </w:rPr>
      </w:pPr>
    </w:p>
    <w:p w:rsidR="00ED2EF9" w:rsidRDefault="007B5739" w:rsidP="00ED2EF9">
      <w:pPr>
        <w:autoSpaceDE w:val="0"/>
        <w:autoSpaceDN w:val="0"/>
        <w:adjustRightInd w:val="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ED2EF9">
        <w:rPr>
          <w:rFonts w:ascii="Times New Roman" w:eastAsiaTheme="minorHAnsi" w:hAnsi="Times New Roman" w:cs="Times New Roman"/>
          <w:sz w:val="28"/>
          <w:szCs w:val="28"/>
        </w:rPr>
        <w:t xml:space="preserve">8) Договор о комплексном развитии территории в случае, </w:t>
      </w:r>
      <w:r w:rsidR="00ED2EF9" w:rsidRPr="00ED2EF9">
        <w:rPr>
          <w:rFonts w:ascii="Times New Roman" w:eastAsiaTheme="minorHAnsi" w:hAnsi="Times New Roman" w:cs="Times New Roman"/>
          <w:sz w:val="28"/>
          <w:szCs w:val="28"/>
        </w:rPr>
        <w:t xml:space="preserve">предусмотренном </w:t>
      </w:r>
      <w:hyperlink r:id="rId8" w:history="1">
        <w:r w:rsidR="00ED2EF9" w:rsidRPr="00ED2EF9">
          <w:rPr>
            <w:rFonts w:ascii="Times New Roman" w:eastAsiaTheme="minorHAnsi" w:hAnsi="Times New Roman" w:cs="Times New Roman"/>
            <w:sz w:val="28"/>
            <w:szCs w:val="28"/>
          </w:rPr>
          <w:t>частью 4 статьи 57.3</w:t>
        </w:r>
      </w:hyperlink>
      <w:r w:rsidR="00ED2EF9" w:rsidRPr="00ED2EF9">
        <w:rPr>
          <w:rFonts w:ascii="Times New Roman" w:eastAsiaTheme="minorHAnsi" w:hAnsi="Times New Roman" w:cs="Times New Roman"/>
          <w:sz w:val="28"/>
          <w:szCs w:val="28"/>
        </w:rPr>
        <w:t xml:space="preserve"> Градостроительного кодекса Российской Федерации </w:t>
      </w:r>
      <w:r w:rsidR="00ED2EF9">
        <w:rPr>
          <w:rFonts w:ascii="Times New Roman" w:eastAsiaTheme="minorHAnsi" w:hAnsi="Times New Roman" w:cs="Times New Roman"/>
          <w:sz w:val="28"/>
          <w:szCs w:val="28"/>
        </w:rPr>
        <w:t>(за исключением случаев, установленных нормативным правовым актом субъекта Российской Федерации)</w:t>
      </w:r>
      <w:proofErr w:type="gramStart"/>
      <w:r w:rsidR="00ED2EF9">
        <w:rPr>
          <w:rFonts w:ascii="Times New Roman" w:eastAsiaTheme="minorHAnsi" w:hAnsi="Times New Roman" w:cs="Times New Roman"/>
          <w:sz w:val="28"/>
          <w:szCs w:val="28"/>
        </w:rPr>
        <w:t>.</w:t>
      </w:r>
      <w:r>
        <w:rPr>
          <w:rFonts w:ascii="Times New Roman" w:eastAsiaTheme="minorHAnsi" w:hAnsi="Times New Roman" w:cs="Times New Roman"/>
          <w:sz w:val="28"/>
          <w:szCs w:val="28"/>
        </w:rPr>
        <w:t>»</w:t>
      </w:r>
      <w:proofErr w:type="gramEnd"/>
    </w:p>
    <w:p w:rsidR="00ED2EF9" w:rsidRDefault="00ED2EF9" w:rsidP="007B5739">
      <w:pPr>
        <w:autoSpaceDE w:val="0"/>
        <w:autoSpaceDN w:val="0"/>
        <w:adjustRightInd w:val="0"/>
        <w:ind w:firstLine="540"/>
        <w:rPr>
          <w:rFonts w:ascii="Times New Roman" w:eastAsiaTheme="minorHAnsi" w:hAnsi="Times New Roman" w:cs="Times New Roman"/>
          <w:sz w:val="28"/>
          <w:szCs w:val="28"/>
        </w:rPr>
      </w:pPr>
      <w:r w:rsidRPr="00ED2EF9">
        <w:rPr>
          <w:rFonts w:ascii="Times New Roman" w:eastAsiaTheme="minorHAnsi" w:hAnsi="Times New Roman" w:cs="Times New Roman"/>
          <w:sz w:val="28"/>
          <w:szCs w:val="28"/>
        </w:rPr>
        <w:t xml:space="preserve"> </w:t>
      </w:r>
    </w:p>
    <w:p w:rsidR="007B5739" w:rsidRDefault="007B5739"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Pr="00EA6DFA">
        <w:rPr>
          <w:rFonts w:ascii="Times New Roman" w:eastAsiaTheme="minorHAnsi" w:hAnsi="Times New Roman" w:cs="Times New Roman"/>
          <w:sz w:val="28"/>
          <w:szCs w:val="28"/>
        </w:rPr>
        <w:t>. В</w:t>
      </w:r>
      <w:r>
        <w:rPr>
          <w:rFonts w:ascii="Times New Roman" w:hAnsi="Times New Roman" w:cs="Times New Roman"/>
          <w:sz w:val="28"/>
          <w:szCs w:val="28"/>
        </w:rPr>
        <w:t xml:space="preserve"> пунктах: 44, 67, 89, 111 подпункт 5) </w:t>
      </w:r>
      <w:r>
        <w:rPr>
          <w:rFonts w:ascii="Times New Roman" w:eastAsiaTheme="minorHAnsi" w:hAnsi="Times New Roman" w:cs="Times New Roman"/>
          <w:sz w:val="28"/>
          <w:szCs w:val="28"/>
        </w:rPr>
        <w:t>изложить в следующей редакции:</w:t>
      </w:r>
    </w:p>
    <w:p w:rsidR="007B5739" w:rsidRDefault="007B5739" w:rsidP="007B5739">
      <w:pPr>
        <w:autoSpaceDE w:val="0"/>
        <w:autoSpaceDN w:val="0"/>
        <w:adjustRightInd w:val="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«8) Договор о комплексном развитии территории в случае, </w:t>
      </w:r>
      <w:r w:rsidRPr="00ED2EF9">
        <w:rPr>
          <w:rFonts w:ascii="Times New Roman" w:eastAsiaTheme="minorHAnsi" w:hAnsi="Times New Roman" w:cs="Times New Roman"/>
          <w:sz w:val="28"/>
          <w:szCs w:val="28"/>
        </w:rPr>
        <w:t xml:space="preserve">предусмотренном </w:t>
      </w:r>
      <w:hyperlink r:id="rId9" w:history="1">
        <w:r w:rsidRPr="00ED2EF9">
          <w:rPr>
            <w:rFonts w:ascii="Times New Roman" w:eastAsiaTheme="minorHAnsi" w:hAnsi="Times New Roman" w:cs="Times New Roman"/>
            <w:sz w:val="28"/>
            <w:szCs w:val="28"/>
          </w:rPr>
          <w:t>частью 4 статьи 57.3</w:t>
        </w:r>
      </w:hyperlink>
      <w:r w:rsidRPr="00ED2EF9">
        <w:rPr>
          <w:rFonts w:ascii="Times New Roman" w:eastAsiaTheme="minorHAnsi" w:hAnsi="Times New Roman" w:cs="Times New Roman"/>
          <w:sz w:val="28"/>
          <w:szCs w:val="28"/>
        </w:rPr>
        <w:t xml:space="preserve"> Градостроительного кодекса Российской Федерации </w:t>
      </w:r>
      <w:r>
        <w:rPr>
          <w:rFonts w:ascii="Times New Roman" w:eastAsiaTheme="minorHAnsi" w:hAnsi="Times New Roman" w:cs="Times New Roman"/>
          <w:sz w:val="28"/>
          <w:szCs w:val="28"/>
        </w:rPr>
        <w:t>(за исключением случаев, установленных нормативным правовым актом субъекта Российской Федерации).</w:t>
      </w:r>
    </w:p>
    <w:p w:rsidR="007B5739" w:rsidRDefault="007B5739" w:rsidP="007B5739">
      <w:pPr>
        <w:autoSpaceDE w:val="0"/>
        <w:autoSpaceDN w:val="0"/>
        <w:adjustRightInd w:val="0"/>
        <w:ind w:firstLine="540"/>
        <w:rPr>
          <w:rFonts w:ascii="Times New Roman" w:eastAsiaTheme="minorHAnsi" w:hAnsi="Times New Roman" w:cs="Times New Roman"/>
          <w:sz w:val="28"/>
          <w:szCs w:val="28"/>
        </w:rPr>
      </w:pPr>
      <w:r w:rsidRPr="00ED2EF9">
        <w:rPr>
          <w:rFonts w:ascii="Times New Roman" w:eastAsiaTheme="minorHAnsi" w:hAnsi="Times New Roman" w:cs="Times New Roman"/>
          <w:sz w:val="28"/>
          <w:szCs w:val="28"/>
        </w:rPr>
        <w:t xml:space="preserve"> Запрос</w:t>
      </w:r>
      <w:r>
        <w:rPr>
          <w:rFonts w:ascii="Times New Roman" w:eastAsiaTheme="minorHAnsi" w:hAnsi="Times New Roman" w:cs="Times New Roman"/>
          <w:sz w:val="28"/>
          <w:szCs w:val="28"/>
        </w:rPr>
        <w:t xml:space="preserve"> направляется в отдел имущественных и земельных отношений.</w:t>
      </w:r>
    </w:p>
    <w:p w:rsidR="007B5739" w:rsidRDefault="007B5739" w:rsidP="007B5739">
      <w:pPr>
        <w:autoSpaceDE w:val="0"/>
        <w:autoSpaceDN w:val="0"/>
        <w:adjustRightInd w:val="0"/>
        <w:spacing w:before="28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Срок направления запроса - в день поступления в Отдел заявления и документов, необходимых для предоставления муниципальной услуги.</w:t>
      </w:r>
    </w:p>
    <w:p w:rsidR="007B5739" w:rsidRDefault="007B5739" w:rsidP="007B5739">
      <w:pPr>
        <w:autoSpaceDE w:val="0"/>
        <w:autoSpaceDN w:val="0"/>
        <w:adjustRightInd w:val="0"/>
        <w:spacing w:before="28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Срок получения ответа на запрос - 5 рабочих дней</w:t>
      </w:r>
      <w:proofErr w:type="gramStart"/>
      <w:r>
        <w:rPr>
          <w:rFonts w:ascii="Times New Roman" w:eastAsiaTheme="minorHAnsi" w:hAnsi="Times New Roman" w:cs="Times New Roman"/>
          <w:sz w:val="28"/>
          <w:szCs w:val="28"/>
        </w:rPr>
        <w:t>.»</w:t>
      </w:r>
      <w:proofErr w:type="gramEnd"/>
    </w:p>
    <w:p w:rsidR="007B5739" w:rsidRDefault="007B5739" w:rsidP="007B5739">
      <w:pPr>
        <w:autoSpaceDE w:val="0"/>
        <w:autoSpaceDN w:val="0"/>
        <w:adjustRightInd w:val="0"/>
        <w:spacing w:before="22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Pr="00EA6DFA">
        <w:rPr>
          <w:rFonts w:ascii="Times New Roman" w:eastAsiaTheme="minorHAnsi" w:hAnsi="Times New Roman" w:cs="Times New Roman"/>
          <w:sz w:val="28"/>
          <w:szCs w:val="28"/>
        </w:rPr>
        <w:t>. В</w:t>
      </w:r>
      <w:r>
        <w:rPr>
          <w:rFonts w:ascii="Times New Roman" w:hAnsi="Times New Roman" w:cs="Times New Roman"/>
          <w:sz w:val="28"/>
          <w:szCs w:val="28"/>
        </w:rPr>
        <w:t xml:space="preserve"> пунктах: 46, 69, 91, 113 подпункт 5) </w:t>
      </w:r>
      <w:r>
        <w:rPr>
          <w:rFonts w:ascii="Times New Roman" w:eastAsiaTheme="minorHAnsi" w:hAnsi="Times New Roman" w:cs="Times New Roman"/>
          <w:sz w:val="28"/>
          <w:szCs w:val="28"/>
        </w:rPr>
        <w:t>изложить в следующей редакции:</w:t>
      </w:r>
    </w:p>
    <w:p w:rsidR="00ED2EF9" w:rsidRDefault="00ED2EF9" w:rsidP="007E1848">
      <w:pPr>
        <w:autoSpaceDE w:val="0"/>
        <w:autoSpaceDN w:val="0"/>
        <w:adjustRightInd w:val="0"/>
        <w:ind w:firstLine="540"/>
        <w:rPr>
          <w:rFonts w:ascii="Times New Roman" w:eastAsiaTheme="minorHAnsi" w:hAnsi="Times New Roman" w:cs="Times New Roman"/>
          <w:sz w:val="28"/>
          <w:szCs w:val="28"/>
        </w:rPr>
      </w:pPr>
    </w:p>
    <w:p w:rsidR="003B2E5C" w:rsidRDefault="007B5739" w:rsidP="003B2E5C">
      <w:pPr>
        <w:autoSpaceDE w:val="0"/>
        <w:autoSpaceDN w:val="0"/>
        <w:adjustRightInd w:val="0"/>
        <w:ind w:firstLine="540"/>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3B2E5C">
        <w:rPr>
          <w:rFonts w:ascii="Times New Roman" w:eastAsiaTheme="minorHAnsi" w:hAnsi="Times New Roman" w:cs="Times New Roman"/>
          <w:sz w:val="28"/>
          <w:szCs w:val="28"/>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w:t>
      </w:r>
      <w:proofErr w:type="gramStart"/>
      <w:r w:rsidR="003B2E5C">
        <w:rPr>
          <w:rFonts w:ascii="Times New Roman" w:eastAsiaTheme="minorHAnsi" w:hAnsi="Times New Roman" w:cs="Times New Roman"/>
          <w:sz w:val="28"/>
          <w:szCs w:val="28"/>
        </w:rPr>
        <w:t>;</w:t>
      </w:r>
      <w:r>
        <w:rPr>
          <w:rFonts w:ascii="Times New Roman" w:eastAsiaTheme="minorHAnsi" w:hAnsi="Times New Roman" w:cs="Times New Roman"/>
          <w:sz w:val="28"/>
          <w:szCs w:val="28"/>
        </w:rPr>
        <w:t>»</w:t>
      </w:r>
      <w:proofErr w:type="gramEnd"/>
      <w:r>
        <w:rPr>
          <w:rFonts w:ascii="Times New Roman" w:eastAsiaTheme="minorHAnsi" w:hAnsi="Times New Roman" w:cs="Times New Roman"/>
          <w:sz w:val="28"/>
          <w:szCs w:val="28"/>
        </w:rPr>
        <w:t>.</w:t>
      </w:r>
    </w:p>
    <w:p w:rsidR="00ED2EF9" w:rsidRDefault="00ED2EF9" w:rsidP="007E1848">
      <w:pPr>
        <w:autoSpaceDE w:val="0"/>
        <w:autoSpaceDN w:val="0"/>
        <w:adjustRightInd w:val="0"/>
        <w:ind w:firstLine="540"/>
        <w:rPr>
          <w:rFonts w:ascii="Times New Roman" w:eastAsiaTheme="minorHAnsi" w:hAnsi="Times New Roman" w:cs="Times New Roman"/>
          <w:sz w:val="28"/>
          <w:szCs w:val="28"/>
        </w:rPr>
      </w:pPr>
    </w:p>
    <w:sectPr w:rsidR="00ED2EF9" w:rsidSect="007E184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E1848"/>
    <w:rsid w:val="00223E82"/>
    <w:rsid w:val="00230302"/>
    <w:rsid w:val="003600B4"/>
    <w:rsid w:val="003B2E5C"/>
    <w:rsid w:val="00432CC2"/>
    <w:rsid w:val="007B5739"/>
    <w:rsid w:val="007E1848"/>
    <w:rsid w:val="008D5002"/>
    <w:rsid w:val="00925EFB"/>
    <w:rsid w:val="00EA6DFA"/>
    <w:rsid w:val="00ED2EF9"/>
    <w:rsid w:val="00F24129"/>
    <w:rsid w:val="00FC2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48"/>
    <w:pPr>
      <w:spacing w:after="0" w:line="240" w:lineRule="auto"/>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1848"/>
    <w:rPr>
      <w:color w:val="0000FF"/>
      <w:u w:val="single"/>
    </w:rPr>
  </w:style>
  <w:style w:type="paragraph" w:styleId="a4">
    <w:name w:val="List Paragraph"/>
    <w:basedOn w:val="a"/>
    <w:uiPriority w:val="34"/>
    <w:qFormat/>
    <w:rsid w:val="007E1848"/>
    <w:pPr>
      <w:ind w:left="720"/>
      <w:contextualSpacing/>
    </w:pPr>
  </w:style>
</w:styles>
</file>

<file path=word/webSettings.xml><?xml version="1.0" encoding="utf-8"?>
<w:webSettings xmlns:r="http://schemas.openxmlformats.org/officeDocument/2006/relationships" xmlns:w="http://schemas.openxmlformats.org/wordprocessingml/2006/main">
  <w:divs>
    <w:div w:id="10647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4739" TargetMode="External"/><Relationship Id="rId3" Type="http://schemas.openxmlformats.org/officeDocument/2006/relationships/webSettings" Target="webSettings.xml"/><Relationship Id="rId7" Type="http://schemas.openxmlformats.org/officeDocument/2006/relationships/hyperlink" Target="https://&#1080;&#1087;&#1072;&#1090;&#1086;&#1074;&#1086;&#8211;&#1087;&#1088;&#1072;&#1074;&#1086;.&#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1" Type="http://schemas.openxmlformats.org/officeDocument/2006/relationships/theme" Target="theme/theme1.xml"/><Relationship Id="rId5" Type="http://schemas.openxmlformats.org/officeDocument/2006/relationships/hyperlink" Target="https://login.consultant.ru/link/?req=doc&amp;base=LAW&amp;n=469798" TargetMode="External"/><Relationship Id="rId10" Type="http://schemas.openxmlformats.org/officeDocument/2006/relationships/fontTable" Target="fontTable.xml"/><Relationship Id="rId4" Type="http://schemas.openxmlformats.org/officeDocument/2006/relationships/hyperlink" Target="https://login.consultant.ru/link/?req=doc&amp;base=LAW&amp;n=454388" TargetMode="External"/><Relationship Id="rId9" Type="http://schemas.openxmlformats.org/officeDocument/2006/relationships/hyperlink" Target="https://login.consultant.ru/link/?req=doc&amp;base=LAW&amp;n=481298&amp;dst=4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2025-03-13T13:49:00Z</cp:lastPrinted>
  <dcterms:created xsi:type="dcterms:W3CDTF">2025-03-06T04:02:00Z</dcterms:created>
  <dcterms:modified xsi:type="dcterms:W3CDTF">2025-03-13T13:49:00Z</dcterms:modified>
</cp:coreProperties>
</file>