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49" w:rsidRDefault="00D91049" w:rsidP="00D910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45F8D" w:rsidRPr="00D91049" w:rsidRDefault="00145F8D" w:rsidP="00145F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04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5F8D" w:rsidRPr="00D91049" w:rsidRDefault="00145F8D" w:rsidP="00145F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049">
        <w:rPr>
          <w:rFonts w:ascii="Times New Roman" w:hAnsi="Times New Roman" w:cs="Times New Roman"/>
          <w:sz w:val="28"/>
          <w:szCs w:val="28"/>
        </w:rPr>
        <w:t>АДМИНИСТРАЦИИ ИПАТОВСКОГО ГОРОДСКОГО ОКРУГА</w:t>
      </w:r>
    </w:p>
    <w:p w:rsidR="00145F8D" w:rsidRPr="00D91049" w:rsidRDefault="00145F8D" w:rsidP="00145F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0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45F8D" w:rsidRDefault="00145F8D" w:rsidP="00145F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5F8D" w:rsidRDefault="00145F8D" w:rsidP="00145F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5F8D" w:rsidRDefault="00D91049" w:rsidP="00D9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 июля</w:t>
      </w:r>
      <w:r w:rsidR="00145F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45F8D">
        <w:rPr>
          <w:rFonts w:ascii="Times New Roman" w:hAnsi="Times New Roman" w:cs="Times New Roman"/>
          <w:sz w:val="28"/>
          <w:szCs w:val="28"/>
        </w:rPr>
        <w:t xml:space="preserve"> г.                         г. Ипатово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366A5" w:rsidRDefault="005366A5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66A5" w:rsidRDefault="005366A5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66A5" w:rsidRPr="005366A5" w:rsidRDefault="005366A5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66A5">
        <w:rPr>
          <w:rFonts w:ascii="Times New Roman" w:hAnsi="Times New Roman" w:cs="Times New Roman"/>
          <w:sz w:val="28"/>
          <w:szCs w:val="28"/>
        </w:rPr>
        <w:t xml:space="preserve">О внесении изменений в схему размещения нестационарных </w:t>
      </w:r>
      <w:r w:rsidR="00D91049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5366A5">
        <w:rPr>
          <w:rFonts w:ascii="Times New Roman" w:hAnsi="Times New Roman" w:cs="Times New Roman"/>
          <w:sz w:val="28"/>
          <w:szCs w:val="28"/>
        </w:rPr>
        <w:t>объе</w:t>
      </w:r>
      <w:r w:rsidRPr="005366A5">
        <w:rPr>
          <w:rFonts w:ascii="Times New Roman" w:hAnsi="Times New Roman" w:cs="Times New Roman"/>
          <w:sz w:val="28"/>
          <w:szCs w:val="28"/>
        </w:rPr>
        <w:t>к</w:t>
      </w:r>
      <w:r w:rsidRPr="005366A5">
        <w:rPr>
          <w:rFonts w:ascii="Times New Roman" w:hAnsi="Times New Roman" w:cs="Times New Roman"/>
          <w:sz w:val="28"/>
          <w:szCs w:val="28"/>
        </w:rPr>
        <w:t xml:space="preserve">тов, расположенных на территории </w:t>
      </w:r>
      <w:proofErr w:type="spellStart"/>
      <w:r w:rsidRPr="005366A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366A5">
        <w:rPr>
          <w:rFonts w:ascii="Times New Roman" w:hAnsi="Times New Roman" w:cs="Times New Roman"/>
          <w:sz w:val="28"/>
          <w:szCs w:val="28"/>
        </w:rPr>
        <w:t xml:space="preserve"> </w:t>
      </w:r>
      <w:r w:rsidR="00D910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6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D91049">
        <w:rPr>
          <w:rFonts w:ascii="Times New Roman" w:hAnsi="Times New Roman" w:cs="Times New Roman"/>
          <w:sz w:val="28"/>
          <w:szCs w:val="28"/>
        </w:rPr>
        <w:t xml:space="preserve">на 2021-2024 гг., </w:t>
      </w:r>
      <w:r w:rsidRPr="005366A5">
        <w:rPr>
          <w:rFonts w:ascii="Times New Roman" w:hAnsi="Times New Roman" w:cs="Times New Roman"/>
          <w:sz w:val="28"/>
          <w:szCs w:val="28"/>
        </w:rPr>
        <w:t>утвержденную постановлением а</w:t>
      </w:r>
      <w:r w:rsidRPr="005366A5">
        <w:rPr>
          <w:rFonts w:ascii="Times New Roman" w:hAnsi="Times New Roman" w:cs="Times New Roman"/>
          <w:sz w:val="28"/>
          <w:szCs w:val="28"/>
        </w:rPr>
        <w:t>д</w:t>
      </w:r>
      <w:r w:rsidRPr="005366A5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5366A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366A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D91049">
        <w:rPr>
          <w:rFonts w:ascii="Times New Roman" w:hAnsi="Times New Roman" w:cs="Times New Roman"/>
          <w:sz w:val="28"/>
          <w:szCs w:val="28"/>
        </w:rPr>
        <w:t>27 июля</w:t>
      </w:r>
      <w:r w:rsidRPr="005366A5">
        <w:rPr>
          <w:rFonts w:ascii="Times New Roman" w:hAnsi="Times New Roman" w:cs="Times New Roman"/>
          <w:sz w:val="28"/>
          <w:szCs w:val="28"/>
        </w:rPr>
        <w:t xml:space="preserve"> 20</w:t>
      </w:r>
      <w:r w:rsidR="00D91049">
        <w:rPr>
          <w:rFonts w:ascii="Times New Roman" w:hAnsi="Times New Roman" w:cs="Times New Roman"/>
          <w:sz w:val="28"/>
          <w:szCs w:val="28"/>
        </w:rPr>
        <w:t>2</w:t>
      </w:r>
      <w:r w:rsidRPr="005366A5">
        <w:rPr>
          <w:rFonts w:ascii="Times New Roman" w:hAnsi="Times New Roman" w:cs="Times New Roman"/>
          <w:sz w:val="28"/>
          <w:szCs w:val="28"/>
        </w:rPr>
        <w:t>1 г. № 10</w:t>
      </w:r>
      <w:r w:rsidR="00D91049">
        <w:rPr>
          <w:rFonts w:ascii="Times New Roman" w:hAnsi="Times New Roman" w:cs="Times New Roman"/>
          <w:sz w:val="28"/>
          <w:szCs w:val="28"/>
        </w:rPr>
        <w:t>66</w:t>
      </w:r>
    </w:p>
    <w:p w:rsidR="005366A5" w:rsidRPr="005366A5" w:rsidRDefault="005366A5" w:rsidP="00536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A5" w:rsidRPr="005366A5" w:rsidRDefault="005366A5" w:rsidP="0053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6A5">
        <w:rPr>
          <w:rFonts w:ascii="Times New Roman" w:hAnsi="Times New Roman" w:cs="Times New Roman"/>
          <w:sz w:val="28"/>
          <w:szCs w:val="28"/>
        </w:rPr>
        <w:t>В соответствии с Положением о порядке размещения нестационарных торговых объектов (нестационарных объектов по предоставлению услуг) на терри</w:t>
      </w:r>
      <w:r>
        <w:rPr>
          <w:rFonts w:ascii="Times New Roman" w:hAnsi="Times New Roman" w:cs="Times New Roman"/>
          <w:sz w:val="28"/>
          <w:szCs w:val="28"/>
        </w:rPr>
        <w:t>тории Ипатовск</w:t>
      </w:r>
      <w:r w:rsidRPr="005366A5">
        <w:rPr>
          <w:rFonts w:ascii="Times New Roman" w:hAnsi="Times New Roman" w:cs="Times New Roman"/>
          <w:sz w:val="28"/>
          <w:szCs w:val="28"/>
        </w:rPr>
        <w:t>ого городского округа Ставропольского края, утве</w:t>
      </w:r>
      <w:r w:rsidRPr="005366A5">
        <w:rPr>
          <w:rFonts w:ascii="Times New Roman" w:hAnsi="Times New Roman" w:cs="Times New Roman"/>
          <w:sz w:val="28"/>
          <w:szCs w:val="28"/>
        </w:rPr>
        <w:t>р</w:t>
      </w:r>
      <w:r w:rsidRPr="005366A5">
        <w:rPr>
          <w:rFonts w:ascii="Times New Roman" w:hAnsi="Times New Roman" w:cs="Times New Roman"/>
          <w:sz w:val="28"/>
          <w:szCs w:val="28"/>
        </w:rPr>
        <w:t>жденным постановлением администрации Ипатовского городского округа Ставропольского края от 25 июня 2018 г. № 757 «О размещении нестаци</w:t>
      </w:r>
      <w:r w:rsidRPr="005366A5">
        <w:rPr>
          <w:rFonts w:ascii="Times New Roman" w:hAnsi="Times New Roman" w:cs="Times New Roman"/>
          <w:sz w:val="28"/>
          <w:szCs w:val="28"/>
        </w:rPr>
        <w:t>о</w:t>
      </w:r>
      <w:r w:rsidRPr="005366A5">
        <w:rPr>
          <w:rFonts w:ascii="Times New Roman" w:hAnsi="Times New Roman" w:cs="Times New Roman"/>
          <w:sz w:val="28"/>
          <w:szCs w:val="28"/>
        </w:rPr>
        <w:t>нарных торговых объектов (нестационарных объектов по предоставлению услуг) на территории Ипатовского городского округа Ставропольского края», на основании протокола заседания комиссии по разработке</w:t>
      </w:r>
      <w:proofErr w:type="gramEnd"/>
      <w:r w:rsidRPr="005366A5">
        <w:rPr>
          <w:rFonts w:ascii="Times New Roman" w:hAnsi="Times New Roman" w:cs="Times New Roman"/>
          <w:sz w:val="28"/>
          <w:szCs w:val="28"/>
        </w:rPr>
        <w:t xml:space="preserve"> схемы размещ</w:t>
      </w:r>
      <w:r w:rsidRPr="005366A5">
        <w:rPr>
          <w:rFonts w:ascii="Times New Roman" w:hAnsi="Times New Roman" w:cs="Times New Roman"/>
          <w:sz w:val="28"/>
          <w:szCs w:val="28"/>
        </w:rPr>
        <w:t>е</w:t>
      </w:r>
      <w:r w:rsidRPr="005366A5">
        <w:rPr>
          <w:rFonts w:ascii="Times New Roman" w:hAnsi="Times New Roman" w:cs="Times New Roman"/>
          <w:sz w:val="28"/>
          <w:szCs w:val="28"/>
        </w:rPr>
        <w:t>ния нестационарных торговых объектов, расположенных на территории Ип</w:t>
      </w:r>
      <w:r w:rsidRPr="005366A5">
        <w:rPr>
          <w:rFonts w:ascii="Times New Roman" w:hAnsi="Times New Roman" w:cs="Times New Roman"/>
          <w:sz w:val="28"/>
          <w:szCs w:val="28"/>
        </w:rPr>
        <w:t>а</w:t>
      </w:r>
      <w:r w:rsidRPr="005366A5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="00D910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6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049">
        <w:rPr>
          <w:rFonts w:ascii="Times New Roman" w:hAnsi="Times New Roman" w:cs="Times New Roman"/>
          <w:sz w:val="28"/>
          <w:szCs w:val="28"/>
        </w:rPr>
        <w:t>1</w:t>
      </w:r>
      <w:r w:rsidRPr="005366A5">
        <w:rPr>
          <w:rFonts w:ascii="Times New Roman" w:hAnsi="Times New Roman" w:cs="Times New Roman"/>
          <w:sz w:val="28"/>
          <w:szCs w:val="28"/>
        </w:rPr>
        <w:t xml:space="preserve"> от </w:t>
      </w:r>
      <w:r w:rsidR="00D91049">
        <w:rPr>
          <w:rFonts w:ascii="Times New Roman" w:hAnsi="Times New Roman" w:cs="Times New Roman"/>
          <w:sz w:val="28"/>
          <w:szCs w:val="28"/>
        </w:rPr>
        <w:t>3 июля</w:t>
      </w:r>
      <w:r w:rsidRPr="005366A5">
        <w:rPr>
          <w:rFonts w:ascii="Times New Roman" w:hAnsi="Times New Roman" w:cs="Times New Roman"/>
          <w:sz w:val="28"/>
          <w:szCs w:val="28"/>
        </w:rPr>
        <w:t xml:space="preserve"> 20</w:t>
      </w:r>
      <w:r w:rsidR="00D91049">
        <w:rPr>
          <w:rFonts w:ascii="Times New Roman" w:hAnsi="Times New Roman" w:cs="Times New Roman"/>
          <w:sz w:val="28"/>
          <w:szCs w:val="28"/>
        </w:rPr>
        <w:t>24</w:t>
      </w:r>
      <w:r w:rsidRPr="005366A5">
        <w:rPr>
          <w:rFonts w:ascii="Times New Roman" w:hAnsi="Times New Roman" w:cs="Times New Roman"/>
          <w:sz w:val="28"/>
          <w:szCs w:val="28"/>
        </w:rPr>
        <w:t xml:space="preserve"> г., администрация </w:t>
      </w:r>
      <w:proofErr w:type="spellStart"/>
      <w:r w:rsidRPr="005366A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366A5">
        <w:rPr>
          <w:rFonts w:ascii="Times New Roman" w:hAnsi="Times New Roman" w:cs="Times New Roman"/>
          <w:sz w:val="28"/>
          <w:szCs w:val="28"/>
        </w:rPr>
        <w:t xml:space="preserve"> </w:t>
      </w:r>
      <w:r w:rsidR="00D910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6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</w:t>
      </w:r>
    </w:p>
    <w:p w:rsidR="005366A5" w:rsidRPr="005366A5" w:rsidRDefault="005366A5" w:rsidP="00536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A5" w:rsidRPr="005366A5" w:rsidRDefault="005366A5" w:rsidP="00536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6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366A5" w:rsidRPr="005366A5" w:rsidRDefault="005366A5" w:rsidP="00536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14F" w:rsidRPr="00BF68AC" w:rsidRDefault="005366A5" w:rsidP="00536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6A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66A5">
        <w:rPr>
          <w:rFonts w:ascii="Times New Roman" w:hAnsi="Times New Roman" w:cs="Times New Roman"/>
          <w:sz w:val="28"/>
          <w:szCs w:val="28"/>
        </w:rPr>
        <w:t xml:space="preserve">1.Внести в схему размещения нестационарных </w:t>
      </w:r>
      <w:r w:rsidR="00D91049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5366A5">
        <w:rPr>
          <w:rFonts w:ascii="Times New Roman" w:hAnsi="Times New Roman" w:cs="Times New Roman"/>
          <w:sz w:val="28"/>
          <w:szCs w:val="28"/>
        </w:rPr>
        <w:t>объектов, ра</w:t>
      </w:r>
      <w:r w:rsidRPr="005366A5">
        <w:rPr>
          <w:rFonts w:ascii="Times New Roman" w:hAnsi="Times New Roman" w:cs="Times New Roman"/>
          <w:sz w:val="28"/>
          <w:szCs w:val="28"/>
        </w:rPr>
        <w:t>с</w:t>
      </w:r>
      <w:r w:rsidRPr="005366A5">
        <w:rPr>
          <w:rFonts w:ascii="Times New Roman" w:hAnsi="Times New Roman" w:cs="Times New Roman"/>
          <w:sz w:val="28"/>
          <w:szCs w:val="28"/>
        </w:rPr>
        <w:t xml:space="preserve">положенных на территории Ипатовского </w:t>
      </w:r>
      <w:r w:rsidR="00D910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66A5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Pr="005366A5">
        <w:rPr>
          <w:rFonts w:ascii="Times New Roman" w:hAnsi="Times New Roman" w:cs="Times New Roman"/>
          <w:sz w:val="28"/>
          <w:szCs w:val="28"/>
        </w:rPr>
        <w:t>о</w:t>
      </w:r>
      <w:r w:rsidRPr="005366A5">
        <w:rPr>
          <w:rFonts w:ascii="Times New Roman" w:hAnsi="Times New Roman" w:cs="Times New Roman"/>
          <w:sz w:val="28"/>
          <w:szCs w:val="28"/>
        </w:rPr>
        <w:t>польского края</w:t>
      </w:r>
      <w:r w:rsidR="00D91049">
        <w:rPr>
          <w:rFonts w:ascii="Times New Roman" w:hAnsi="Times New Roman" w:cs="Times New Roman"/>
          <w:sz w:val="28"/>
          <w:szCs w:val="28"/>
        </w:rPr>
        <w:t>, на 2021-2024 гг.</w:t>
      </w:r>
      <w:r w:rsidRPr="005366A5">
        <w:rPr>
          <w:rFonts w:ascii="Times New Roman" w:hAnsi="Times New Roman" w:cs="Times New Roman"/>
          <w:sz w:val="28"/>
          <w:szCs w:val="28"/>
        </w:rPr>
        <w:t>, утвержденную постановлением админис</w:t>
      </w:r>
      <w:r w:rsidRPr="005366A5">
        <w:rPr>
          <w:rFonts w:ascii="Times New Roman" w:hAnsi="Times New Roman" w:cs="Times New Roman"/>
          <w:sz w:val="28"/>
          <w:szCs w:val="28"/>
        </w:rPr>
        <w:t>т</w:t>
      </w:r>
      <w:r w:rsidRPr="005366A5">
        <w:rPr>
          <w:rFonts w:ascii="Times New Roman" w:hAnsi="Times New Roman" w:cs="Times New Roman"/>
          <w:sz w:val="28"/>
          <w:szCs w:val="28"/>
        </w:rPr>
        <w:t xml:space="preserve">рации Ипатовского городского округа Ставропольского края от </w:t>
      </w:r>
      <w:r w:rsidR="00D91049">
        <w:rPr>
          <w:rFonts w:ascii="Times New Roman" w:hAnsi="Times New Roman" w:cs="Times New Roman"/>
          <w:sz w:val="28"/>
          <w:szCs w:val="28"/>
        </w:rPr>
        <w:t>27 июля</w:t>
      </w:r>
      <w:r w:rsidRPr="005366A5">
        <w:rPr>
          <w:rFonts w:ascii="Times New Roman" w:hAnsi="Times New Roman" w:cs="Times New Roman"/>
          <w:sz w:val="28"/>
          <w:szCs w:val="28"/>
        </w:rPr>
        <w:t xml:space="preserve"> 20</w:t>
      </w:r>
      <w:r w:rsidR="00D91049">
        <w:rPr>
          <w:rFonts w:ascii="Times New Roman" w:hAnsi="Times New Roman" w:cs="Times New Roman"/>
          <w:sz w:val="28"/>
          <w:szCs w:val="28"/>
        </w:rPr>
        <w:t>2</w:t>
      </w:r>
      <w:r w:rsidRPr="005366A5">
        <w:rPr>
          <w:rFonts w:ascii="Times New Roman" w:hAnsi="Times New Roman" w:cs="Times New Roman"/>
          <w:sz w:val="28"/>
          <w:szCs w:val="28"/>
        </w:rPr>
        <w:t xml:space="preserve">1 г. № </w:t>
      </w:r>
      <w:r w:rsidRPr="00BF68AC">
        <w:rPr>
          <w:rFonts w:ascii="Times New Roman" w:hAnsi="Times New Roman" w:cs="Times New Roman"/>
          <w:sz w:val="28"/>
          <w:szCs w:val="28"/>
        </w:rPr>
        <w:t>10</w:t>
      </w:r>
      <w:r w:rsidR="00D91049" w:rsidRPr="00BF68AC">
        <w:rPr>
          <w:rFonts w:ascii="Times New Roman" w:hAnsi="Times New Roman" w:cs="Times New Roman"/>
          <w:sz w:val="28"/>
          <w:szCs w:val="28"/>
        </w:rPr>
        <w:t>66</w:t>
      </w:r>
      <w:r w:rsidRPr="00BF68AC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администрации </w:t>
      </w:r>
      <w:proofErr w:type="spellStart"/>
      <w:r w:rsidRPr="00BF68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F68A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F7238C" w:rsidRPr="00BF68AC">
        <w:rPr>
          <w:rFonts w:ascii="Times New Roman" w:hAnsi="Times New Roman" w:cs="Times New Roman"/>
          <w:sz w:val="28"/>
          <w:szCs w:val="28"/>
        </w:rPr>
        <w:t xml:space="preserve">от 16 декабря 2021 г. № 1941, 06 мая 2022 г. № 661, 24 ноября 2022 г. № 1815, </w:t>
      </w:r>
      <w:r w:rsidR="00BF68AC" w:rsidRPr="00BF68AC">
        <w:rPr>
          <w:rFonts w:ascii="Times New Roman" w:hAnsi="Times New Roman" w:cs="Times New Roman"/>
          <w:sz w:val="28"/>
          <w:szCs w:val="28"/>
        </w:rPr>
        <w:t>постановлениями</w:t>
      </w:r>
      <w:proofErr w:type="gramEnd"/>
      <w:r w:rsidR="00BF68AC" w:rsidRPr="00BF68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F68AC" w:rsidRPr="00BF68AC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BF68AC" w:rsidRPr="00BF68A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08 ноября 2023 г. № 1477, 12 марта 2024 г. № 248) </w:t>
      </w:r>
      <w:r w:rsidR="004B514F" w:rsidRPr="00BF68A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F68AC">
        <w:rPr>
          <w:rFonts w:ascii="Times New Roman" w:hAnsi="Times New Roman" w:cs="Times New Roman"/>
          <w:sz w:val="28"/>
          <w:szCs w:val="28"/>
        </w:rPr>
        <w:t>измен</w:t>
      </w:r>
      <w:r w:rsidRPr="00BF68AC">
        <w:rPr>
          <w:rFonts w:ascii="Times New Roman" w:hAnsi="Times New Roman" w:cs="Times New Roman"/>
          <w:sz w:val="28"/>
          <w:szCs w:val="28"/>
        </w:rPr>
        <w:t>е</w:t>
      </w:r>
      <w:r w:rsidRPr="00BF68AC">
        <w:rPr>
          <w:rFonts w:ascii="Times New Roman" w:hAnsi="Times New Roman" w:cs="Times New Roman"/>
          <w:sz w:val="28"/>
          <w:szCs w:val="28"/>
        </w:rPr>
        <w:t>ния</w:t>
      </w:r>
      <w:r w:rsidR="004B514F" w:rsidRPr="00BF68AC">
        <w:rPr>
          <w:rFonts w:ascii="Times New Roman" w:hAnsi="Times New Roman" w:cs="Times New Roman"/>
          <w:sz w:val="28"/>
          <w:szCs w:val="28"/>
        </w:rPr>
        <w:t>:</w:t>
      </w:r>
    </w:p>
    <w:p w:rsidR="00016DA4" w:rsidRDefault="004B514F" w:rsidP="004B5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8AC">
        <w:rPr>
          <w:rFonts w:ascii="Times New Roman" w:hAnsi="Times New Roman" w:cs="Times New Roman"/>
          <w:sz w:val="28"/>
          <w:szCs w:val="28"/>
        </w:rPr>
        <w:t>1.1.</w:t>
      </w:r>
      <w:r w:rsidR="005366A5" w:rsidRPr="00BF68AC">
        <w:rPr>
          <w:rFonts w:ascii="Times New Roman" w:hAnsi="Times New Roman" w:cs="Times New Roman"/>
          <w:sz w:val="28"/>
          <w:szCs w:val="28"/>
        </w:rPr>
        <w:t xml:space="preserve"> дополнив строкой 2</w:t>
      </w:r>
      <w:r w:rsidR="00D91049" w:rsidRPr="00BF68AC">
        <w:rPr>
          <w:rFonts w:ascii="Times New Roman" w:hAnsi="Times New Roman" w:cs="Times New Roman"/>
          <w:sz w:val="28"/>
          <w:szCs w:val="28"/>
        </w:rPr>
        <w:t>6</w:t>
      </w:r>
      <w:r w:rsidR="005366A5" w:rsidRPr="00BF68AC">
        <w:rPr>
          <w:rFonts w:ascii="Times New Roman" w:hAnsi="Times New Roman" w:cs="Times New Roman"/>
          <w:sz w:val="28"/>
          <w:szCs w:val="28"/>
        </w:rPr>
        <w:t>8 следующего с</w:t>
      </w:r>
      <w:r w:rsidR="005366A5" w:rsidRPr="00BF68AC">
        <w:rPr>
          <w:rFonts w:ascii="Times New Roman" w:hAnsi="Times New Roman" w:cs="Times New Roman"/>
          <w:sz w:val="28"/>
          <w:szCs w:val="28"/>
        </w:rPr>
        <w:t>о</w:t>
      </w:r>
      <w:r w:rsidR="005366A5" w:rsidRPr="00BF68AC">
        <w:rPr>
          <w:rFonts w:ascii="Times New Roman" w:hAnsi="Times New Roman" w:cs="Times New Roman"/>
          <w:sz w:val="28"/>
          <w:szCs w:val="28"/>
        </w:rPr>
        <w:t>держания:</w:t>
      </w:r>
    </w:p>
    <w:p w:rsidR="005366A5" w:rsidRDefault="005366A5" w:rsidP="00536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10"/>
        <w:gridCol w:w="1816"/>
        <w:gridCol w:w="1183"/>
        <w:gridCol w:w="1816"/>
        <w:gridCol w:w="1816"/>
        <w:gridCol w:w="2015"/>
      </w:tblGrid>
      <w:tr w:rsidR="005366A5" w:rsidTr="005366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A5" w:rsidRDefault="005366A5" w:rsidP="00E14AF8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A5" w:rsidRDefault="005366A5" w:rsidP="00E14AF8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торгового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A5" w:rsidRDefault="005366A5" w:rsidP="00E14AF8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мест/занимаемая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A5" w:rsidRDefault="005366A5" w:rsidP="00E14AF8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(специализ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ция) нестаци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нарного 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объекта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A5" w:rsidRDefault="005366A5" w:rsidP="00E14AF8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ки) нестаци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нарного 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объе5кта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A5" w:rsidRDefault="005366A5" w:rsidP="00E14AF8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нарного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объекта</w:t>
            </w:r>
          </w:p>
        </w:tc>
      </w:tr>
      <w:tr w:rsidR="005366A5" w:rsidTr="005366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A5" w:rsidRPr="00D91049" w:rsidRDefault="005366A5" w:rsidP="00D91049">
            <w:pPr>
              <w:autoSpaceDE w:val="0"/>
              <w:snapToGrid w:val="0"/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9104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 w:rsidR="00D91049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A5" w:rsidRDefault="00D91049" w:rsidP="00D91049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Ипатово, ул. Свердлова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магаз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«Мясной цех»)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A5" w:rsidRDefault="005366A5" w:rsidP="00E14AF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D9104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A5" w:rsidRDefault="00D91049" w:rsidP="00E14AF8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кваса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безалкогол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напитки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A5" w:rsidRDefault="00D91049" w:rsidP="00D91049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мая по 31 октября (2021 г., 2022 г., 2023 г., 2024 г.)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A5" w:rsidRDefault="004B514F" w:rsidP="00D91049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66A5">
              <w:rPr>
                <w:rFonts w:ascii="Times New Roman" w:hAnsi="Times New Roman" w:cs="Times New Roman"/>
                <w:sz w:val="24"/>
                <w:szCs w:val="24"/>
              </w:rPr>
              <w:t>оргов</w:t>
            </w:r>
            <w:r w:rsidR="00D91049">
              <w:rPr>
                <w:rFonts w:ascii="Times New Roman" w:hAnsi="Times New Roman" w:cs="Times New Roman"/>
                <w:sz w:val="24"/>
                <w:szCs w:val="24"/>
              </w:rPr>
              <w:t>ая пала</w:t>
            </w:r>
            <w:r w:rsidR="00D910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104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</w:tbl>
    <w:p w:rsidR="005366A5" w:rsidRDefault="005366A5" w:rsidP="00536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14F" w:rsidRDefault="004B514F" w:rsidP="004B5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строке 270 «Количество отведенных мест / занимаемая площадь (кв.м.) </w:t>
      </w:r>
      <w:r w:rsidRPr="004B514F">
        <w:rPr>
          <w:rFonts w:ascii="Times New Roman" w:hAnsi="Times New Roman" w:cs="Times New Roman"/>
          <w:sz w:val="28"/>
          <w:szCs w:val="28"/>
        </w:rPr>
        <w:t>&lt; &gt;</w:t>
      </w:r>
      <w:r>
        <w:rPr>
          <w:rFonts w:ascii="Times New Roman" w:hAnsi="Times New Roman" w:cs="Times New Roman"/>
          <w:sz w:val="28"/>
          <w:szCs w:val="28"/>
        </w:rPr>
        <w:t>» цифры «1/3-10» заменить цифрами «2/3-10».</w:t>
      </w:r>
    </w:p>
    <w:p w:rsidR="004B514F" w:rsidRDefault="004B514F" w:rsidP="004B5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строке 8 «Количество отведенных мест / занимаемая площадь (кв.м.) </w:t>
      </w:r>
      <w:r w:rsidRPr="004B514F">
        <w:rPr>
          <w:rFonts w:ascii="Times New Roman" w:hAnsi="Times New Roman" w:cs="Times New Roman"/>
          <w:sz w:val="28"/>
          <w:szCs w:val="28"/>
        </w:rPr>
        <w:t>&lt; &gt;</w:t>
      </w:r>
      <w:r>
        <w:rPr>
          <w:rFonts w:ascii="Times New Roman" w:hAnsi="Times New Roman" w:cs="Times New Roman"/>
          <w:sz w:val="28"/>
          <w:szCs w:val="28"/>
        </w:rPr>
        <w:t>» цифры «1/40» заменить цифрами «1/10».</w:t>
      </w:r>
    </w:p>
    <w:p w:rsidR="004B514F" w:rsidRPr="004B514F" w:rsidRDefault="004B514F" w:rsidP="004B51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6A5" w:rsidRPr="005366A5" w:rsidRDefault="005366A5" w:rsidP="00536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6A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366A5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4B514F">
        <w:rPr>
          <w:rFonts w:ascii="Times New Roman" w:hAnsi="Times New Roman" w:cs="Times New Roman"/>
          <w:sz w:val="28"/>
          <w:szCs w:val="28"/>
        </w:rPr>
        <w:t xml:space="preserve">по организационным и общим вопросам, </w:t>
      </w:r>
      <w:r w:rsidRPr="005366A5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технологий администрации Ипатовского </w:t>
      </w:r>
      <w:r w:rsidR="004B51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66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настоящее постановление на оф</w:t>
      </w:r>
      <w:r w:rsidRPr="005366A5">
        <w:rPr>
          <w:rFonts w:ascii="Times New Roman" w:hAnsi="Times New Roman" w:cs="Times New Roman"/>
          <w:sz w:val="28"/>
          <w:szCs w:val="28"/>
        </w:rPr>
        <w:t>и</w:t>
      </w:r>
      <w:r w:rsidRPr="005366A5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</w:t>
      </w:r>
      <w:proofErr w:type="spellStart"/>
      <w:r w:rsidRPr="005366A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366A5">
        <w:rPr>
          <w:rFonts w:ascii="Times New Roman" w:hAnsi="Times New Roman" w:cs="Times New Roman"/>
          <w:sz w:val="28"/>
          <w:szCs w:val="28"/>
        </w:rPr>
        <w:t xml:space="preserve"> </w:t>
      </w:r>
      <w:r w:rsidR="004B51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66A5">
        <w:rPr>
          <w:rFonts w:ascii="Times New Roman" w:hAnsi="Times New Roman" w:cs="Times New Roman"/>
          <w:sz w:val="28"/>
          <w:szCs w:val="28"/>
        </w:rPr>
        <w:t xml:space="preserve"> округа Ста</w:t>
      </w:r>
      <w:r w:rsidRPr="005366A5">
        <w:rPr>
          <w:rFonts w:ascii="Times New Roman" w:hAnsi="Times New Roman" w:cs="Times New Roman"/>
          <w:sz w:val="28"/>
          <w:szCs w:val="28"/>
        </w:rPr>
        <w:t>в</w:t>
      </w:r>
      <w:r w:rsidRPr="005366A5">
        <w:rPr>
          <w:rFonts w:ascii="Times New Roman" w:hAnsi="Times New Roman" w:cs="Times New Roman"/>
          <w:sz w:val="28"/>
          <w:szCs w:val="28"/>
        </w:rPr>
        <w:t>ропольского края в информационно – телекоммуникационной сети «Инте</w:t>
      </w:r>
      <w:r w:rsidRPr="005366A5">
        <w:rPr>
          <w:rFonts w:ascii="Times New Roman" w:hAnsi="Times New Roman" w:cs="Times New Roman"/>
          <w:sz w:val="28"/>
          <w:szCs w:val="28"/>
        </w:rPr>
        <w:t>р</w:t>
      </w:r>
      <w:r w:rsidRPr="005366A5">
        <w:rPr>
          <w:rFonts w:ascii="Times New Roman" w:hAnsi="Times New Roman" w:cs="Times New Roman"/>
          <w:sz w:val="28"/>
          <w:szCs w:val="28"/>
        </w:rPr>
        <w:t>нет».</w:t>
      </w:r>
      <w:proofErr w:type="gramEnd"/>
    </w:p>
    <w:p w:rsidR="005366A5" w:rsidRDefault="005366A5" w:rsidP="00536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38C" w:rsidRDefault="005366A5" w:rsidP="00F7238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6A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66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66A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4B514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366A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5366A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366A5">
        <w:rPr>
          <w:rFonts w:ascii="Times New Roman" w:hAnsi="Times New Roman" w:cs="Times New Roman"/>
          <w:sz w:val="28"/>
          <w:szCs w:val="28"/>
        </w:rPr>
        <w:t xml:space="preserve"> </w:t>
      </w:r>
      <w:r w:rsidR="004B514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66A5">
        <w:rPr>
          <w:rFonts w:ascii="Times New Roman" w:hAnsi="Times New Roman" w:cs="Times New Roman"/>
          <w:sz w:val="28"/>
          <w:szCs w:val="28"/>
        </w:rPr>
        <w:t xml:space="preserve"> о</w:t>
      </w:r>
      <w:r w:rsidRPr="005366A5">
        <w:rPr>
          <w:rFonts w:ascii="Times New Roman" w:hAnsi="Times New Roman" w:cs="Times New Roman"/>
          <w:sz w:val="28"/>
          <w:szCs w:val="28"/>
        </w:rPr>
        <w:t>к</w:t>
      </w:r>
      <w:r w:rsidRPr="005366A5">
        <w:rPr>
          <w:rFonts w:ascii="Times New Roman" w:hAnsi="Times New Roman" w:cs="Times New Roman"/>
          <w:sz w:val="28"/>
          <w:szCs w:val="28"/>
        </w:rPr>
        <w:t>руга Ставропольского края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6A5">
        <w:rPr>
          <w:rFonts w:ascii="Times New Roman" w:hAnsi="Times New Roman" w:cs="Times New Roman"/>
          <w:sz w:val="28"/>
          <w:szCs w:val="28"/>
        </w:rPr>
        <w:t>Фоменко</w:t>
      </w:r>
      <w:r w:rsidR="00F7238C">
        <w:rPr>
          <w:rFonts w:ascii="Times New Roman" w:hAnsi="Times New Roman" w:cs="Times New Roman"/>
          <w:sz w:val="28"/>
          <w:szCs w:val="28"/>
        </w:rPr>
        <w:t>,</w:t>
      </w:r>
      <w:r w:rsidR="00F7238C" w:rsidRPr="00F7238C">
        <w:rPr>
          <w:rFonts w:ascii="Times New Roman" w:hAnsi="Times New Roman"/>
          <w:sz w:val="28"/>
          <w:szCs w:val="28"/>
        </w:rPr>
        <w:t xml:space="preserve"> </w:t>
      </w:r>
      <w:r w:rsidR="00F7238C" w:rsidRPr="0042647E"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 заме</w:t>
      </w:r>
      <w:r w:rsidR="00F7238C" w:rsidRPr="004264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238C" w:rsidRPr="0042647E">
        <w:rPr>
          <w:rFonts w:ascii="Times New Roman" w:eastAsia="Times New Roman" w:hAnsi="Times New Roman" w:cs="Times New Roman"/>
          <w:sz w:val="28"/>
          <w:szCs w:val="28"/>
        </w:rPr>
        <w:t>тителя главы администрации - начальника управления по работе с террит</w:t>
      </w:r>
      <w:r w:rsidR="00F7238C" w:rsidRPr="0042647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238C" w:rsidRPr="0042647E">
        <w:rPr>
          <w:rFonts w:ascii="Times New Roman" w:eastAsia="Times New Roman" w:hAnsi="Times New Roman" w:cs="Times New Roman"/>
          <w:sz w:val="28"/>
          <w:szCs w:val="28"/>
        </w:rPr>
        <w:t xml:space="preserve">риями администрации </w:t>
      </w:r>
      <w:proofErr w:type="spellStart"/>
      <w:r w:rsidR="00F7238C" w:rsidRPr="0042647E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F7238C" w:rsidRPr="00426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38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7238C" w:rsidRPr="0042647E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F7238C" w:rsidRPr="0042647E">
        <w:rPr>
          <w:rFonts w:ascii="Times New Roman" w:eastAsia="Times New Roman" w:hAnsi="Times New Roman" w:cs="Times New Roman"/>
          <w:sz w:val="28"/>
          <w:szCs w:val="28"/>
        </w:rPr>
        <w:t>Л.С.Дугинец</w:t>
      </w:r>
      <w:proofErr w:type="spellEnd"/>
      <w:r w:rsidR="00F7238C" w:rsidRPr="004264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238C" w:rsidRDefault="00F7238C" w:rsidP="00F7238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8C" w:rsidRPr="005366A5" w:rsidRDefault="00F7238C" w:rsidP="00F7238C">
      <w:pPr>
        <w:pStyle w:val="a3"/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Times New Roman" w:hAnsi="Times New Roman"/>
          <w:sz w:val="28"/>
          <w:szCs w:val="28"/>
        </w:rPr>
        <w:t>4</w:t>
      </w:r>
      <w:r w:rsidRPr="0042647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</w:t>
      </w:r>
      <w:r w:rsidRPr="005366A5">
        <w:rPr>
          <w:rFonts w:ascii="Calibri" w:eastAsia="Times New Roman" w:hAnsi="Calibri" w:cs="Times New Roman"/>
        </w:rPr>
        <w:t>.</w:t>
      </w:r>
    </w:p>
    <w:p w:rsidR="005366A5" w:rsidRPr="005366A5" w:rsidRDefault="005366A5" w:rsidP="00F72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6A5" w:rsidRPr="005366A5" w:rsidRDefault="005366A5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66A5" w:rsidRPr="005366A5" w:rsidRDefault="005366A5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66A5" w:rsidRDefault="005366A5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66A5" w:rsidRPr="005366A5" w:rsidRDefault="005366A5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66A5" w:rsidRDefault="005366A5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66A5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5366A5" w:rsidRDefault="004B514F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366A5" w:rsidRPr="005366A5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5366A5" w:rsidRDefault="005366A5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66A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514F">
        <w:rPr>
          <w:rFonts w:ascii="Times New Roman" w:hAnsi="Times New Roman" w:cs="Times New Roman"/>
          <w:sz w:val="28"/>
          <w:szCs w:val="28"/>
        </w:rPr>
        <w:t xml:space="preserve">   В.Н.Шейкина</w:t>
      </w:r>
    </w:p>
    <w:p w:rsidR="0011717C" w:rsidRDefault="0011717C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BB7003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11.45pt;width:463.5pt;height:0;z-index:251658240" o:connectortype="straight"/>
        </w:pict>
      </w:r>
    </w:p>
    <w:p w:rsidR="0011717C" w:rsidRDefault="0011717C" w:rsidP="005366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="004B514F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8A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Т.А. Фоменко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4B514F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11717C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14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4B514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14F">
        <w:rPr>
          <w:rFonts w:ascii="Times New Roman" w:hAnsi="Times New Roman" w:cs="Times New Roman"/>
          <w:sz w:val="28"/>
          <w:szCs w:val="28"/>
        </w:rPr>
        <w:t>Т.А.Фоменко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514F" w:rsidRDefault="004B514F" w:rsidP="004B514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4B514F">
        <w:rPr>
          <w:rFonts w:ascii="Times New Roman" w:hAnsi="Times New Roman" w:cs="Times New Roman"/>
          <w:sz w:val="28"/>
          <w:szCs w:val="28"/>
        </w:rPr>
        <w:t>Исполняющ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4B514F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</w:t>
      </w:r>
    </w:p>
    <w:p w:rsidR="004B514F" w:rsidRDefault="004B514F" w:rsidP="004B514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B514F">
        <w:rPr>
          <w:rFonts w:ascii="Times New Roman" w:hAnsi="Times New Roman" w:cs="Times New Roman"/>
          <w:sz w:val="28"/>
          <w:szCs w:val="28"/>
        </w:rPr>
        <w:t>администрации –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14F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gramStart"/>
      <w:r w:rsidRPr="004B51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B5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14F" w:rsidRDefault="004B514F" w:rsidP="004B514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B514F">
        <w:rPr>
          <w:rFonts w:ascii="Times New Roman" w:hAnsi="Times New Roman" w:cs="Times New Roman"/>
          <w:sz w:val="28"/>
          <w:szCs w:val="28"/>
        </w:rPr>
        <w:t>работе с территориями админ</w:t>
      </w:r>
      <w:r w:rsidRPr="004B514F">
        <w:rPr>
          <w:rFonts w:ascii="Times New Roman" w:hAnsi="Times New Roman" w:cs="Times New Roman"/>
          <w:sz w:val="28"/>
          <w:szCs w:val="28"/>
        </w:rPr>
        <w:t>и</w:t>
      </w:r>
      <w:r w:rsidRPr="004B514F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4B514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B5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14F" w:rsidRPr="004B514F" w:rsidRDefault="004B514F" w:rsidP="004B514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B514F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</w:p>
    <w:p w:rsidR="004B514F" w:rsidRDefault="004B514F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14F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>о округа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14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 w:rsidR="004B51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51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4B514F">
        <w:rPr>
          <w:rFonts w:ascii="Times New Roman" w:hAnsi="Times New Roman" w:cs="Times New Roman"/>
          <w:sz w:val="28"/>
          <w:szCs w:val="28"/>
        </w:rPr>
        <w:t>Таракан</w:t>
      </w:r>
      <w:r w:rsidR="004B514F">
        <w:rPr>
          <w:rFonts w:ascii="Times New Roman" w:hAnsi="Times New Roman" w:cs="Times New Roman"/>
          <w:sz w:val="28"/>
          <w:szCs w:val="28"/>
        </w:rPr>
        <w:t>о</w:t>
      </w:r>
      <w:r w:rsidR="004B514F">
        <w:rPr>
          <w:rFonts w:ascii="Times New Roman" w:hAnsi="Times New Roman" w:cs="Times New Roman"/>
          <w:sz w:val="28"/>
          <w:szCs w:val="28"/>
        </w:rPr>
        <w:t>ва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514F" w:rsidRDefault="004B514F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514F" w:rsidRDefault="004B514F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экономического развития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38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1717C" w:rsidRDefault="0011717C" w:rsidP="001171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Ж.Н. Кудлай</w:t>
      </w:r>
    </w:p>
    <w:p w:rsidR="00F7238C" w:rsidRPr="00E3579D" w:rsidRDefault="00F7238C" w:rsidP="00F7238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E3579D">
        <w:rPr>
          <w:rFonts w:ascii="Times New Roman" w:hAnsi="Times New Roman"/>
          <w:sz w:val="28"/>
          <w:szCs w:val="28"/>
        </w:rPr>
        <w:lastRenderedPageBreak/>
        <w:t xml:space="preserve">В дело </w:t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  <w:t>1</w:t>
      </w:r>
    </w:p>
    <w:p w:rsidR="00F7238C" w:rsidRPr="00E3579D" w:rsidRDefault="00F7238C" w:rsidP="00F7238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E3579D">
        <w:rPr>
          <w:rFonts w:ascii="Times New Roman" w:hAnsi="Times New Roman"/>
          <w:sz w:val="28"/>
          <w:szCs w:val="28"/>
        </w:rPr>
        <w:t>Отдел экономического развития АИ</w:t>
      </w:r>
      <w:r>
        <w:rPr>
          <w:rFonts w:ascii="Times New Roman" w:hAnsi="Times New Roman"/>
          <w:sz w:val="28"/>
          <w:szCs w:val="28"/>
        </w:rPr>
        <w:t>М</w:t>
      </w:r>
      <w:r w:rsidRPr="00E3579D">
        <w:rPr>
          <w:rFonts w:ascii="Times New Roman" w:hAnsi="Times New Roman"/>
          <w:sz w:val="28"/>
          <w:szCs w:val="28"/>
        </w:rPr>
        <w:t>О СК</w:t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  <w:t>2</w:t>
      </w:r>
    </w:p>
    <w:p w:rsidR="00F7238C" w:rsidRPr="00E3579D" w:rsidRDefault="00F7238C" w:rsidP="00F7238C">
      <w:pPr>
        <w:pStyle w:val="a3"/>
        <w:spacing w:line="240" w:lineRule="exact"/>
        <w:rPr>
          <w:rFonts w:ascii="Times New Roman" w:eastAsia="Times New Roman" w:hAnsi="Times New Roman"/>
          <w:sz w:val="28"/>
          <w:szCs w:val="28"/>
        </w:rPr>
      </w:pPr>
      <w:r w:rsidRPr="00E3579D">
        <w:rPr>
          <w:rFonts w:ascii="Times New Roman" w:eastAsia="Times New Roman" w:hAnsi="Times New Roman"/>
          <w:sz w:val="28"/>
          <w:szCs w:val="28"/>
        </w:rPr>
        <w:t>Отдел</w:t>
      </w:r>
      <w:r w:rsidRPr="00E3579D">
        <w:rPr>
          <w:rFonts w:ascii="Times New Roman" w:hAnsi="Times New Roman"/>
          <w:sz w:val="28"/>
          <w:szCs w:val="28"/>
        </w:rPr>
        <w:t xml:space="preserve">у по </w:t>
      </w:r>
      <w:r>
        <w:rPr>
          <w:rFonts w:ascii="Times New Roman" w:hAnsi="Times New Roman"/>
          <w:sz w:val="28"/>
          <w:szCs w:val="28"/>
        </w:rPr>
        <w:t xml:space="preserve">организационным, общим вопросам, </w:t>
      </w:r>
      <w:r w:rsidRPr="00E3579D">
        <w:rPr>
          <w:rFonts w:ascii="Times New Roman" w:hAnsi="Times New Roman"/>
          <w:sz w:val="28"/>
          <w:szCs w:val="28"/>
        </w:rPr>
        <w:t>связям с общественностью, автоматизации и информационных технологий</w:t>
      </w:r>
      <w:r w:rsidRPr="00E3579D">
        <w:rPr>
          <w:rFonts w:ascii="Times New Roman" w:eastAsia="Times New Roman" w:hAnsi="Times New Roman"/>
          <w:sz w:val="28"/>
          <w:szCs w:val="28"/>
        </w:rPr>
        <w:t xml:space="preserve"> АИ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E3579D">
        <w:rPr>
          <w:rFonts w:ascii="Times New Roman" w:eastAsia="Times New Roman" w:hAnsi="Times New Roman"/>
          <w:sz w:val="28"/>
          <w:szCs w:val="28"/>
        </w:rPr>
        <w:t xml:space="preserve">О СК </w:t>
      </w:r>
      <w:r w:rsidRPr="00E3579D">
        <w:rPr>
          <w:rFonts w:ascii="Times New Roman" w:eastAsia="Times New Roman" w:hAnsi="Times New Roman"/>
          <w:sz w:val="28"/>
          <w:szCs w:val="28"/>
        </w:rPr>
        <w:tab/>
      </w:r>
      <w:r w:rsidRPr="00E3579D">
        <w:rPr>
          <w:rFonts w:ascii="Times New Roman" w:eastAsia="Times New Roman" w:hAnsi="Times New Roman"/>
          <w:sz w:val="28"/>
          <w:szCs w:val="28"/>
        </w:rPr>
        <w:tab/>
      </w:r>
      <w:r w:rsidRPr="00E3579D">
        <w:rPr>
          <w:rFonts w:ascii="Times New Roman" w:eastAsia="Times New Roman" w:hAnsi="Times New Roman"/>
          <w:sz w:val="28"/>
          <w:szCs w:val="28"/>
        </w:rPr>
        <w:tab/>
      </w:r>
      <w:r w:rsidRPr="00E3579D">
        <w:rPr>
          <w:rFonts w:ascii="Times New Roman" w:eastAsia="Times New Roman" w:hAnsi="Times New Roman"/>
          <w:sz w:val="28"/>
          <w:szCs w:val="28"/>
        </w:rPr>
        <w:tab/>
        <w:t>1</w:t>
      </w:r>
    </w:p>
    <w:p w:rsidR="00F7238C" w:rsidRPr="00E3579D" w:rsidRDefault="00F7238C" w:rsidP="00F7238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E3579D">
        <w:rPr>
          <w:rFonts w:ascii="Times New Roman" w:hAnsi="Times New Roman"/>
          <w:sz w:val="28"/>
          <w:szCs w:val="28"/>
        </w:rPr>
        <w:t xml:space="preserve">Прокуратура ИР </w:t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  <w:t>1</w:t>
      </w:r>
    </w:p>
    <w:p w:rsidR="00F7238C" w:rsidRPr="00E3579D" w:rsidRDefault="00F7238C" w:rsidP="00F7238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E3579D">
        <w:rPr>
          <w:rFonts w:ascii="Times New Roman" w:hAnsi="Times New Roman"/>
          <w:sz w:val="28"/>
          <w:szCs w:val="28"/>
        </w:rPr>
        <w:t xml:space="preserve">Регистр </w:t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  <w:t>1</w:t>
      </w:r>
    </w:p>
    <w:p w:rsidR="00F7238C" w:rsidRPr="00E3579D" w:rsidRDefault="00F7238C" w:rsidP="00F7238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E3579D">
        <w:rPr>
          <w:rFonts w:ascii="Times New Roman" w:hAnsi="Times New Roman"/>
          <w:sz w:val="28"/>
          <w:szCs w:val="28"/>
        </w:rPr>
        <w:t xml:space="preserve">Регистр Холин С.П. </w:t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  <w:t>1</w:t>
      </w:r>
    </w:p>
    <w:p w:rsidR="00F7238C" w:rsidRPr="00E3579D" w:rsidRDefault="00F7238C" w:rsidP="00F7238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E3579D">
        <w:rPr>
          <w:rFonts w:ascii="Times New Roman" w:hAnsi="Times New Roman"/>
          <w:sz w:val="28"/>
          <w:szCs w:val="28"/>
        </w:rPr>
        <w:t xml:space="preserve">Библиотека </w:t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  <w:t>1</w:t>
      </w:r>
    </w:p>
    <w:p w:rsidR="00F7238C" w:rsidRDefault="00F7238C" w:rsidP="00F7238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 w:rsidRPr="00E3579D">
        <w:rPr>
          <w:rFonts w:ascii="Times New Roman" w:hAnsi="Times New Roman"/>
          <w:sz w:val="28"/>
          <w:szCs w:val="28"/>
        </w:rPr>
        <w:t xml:space="preserve">Сайт (независимая экспертиза) </w:t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</w:r>
      <w:r w:rsidRPr="00E3579D">
        <w:rPr>
          <w:rFonts w:ascii="Times New Roman" w:hAnsi="Times New Roman"/>
          <w:sz w:val="28"/>
          <w:szCs w:val="28"/>
        </w:rPr>
        <w:tab/>
        <w:t>1</w:t>
      </w:r>
    </w:p>
    <w:p w:rsidR="00F7238C" w:rsidRDefault="00F7238C" w:rsidP="00F7238C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</w:t>
      </w:r>
    </w:p>
    <w:p w:rsidR="0011717C" w:rsidRPr="005366A5" w:rsidRDefault="0011717C" w:rsidP="00F723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1717C" w:rsidRPr="005366A5" w:rsidSect="00B3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C6388"/>
    <w:rsid w:val="00016DA4"/>
    <w:rsid w:val="000F4995"/>
    <w:rsid w:val="0011717C"/>
    <w:rsid w:val="00145F8D"/>
    <w:rsid w:val="00263980"/>
    <w:rsid w:val="00301239"/>
    <w:rsid w:val="00421E9D"/>
    <w:rsid w:val="00480DD5"/>
    <w:rsid w:val="004B514F"/>
    <w:rsid w:val="005366A5"/>
    <w:rsid w:val="007C6388"/>
    <w:rsid w:val="008E2F34"/>
    <w:rsid w:val="00976B38"/>
    <w:rsid w:val="00AA48EE"/>
    <w:rsid w:val="00AE435F"/>
    <w:rsid w:val="00B34D3F"/>
    <w:rsid w:val="00BB7003"/>
    <w:rsid w:val="00BF68AC"/>
    <w:rsid w:val="00D91049"/>
    <w:rsid w:val="00F4710B"/>
    <w:rsid w:val="00F7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B514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F7238C"/>
  </w:style>
  <w:style w:type="paragraph" w:styleId="a5">
    <w:name w:val="Balloon Text"/>
    <w:basedOn w:val="a"/>
    <w:link w:val="a6"/>
    <w:uiPriority w:val="99"/>
    <w:semiHidden/>
    <w:unhideWhenUsed/>
    <w:rsid w:val="00BF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BEE4-C0E1-49E6-82CC-BFD5B8D4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8</cp:revision>
  <cp:lastPrinted>2024-07-09T06:06:00Z</cp:lastPrinted>
  <dcterms:created xsi:type="dcterms:W3CDTF">2018-12-18T12:44:00Z</dcterms:created>
  <dcterms:modified xsi:type="dcterms:W3CDTF">2024-07-09T06:12:00Z</dcterms:modified>
</cp:coreProperties>
</file>