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 xml:space="preserve">                                                                 </w:t>
      </w:r>
      <w:r w:rsidRPr="000B6317">
        <w:rPr>
          <w:rFonts w:ascii="Times New Roman" w:hAnsi="Times New Roman" w:cs="Times New Roman"/>
          <w:b/>
          <w:kern w:val="0"/>
          <w:sz w:val="28"/>
          <w:szCs w:val="28"/>
          <w:lang w:bidi="en-US"/>
        </w:rPr>
        <w:t>ПРОЕКТ</w:t>
      </w:r>
    </w:p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</w:pPr>
      <w:r w:rsidRPr="000B6317">
        <w:rPr>
          <w:rFonts w:ascii="Times New Roman" w:hAnsi="Times New Roman" w:cs="Times New Roman"/>
          <w:b/>
          <w:kern w:val="0"/>
          <w:sz w:val="40"/>
          <w:szCs w:val="40"/>
          <w:lang w:bidi="en-US"/>
        </w:rPr>
        <w:t>ПОСТАНОВЛЕНИЕ</w:t>
      </w:r>
    </w:p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0B6317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АДМИНИСТРАЦИИ ИПАТОВСКОГО МУНИЦИПАЛЬНОГО ОКРУГА</w:t>
      </w:r>
    </w:p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</w:pPr>
      <w:r w:rsidRPr="000B6317">
        <w:rPr>
          <w:rFonts w:ascii="Times New Roman" w:hAnsi="Times New Roman" w:cs="Times New Roman"/>
          <w:b/>
          <w:kern w:val="0"/>
          <w:sz w:val="26"/>
          <w:szCs w:val="26"/>
          <w:lang w:bidi="en-US"/>
        </w:rPr>
        <w:t>СТАВРОПОЛЬСКОГО КРАЯ</w:t>
      </w:r>
    </w:p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center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______ 2025 г.                          г. Ипатово                                            №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О внесении изменений в муниципальную программу «Развитие образования в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Ипатовском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муниципальном округе Ставропольского края», утвержденную постановлением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 Ставропольского края от 20 декабря 2023 г. № 1660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     А</w:t>
      </w:r>
      <w:r w:rsidRPr="000B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дминистрация </w:t>
      </w:r>
      <w:proofErr w:type="spellStart"/>
      <w:r w:rsidRPr="000B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0B631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0B6317" w:rsidRPr="000B6317" w:rsidRDefault="000B6317" w:rsidP="000B6317">
      <w:pPr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0B6317" w:rsidRPr="000B6317" w:rsidRDefault="000B6317" w:rsidP="000B631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7"/>
          <w:szCs w:val="27"/>
          <w:lang w:bidi="en-US"/>
        </w:rPr>
        <w:tab/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ПОСТАНОВЛЯЕТ:</w:t>
      </w:r>
    </w:p>
    <w:p w:rsidR="000B6317" w:rsidRPr="000B6317" w:rsidRDefault="000B6317" w:rsidP="000B631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1. Утвердить прилагаемые изменения, которые вносятся в муниципальную программу «Развитие образования в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Ипатовском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муниципальном округе Ставропольского края», утвержденную постановлением </w:t>
      </w:r>
      <w:proofErr w:type="gram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proofErr w:type="gram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20 декабря 2023 г. № 1660 (с изменениями, внесенными постановлением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от 22 февраля 2024 г. № 168, от 24 декабря 2024 г. № 1734). </w:t>
      </w:r>
    </w:p>
    <w:p w:rsidR="000B6317" w:rsidRPr="000B6317" w:rsidRDefault="000B6317" w:rsidP="000B6317">
      <w:pPr>
        <w:suppressAutoHyphens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2. 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края:</w:t>
      </w:r>
    </w:p>
    <w:p w:rsidR="000B6317" w:rsidRPr="000B6317" w:rsidRDefault="000B6317" w:rsidP="000B6317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разместить настоящее постановление на официальном сайте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в информационно-телекоммуникационной сети «Интернет»;</w:t>
      </w: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опубликовать настоящее постановление в сетевом издании органов местного самоуправления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«Правовой портал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          Ставропольского края»(</w:t>
      </w:r>
      <w:hyperlink r:id="rId8" w:history="1">
        <w:r w:rsidRPr="000B6317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val="en-US" w:bidi="en-US"/>
          </w:rPr>
          <w:t>https</w:t>
        </w:r>
        <w:r w:rsidRPr="000B6317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://</w:t>
        </w:r>
        <w:proofErr w:type="spellStart"/>
        <w:r w:rsidRPr="000B6317">
          <w:rPr>
            <w:rFonts w:ascii="Times New Roman" w:hAnsi="Times New Roman" w:cs="Times New Roman"/>
            <w:color w:val="0000FF"/>
            <w:kern w:val="0"/>
            <w:sz w:val="28"/>
            <w:szCs w:val="28"/>
            <w:u w:val="single"/>
            <w:lang w:bidi="en-US"/>
          </w:rPr>
          <w:t>ипатово-право.рф</w:t>
        </w:r>
        <w:proofErr w:type="spellEnd"/>
      </w:hyperlink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) в информационно-телекоммуникационной сети «Интернет». </w:t>
      </w: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3.         Контроль за выполнением настоящего </w:t>
      </w:r>
      <w:proofErr w:type="gram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постановления  возложить</w:t>
      </w:r>
      <w:proofErr w:type="gram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на первого заместителя главы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 Ставропольского края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Т.А.Фоменко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4.        </w:t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Настоящее постановление вступает в силу на следующий день после дня его официального обнародования</w:t>
      </w:r>
      <w:r w:rsidRPr="000B6317">
        <w:rPr>
          <w:rFonts w:ascii="Times New Roman" w:hAnsi="Times New Roman" w:cs="Times New Roman"/>
          <w:kern w:val="0"/>
          <w:sz w:val="28"/>
          <w:lang w:bidi="en-US"/>
        </w:rPr>
        <w:t>.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Глава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                                </w:t>
      </w:r>
      <w:r w:rsidRPr="000B6317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В.Н. Шейкина</w:t>
      </w:r>
    </w:p>
    <w:p w:rsidR="000B6317" w:rsidRPr="000B6317" w:rsidRDefault="000B6317" w:rsidP="000B6317">
      <w:pPr>
        <w:pBdr>
          <w:bottom w:val="single" w:sz="12" w:space="1" w:color="auto"/>
        </w:pBdr>
        <w:tabs>
          <w:tab w:val="left" w:pos="5520"/>
        </w:tabs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</w:p>
    <w:p w:rsidR="000B6317" w:rsidRPr="000B6317" w:rsidRDefault="000B6317" w:rsidP="000B631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Проект постановления вносит первый заместитель главы администрации </w:t>
      </w:r>
    </w:p>
    <w:p w:rsidR="000B6317" w:rsidRPr="000B6317" w:rsidRDefault="000B6317" w:rsidP="000B6317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Т.А. Фоменко</w:t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Визируют: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Временно исполняющий обязанности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>заместителя главы администрации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муниципального округа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Ставропольского края,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начальник отдела социального развития и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>общественной безопасности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lang w:bidi="en-US"/>
        </w:rPr>
        <w:t xml:space="preserve">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>муниципального округа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lang w:bidi="en-US"/>
        </w:rPr>
        <w:t>Ставропольского края</w:t>
      </w:r>
      <w:r w:rsidRPr="000B6317">
        <w:rPr>
          <w:rFonts w:ascii="Times New Roman" w:hAnsi="Times New Roman" w:cs="Times New Roman"/>
          <w:kern w:val="0"/>
          <w:sz w:val="28"/>
          <w:lang w:bidi="en-US"/>
        </w:rPr>
        <w:tab/>
        <w:t xml:space="preserve">                                                            Е.Ю. Калиниченко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Начальник финансового управления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муниципального округа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 Л.Г.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Домовцова</w:t>
      </w:r>
      <w:proofErr w:type="spellEnd"/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правового и кадрового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обеспечения администрации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</w:t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ab/>
        <w:t xml:space="preserve">                                                                 М.А. Коваленко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Начальник отдела экономического развития 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муниципального округа</w:t>
      </w:r>
    </w:p>
    <w:p w:rsidR="000B6317" w:rsidRPr="000B6317" w:rsidRDefault="000B6317" w:rsidP="000B6317">
      <w:pPr>
        <w:tabs>
          <w:tab w:val="left" w:pos="7020"/>
          <w:tab w:val="left" w:pos="7200"/>
        </w:tabs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Ставропольского края                                                                      Ж.Н. Кудлай</w:t>
      </w:r>
    </w:p>
    <w:p w:rsidR="000B6317" w:rsidRPr="000B6317" w:rsidRDefault="000B6317" w:rsidP="000B6317">
      <w:pPr>
        <w:suppressAutoHyphens w:val="0"/>
        <w:spacing w:after="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0B6317" w:rsidRPr="000B6317" w:rsidRDefault="000B6317" w:rsidP="000B6317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Проект постановления подготовлен отделом образования администрации </w:t>
      </w:r>
      <w:proofErr w:type="spellStart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Ипатовского</w:t>
      </w:r>
      <w:proofErr w:type="spellEnd"/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муниципального округа Ставропольского края  </w:t>
      </w:r>
    </w:p>
    <w:p w:rsidR="000B6317" w:rsidRPr="000B6317" w:rsidRDefault="000B6317" w:rsidP="000B6317">
      <w:pPr>
        <w:suppressAutoHyphens w:val="0"/>
        <w:spacing w:after="200" w:line="240" w:lineRule="exact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                                                                                                            С</w:t>
      </w:r>
      <w:r w:rsidRPr="000B6317">
        <w:rPr>
          <w:rFonts w:ascii="Times New Roman" w:hAnsi="Times New Roman" w:cs="Times New Roman"/>
          <w:kern w:val="0"/>
          <w:sz w:val="28"/>
          <w:szCs w:val="28"/>
          <w:lang w:val="en-US" w:bidi="en-US"/>
        </w:rPr>
        <w:t xml:space="preserve">.Н. </w:t>
      </w:r>
      <w:r w:rsidRPr="000B6317">
        <w:rPr>
          <w:rFonts w:ascii="Times New Roman" w:hAnsi="Times New Roman" w:cs="Times New Roman"/>
          <w:kern w:val="0"/>
          <w:sz w:val="28"/>
          <w:szCs w:val="28"/>
          <w:lang w:bidi="en-US"/>
        </w:rPr>
        <w:t>Казакова</w:t>
      </w: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Pr="000B6317" w:rsidRDefault="000B6317" w:rsidP="000B6317">
      <w:pPr>
        <w:suppressAutoHyphens w:val="0"/>
        <w:spacing w:after="0" w:line="240" w:lineRule="exact"/>
        <w:jc w:val="both"/>
        <w:rPr>
          <w:rFonts w:ascii="Times New Roman" w:hAnsi="Times New Roman" w:cs="Times New Roman"/>
          <w:kern w:val="0"/>
          <w:sz w:val="28"/>
          <w:lang w:bidi="en-US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B6317" w:rsidRDefault="000B6317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0B6317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="00EC25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F87E73" w:rsidRPr="005237F4">
        <w:rPr>
          <w:rFonts w:ascii="Times New Roman" w:hAnsi="Times New Roman" w:cs="Times New Roman"/>
          <w:sz w:val="28"/>
          <w:szCs w:val="28"/>
        </w:rPr>
        <w:t xml:space="preserve">  </w:t>
      </w:r>
      <w:r w:rsidR="00A70F0A"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5237F4">
        <w:rPr>
          <w:rFonts w:ascii="Times New Roman" w:hAnsi="Times New Roman" w:cs="Times New Roman"/>
          <w:sz w:val="28"/>
          <w:szCs w:val="28"/>
        </w:rPr>
        <w:t>Утверждены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постановлением администрации</w:t>
      </w:r>
    </w:p>
    <w:p w:rsidR="00B46EAB" w:rsidRDefault="00F87E73" w:rsidP="00E24BA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B46EAB">
        <w:rPr>
          <w:rFonts w:ascii="Times New Roman" w:hAnsi="Times New Roman" w:cs="Times New Roman"/>
          <w:sz w:val="28"/>
          <w:szCs w:val="28"/>
        </w:rPr>
        <w:t>муниципального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73" w:rsidRPr="005237F4" w:rsidRDefault="00B46EAB" w:rsidP="00E24BA6">
      <w:pPr>
        <w:spacing w:after="0" w:line="240" w:lineRule="exac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</w:t>
      </w:r>
      <w:r w:rsidR="00F87E73" w:rsidRPr="005237F4"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E73" w:rsidRPr="005237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F87E73" w:rsidRPr="005237F4" w:rsidRDefault="00F87E73" w:rsidP="00E24BA6">
      <w:pPr>
        <w:spacing w:after="0" w:line="240" w:lineRule="exact"/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от          202</w:t>
      </w:r>
      <w:r w:rsidR="00E45799">
        <w:rPr>
          <w:rFonts w:ascii="Times New Roman" w:hAnsi="Times New Roman" w:cs="Times New Roman"/>
          <w:sz w:val="28"/>
          <w:szCs w:val="28"/>
        </w:rPr>
        <w:t>5</w:t>
      </w:r>
      <w:r w:rsidRPr="005237F4">
        <w:rPr>
          <w:rFonts w:ascii="Times New Roman" w:hAnsi="Times New Roman" w:cs="Times New Roman"/>
          <w:sz w:val="28"/>
          <w:szCs w:val="28"/>
        </w:rPr>
        <w:t xml:space="preserve"> г.     № </w:t>
      </w:r>
    </w:p>
    <w:p w:rsidR="00F87E73" w:rsidRPr="005237F4" w:rsidRDefault="00F87E73" w:rsidP="00E24B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E24BA6">
      <w:pPr>
        <w:spacing w:after="0" w:line="240" w:lineRule="exact"/>
        <w:jc w:val="center"/>
      </w:pPr>
      <w:r w:rsidRPr="005237F4">
        <w:rPr>
          <w:rFonts w:ascii="Times New Roman" w:hAnsi="Times New Roman" w:cs="Times New Roman"/>
          <w:sz w:val="28"/>
          <w:szCs w:val="28"/>
        </w:rPr>
        <w:t>ИЗМЕНЕНИЯ,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которые вносятся в муниципальную программу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</w:t>
      </w:r>
      <w:r w:rsidR="00E94EB4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E94EB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E94EB4">
        <w:rPr>
          <w:rFonts w:ascii="Times New Roman" w:hAnsi="Times New Roman" w:cs="Times New Roman"/>
          <w:sz w:val="28"/>
          <w:szCs w:val="28"/>
        </w:rPr>
        <w:t xml:space="preserve"> </w:t>
      </w:r>
      <w:r w:rsidR="004B4970">
        <w:rPr>
          <w:rFonts w:ascii="Times New Roman" w:hAnsi="Times New Roman" w:cs="Times New Roman"/>
          <w:sz w:val="28"/>
          <w:szCs w:val="28"/>
        </w:rPr>
        <w:t>муниципального</w:t>
      </w:r>
      <w:r w:rsidR="00E94EB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от </w:t>
      </w:r>
      <w:r w:rsidR="002451EB">
        <w:rPr>
          <w:rFonts w:ascii="Times New Roman" w:hAnsi="Times New Roman" w:cs="Times New Roman"/>
          <w:sz w:val="28"/>
          <w:szCs w:val="28"/>
        </w:rPr>
        <w:t>20</w:t>
      </w:r>
      <w:r w:rsidR="00E94EB4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2451EB">
        <w:rPr>
          <w:rFonts w:ascii="Times New Roman" w:hAnsi="Times New Roman" w:cs="Times New Roman"/>
          <w:sz w:val="28"/>
          <w:szCs w:val="28"/>
        </w:rPr>
        <w:t>3</w:t>
      </w:r>
      <w:r w:rsidR="00E94EB4">
        <w:rPr>
          <w:rFonts w:ascii="Times New Roman" w:hAnsi="Times New Roman" w:cs="Times New Roman"/>
          <w:sz w:val="28"/>
          <w:szCs w:val="28"/>
        </w:rPr>
        <w:t xml:space="preserve"> г. №1</w:t>
      </w:r>
      <w:r w:rsidR="002451EB">
        <w:rPr>
          <w:rFonts w:ascii="Times New Roman" w:hAnsi="Times New Roman" w:cs="Times New Roman"/>
          <w:sz w:val="28"/>
          <w:szCs w:val="28"/>
        </w:rPr>
        <w:t>660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E73" w:rsidRPr="005237F4" w:rsidRDefault="00F87E73" w:rsidP="00E24BA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87E73" w:rsidRPr="005237F4" w:rsidRDefault="00F87E73" w:rsidP="00E9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 xml:space="preserve">      1.  </w:t>
      </w:r>
      <w:r w:rsidR="00E94EB4">
        <w:rPr>
          <w:rFonts w:ascii="Times New Roman" w:hAnsi="Times New Roman" w:cs="Times New Roman"/>
          <w:sz w:val="28"/>
          <w:szCs w:val="28"/>
        </w:rPr>
        <w:t>Позицию</w:t>
      </w:r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E94EB4" w:rsidRPr="005237F4">
        <w:rPr>
          <w:rFonts w:ascii="Times New Roman" w:hAnsi="Times New Roman" w:cs="Times New Roman"/>
          <w:sz w:val="28"/>
          <w:szCs w:val="28"/>
        </w:rPr>
        <w:t xml:space="preserve">«Объёмы и источники финансового обеспечения Программы» </w:t>
      </w:r>
      <w:r w:rsidRPr="005237F4">
        <w:rPr>
          <w:rFonts w:ascii="Times New Roman" w:hAnsi="Times New Roman" w:cs="Times New Roman"/>
          <w:sz w:val="28"/>
          <w:szCs w:val="28"/>
        </w:rPr>
        <w:t>паспорт</w:t>
      </w:r>
      <w:r w:rsidR="00E94EB4">
        <w:rPr>
          <w:rFonts w:ascii="Times New Roman" w:hAnsi="Times New Roman" w:cs="Times New Roman"/>
          <w:sz w:val="28"/>
          <w:szCs w:val="28"/>
        </w:rPr>
        <w:t>а</w:t>
      </w:r>
      <w:r w:rsidRPr="005237F4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«Развитие образования в </w:t>
      </w:r>
      <w:proofErr w:type="spellStart"/>
      <w:r w:rsidRPr="005237F4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Pr="005237F4">
        <w:rPr>
          <w:rFonts w:ascii="Times New Roman" w:hAnsi="Times New Roman" w:cs="Times New Roman"/>
          <w:sz w:val="28"/>
          <w:szCs w:val="28"/>
        </w:rPr>
        <w:t xml:space="preserve"> </w:t>
      </w:r>
      <w:r w:rsidR="00A70F0A">
        <w:rPr>
          <w:rFonts w:ascii="Times New Roman" w:hAnsi="Times New Roman" w:cs="Times New Roman"/>
          <w:sz w:val="28"/>
          <w:szCs w:val="28"/>
        </w:rPr>
        <w:t>муниципальном</w:t>
      </w:r>
      <w:r w:rsidRPr="005237F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края» (далее – </w:t>
      </w:r>
      <w:proofErr w:type="gramStart"/>
      <w:r w:rsidRPr="005237F4">
        <w:rPr>
          <w:rFonts w:ascii="Times New Roman" w:hAnsi="Times New Roman" w:cs="Times New Roman"/>
          <w:sz w:val="28"/>
          <w:szCs w:val="28"/>
        </w:rPr>
        <w:t>Программа)</w:t>
      </w:r>
      <w:r w:rsidR="00E94EB4">
        <w:rPr>
          <w:rFonts w:ascii="Times New Roman" w:hAnsi="Times New Roman" w:cs="Times New Roman"/>
          <w:sz w:val="28"/>
          <w:szCs w:val="28"/>
        </w:rPr>
        <w:t xml:space="preserve"> </w:t>
      </w:r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proofErr w:type="gramEnd"/>
      <w:r w:rsidRPr="005237F4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5237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968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06"/>
        <w:gridCol w:w="7380"/>
      </w:tblGrid>
      <w:tr w:rsidR="00F87E73" w:rsidRPr="005237F4">
        <w:tc>
          <w:tcPr>
            <w:tcW w:w="2306" w:type="dxa"/>
          </w:tcPr>
          <w:p w:rsidR="00F87E73" w:rsidRPr="005237F4" w:rsidRDefault="00F87E73" w:rsidP="008666BB">
            <w:pPr>
              <w:spacing w:after="0" w:line="240" w:lineRule="auto"/>
              <w:ind w:right="36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  <w:p w:rsidR="00F87E73" w:rsidRPr="005237F4" w:rsidRDefault="00F87E73" w:rsidP="008666BB">
            <w:pPr>
              <w:spacing w:after="0" w:line="240" w:lineRule="auto"/>
              <w:ind w:right="360"/>
            </w:pPr>
            <w:r w:rsidRPr="005237F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</w:p>
        </w:tc>
        <w:tc>
          <w:tcPr>
            <w:tcW w:w="7380" w:type="dxa"/>
          </w:tcPr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   </w:t>
            </w:r>
            <w:r w:rsidR="00E74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1EB" w:rsidRPr="00136D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6DBF" w:rsidRPr="00624536">
              <w:rPr>
                <w:rFonts w:ascii="Times New Roman" w:hAnsi="Times New Roman" w:cs="Times New Roman"/>
                <w:sz w:val="28"/>
                <w:szCs w:val="28"/>
              </w:rPr>
              <w:t>6 </w:t>
            </w:r>
            <w:r w:rsidR="00624536" w:rsidRPr="00624536">
              <w:rPr>
                <w:rFonts w:ascii="Times New Roman" w:hAnsi="Times New Roman" w:cs="Times New Roman"/>
                <w:sz w:val="28"/>
                <w:szCs w:val="28"/>
              </w:rPr>
              <w:t>815794,04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 </w:t>
            </w:r>
            <w:proofErr w:type="spellStart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0F0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2995608,32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43631,13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48346,10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491732,18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470632,97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 бюджета Ставропольского края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3799076,68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87E73" w:rsidRPr="005237F4" w:rsidRDefault="00F87E73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451E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804122,37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807248,97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24536">
              <w:rPr>
                <w:rFonts w:ascii="Times New Roman" w:hAnsi="Times New Roman" w:cs="Times New Roman"/>
                <w:sz w:val="28"/>
                <w:szCs w:val="28"/>
              </w:rPr>
              <w:t>99713,03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29330,77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Pr="005237F4" w:rsidRDefault="002451EB" w:rsidP="008666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 xml:space="preserve">29330,77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F87E73" w:rsidRDefault="002451EB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1B74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29330,77</w:t>
            </w:r>
            <w:r w:rsidR="00E027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7E73"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E2A4E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за счет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</w:p>
          <w:p w:rsidR="00697B1B" w:rsidRPr="005237F4" w:rsidRDefault="006E2A4E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118,16</w:t>
            </w:r>
            <w:r w:rsidR="00697B1B"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–  тыс. рублей, в том числе по годам:</w:t>
            </w: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118,16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- 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2027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97B1B" w:rsidRPr="005237F4" w:rsidRDefault="00697B1B" w:rsidP="00697B1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697B1B" w:rsidRDefault="00697B1B" w:rsidP="00697B1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2029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6E2A4E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37F4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9685B" w:rsidRPr="0049685B" w:rsidRDefault="0049685B" w:rsidP="0049685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</w:t>
            </w:r>
            <w:proofErr w:type="spellStart"/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4968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Ставропольского края - 20990,88 тыс. рублей, в том числе по годам:</w:t>
            </w:r>
          </w:p>
          <w:p w:rsidR="0049685B" w:rsidRPr="0049685B" w:rsidRDefault="0049685B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2024 г. - 3498,48 тыс. рублей;</w:t>
            </w:r>
          </w:p>
          <w:p w:rsidR="0049685B" w:rsidRPr="0049685B" w:rsidRDefault="0049685B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2025 г. - 3498,48 тыс. рублей;</w:t>
            </w:r>
          </w:p>
          <w:p w:rsidR="0049685B" w:rsidRPr="0049685B" w:rsidRDefault="0049685B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2026 г. - 3498,48 тыс. рублей;</w:t>
            </w:r>
          </w:p>
          <w:p w:rsidR="0049685B" w:rsidRPr="0049685B" w:rsidRDefault="0049685B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2027 г. - 3498,48 тыс. рублей;</w:t>
            </w:r>
          </w:p>
          <w:p w:rsidR="0049685B" w:rsidRPr="0049685B" w:rsidRDefault="0049685B" w:rsidP="004968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2028 г. - 3498,48 тыс. рублей;</w:t>
            </w:r>
          </w:p>
          <w:p w:rsidR="0049685B" w:rsidRDefault="0049685B" w:rsidP="0049685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5B">
              <w:rPr>
                <w:rFonts w:ascii="Times New Roman" w:hAnsi="Times New Roman" w:cs="Times New Roman"/>
                <w:sz w:val="28"/>
                <w:szCs w:val="28"/>
              </w:rPr>
              <w:t>2029 г. - 3498,48 тыс. рублей.</w:t>
            </w:r>
          </w:p>
          <w:p w:rsidR="00697B1B" w:rsidRDefault="00697B1B" w:rsidP="008666B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E73" w:rsidRPr="005237F4" w:rsidRDefault="00F87E73" w:rsidP="002451E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E73" w:rsidRDefault="00F87E73" w:rsidP="00E24BA6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 w:rsidRPr="005237F4">
        <w:rPr>
          <w:rFonts w:ascii="Times New Roman" w:hAnsi="Times New Roman"/>
          <w:kern w:val="0"/>
          <w:sz w:val="28"/>
          <w:szCs w:val="28"/>
          <w:lang w:eastAsia="ru-RU"/>
        </w:rPr>
        <w:lastRenderedPageBreak/>
        <w:t xml:space="preserve">       </w:t>
      </w:r>
      <w:r w:rsidRPr="005237F4">
        <w:rPr>
          <w:rFonts w:ascii="Times New Roman" w:hAnsi="Times New Roman"/>
          <w:sz w:val="28"/>
          <w:szCs w:val="28"/>
        </w:rPr>
        <w:t xml:space="preserve">2. </w:t>
      </w:r>
      <w:r w:rsidR="006E2A4E">
        <w:rPr>
          <w:rFonts w:ascii="Times New Roman" w:hAnsi="Times New Roman"/>
          <w:sz w:val="28"/>
          <w:szCs w:val="28"/>
        </w:rPr>
        <w:t>Пр</w:t>
      </w:r>
      <w:r w:rsidR="00E36350">
        <w:rPr>
          <w:rFonts w:ascii="Times New Roman" w:hAnsi="Times New Roman"/>
          <w:sz w:val="28"/>
          <w:szCs w:val="28"/>
          <w:lang w:eastAsia="ru-RU"/>
        </w:rPr>
        <w:t>иложени</w:t>
      </w:r>
      <w:r w:rsidR="006E2A4E">
        <w:rPr>
          <w:rFonts w:ascii="Times New Roman" w:hAnsi="Times New Roman"/>
          <w:sz w:val="28"/>
          <w:szCs w:val="28"/>
          <w:lang w:eastAsia="ru-RU"/>
        </w:rPr>
        <w:t>е</w:t>
      </w:r>
      <w:r w:rsidR="00E36350">
        <w:rPr>
          <w:rFonts w:ascii="Times New Roman" w:hAnsi="Times New Roman"/>
          <w:sz w:val="28"/>
          <w:szCs w:val="28"/>
          <w:lang w:eastAsia="ru-RU"/>
        </w:rPr>
        <w:t xml:space="preserve"> 1 к Программе</w:t>
      </w:r>
      <w:r w:rsidR="00E94E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237F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E2A4E" w:rsidRDefault="006E2A4E" w:rsidP="00E24BA6">
      <w:pPr>
        <w:pStyle w:val="a3"/>
        <w:spacing w:after="0"/>
        <w:jc w:val="both"/>
      </w:pP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" w:name="sub_1001"/>
      <w:r w:rsidRPr="006D57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Приложение 1</w:t>
      </w:r>
    </w:p>
    <w:bookmarkEnd w:id="1"/>
    <w:p w:rsidR="006E2A4E" w:rsidRPr="002A6BC2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2A6BC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к </w:t>
      </w:r>
      <w:hyperlink w:anchor="sub_1000" w:history="1">
        <w:r w:rsidRPr="002A6BC2">
          <w:rPr>
            <w:rFonts w:ascii="Times New Roman" w:eastAsia="Times New Roman" w:hAnsi="Times New Roman" w:cs="Times New Roman"/>
            <w:b/>
            <w:kern w:val="0"/>
            <w:sz w:val="28"/>
            <w:szCs w:val="28"/>
            <w:lang w:eastAsia="ru-RU"/>
          </w:rPr>
          <w:t>муниципальной программе</w:t>
        </w:r>
      </w:hyperlink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 xml:space="preserve">"Развитие образования в </w:t>
      </w:r>
      <w:proofErr w:type="spellStart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Ипатовском</w:t>
      </w:r>
      <w:proofErr w:type="spellEnd"/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муниципальном округе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Ставропольского края"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Подпрограмма</w:t>
      </w: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br/>
        <w:t xml:space="preserve">"Развитие дошкольного, общего и дополнительного образования в </w:t>
      </w:r>
      <w:proofErr w:type="spellStart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Ипатовском</w:t>
      </w:r>
      <w:proofErr w:type="spellEnd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 xml:space="preserve"> муниципальном округе Ставропольского края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Паспорт подпрограммы</w:t>
      </w:r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br/>
        <w:t xml:space="preserve">«Развитие дошкольного, общего и дополнительного образования в </w:t>
      </w:r>
      <w:proofErr w:type="spellStart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>Ипатовском</w:t>
      </w:r>
      <w:proofErr w:type="spellEnd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t xml:space="preserve"> муниципальном округе Ставропольского края»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237"/>
      </w:tblGrid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Развитие дошкольного, общего и дополнительного образования в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Ипатовском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муниципальном округе Ставропольского края (далее - Подпрограмма)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отдел образования администрации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(далее - отдел образования)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отдел культуры и молодежной политики администрации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(далее - отдел культуры)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lastRenderedPageBreak/>
              <w:t>Участники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муниципальное казенное учреждение "Центр обеспечения деятельности отрасли образования"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района Ставропольского края (далее - МКУ "ЦОДОО");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муниципальное казенное учреждение "Центр хозяйственно-технического обеспечения"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района Ставропольского края (далее - МКУ "ЦХТО");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образовательные организации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(далее - образовательные организации)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эффективной деятельности муниципальных дошкольных образовательных организаций, повышение качества дошкольного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обеспечение эффективной деятельности муниципальных образовательных организаций, повышение качества общего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условий для воспитания и дополнительного образования детей;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создание условий для организации отдыха обучающихся и воспитанников в каникулярное время;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совершенствование работы с одаренными детьми и талантливой молодежью, участие педагогов в конкурсах;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Показатели решения задач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Доступность муниципального дошкольного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охват детей в возрасте 3-7 лет услугами муниципального дошкольного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уровень средней заработной платы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педагогических работников муниципальных дошкольных 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педагогических работников дошкольного образования, прошедших в текущем году обучение по новым моделям повышения квалификации, в общей численности педагогов;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количество муниципальных дошкольных образовательных организаций, в которых проведен капитальный ремонт в рамках </w:t>
            </w:r>
            <w:hyperlink r:id="rId9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Российской Федерации "Комплексное развитие сельских территорий";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доля получивших единовременную выплату молодых специалистов дошкольных образовательных организаций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обратившихся;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учащихся из малообеспеченных семей, обеспеченных бесплатным горячим питанием;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муниципальных общеобразовательных организаций, в которых созданы условия для развития информатизации, в общей численности муниципальных общеобразовательных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уровень средней заработной платы педагогических работников начального, основного и среднего общего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обучающихся по образовательным программам начального общего образования, обеспеченных бесплатными новогодними подарками, в общей численности обучающихся в муниципальных общеобразовательных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удельный вес детей первой и второй групп здоровья в общей численности обучающихся в муниципальных общеобразовательных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педагогических работников общего образования, прошедших в текущем году обучение по новым моделям повышения квалификации, в общей численности педагогов;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лиц с высшим профессиональным образованием в общей численности педагогических работников муниципальных 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количество муниципальных общеобразовательных организаций, осуществивших своевременную обработку территорий лагерей с дневным пребыванием детей;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проведен капитальный ремонт зданий и сооружений;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проведены антитеррористические мероприятия;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</w:t>
            </w:r>
            <w:r w:rsidR="0049685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муниципальных общеобразовательных организаций в которых проведен капитальный ремонт и оснащение зданий в рамках регионального проекта "Все лучшее детям", направленного на реализацию мероприятий по модернизации школьных систем образования в рамках </w:t>
            </w:r>
            <w:hyperlink r:id="rId10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Российской Федерации "Развитие образования", в рамках реализации </w:t>
            </w:r>
            <w:hyperlink r:id="rId11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подпрограммы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"Развитие дошкольного, общего и дополнительного образования" </w:t>
            </w:r>
            <w:hyperlink r:id="rId12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Ставропольского края "Развитие образования";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муниципальных образовательных организаций</w:t>
            </w:r>
            <w:proofErr w:type="gram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которых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муниципальных образований Ставропольского края, расположенных в сельской местности;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муниципальных общеобразовательных организаций</w:t>
            </w:r>
            <w:proofErr w:type="gram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которых укреплена материально-техническая база;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общеобразовательных организаций</w:t>
            </w:r>
            <w:proofErr w:type="gram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которых осуществлено строительство (реконструкция) объектов, находящихся в собственности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края;</w:t>
            </w:r>
          </w:p>
          <w:p w:rsidR="0049685B" w:rsidRPr="006D570F" w:rsidRDefault="0049685B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доля получивших единовременную выплату молодых специалистов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обще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тельных организаций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обратившихся;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охват детей в возрасте 5-18 лет программами дополнительного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обучающихся 5-11 классов, принявших участие в спортивных мероприятиях различного уровня, в общей численности детей данной возрастной категории;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уровень средней заработной платы педагогических работников организаций дополнительного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педагогических работников дополнительного образования, прошедших в текущем году обучение по новым моделям повышения квалификации, в общей численности педагогов;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количество муниципальных образовательных организаций дополнительного образования, осуществивших своевременную обработку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территорий лагерей с дневным пребыванием детей;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доля получивших единовременную выплату молодых специалистов дополнительного образования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обратившихся;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удельный вес детей, охваченных летним отдыхом от общего числа учащихся;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учащихся, охваченных всеми видами питания в каникулярное время;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льготных путевок, приобретенных родителями для детей в загородный центр;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федеральный);</w:t>
            </w:r>
          </w:p>
          <w:p w:rsidR="0049685B" w:rsidRPr="006D570F" w:rsidRDefault="0049685B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модернизация муниципального автономного учреждения дополнительного образования "Детский оздоровительно-образовательный центр "Лесная сказка"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района Ставропольского края;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доля муниципальных общеобразовательных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организаций</w:t>
            </w:r>
            <w:proofErr w:type="gram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реализованных инициативных проектов от общего количества поданных заявок;</w:t>
            </w:r>
          </w:p>
          <w:p w:rsidR="006B6AFD" w:rsidRPr="006B6AFD" w:rsidRDefault="006B6AFD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</w:t>
            </w:r>
            <w:r w:rsidRPr="006B6AF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оля благоустроенных территорий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советников директоров по воспитанию и взаимодействию с детскими общественными объединениями в общеобразовательных организациях, обеспеченных ежемесячным денежным вознаграждением.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lastRenderedPageBreak/>
              <w:t>Сроки реализации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2024 - 2029 годы</w:t>
            </w:r>
          </w:p>
        </w:tc>
      </w:tr>
      <w:tr w:rsidR="006E2A4E" w:rsidRPr="006D570F" w:rsidTr="000C27F8"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bookmarkStart w:id="2" w:name="sub_3025"/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Объемы и источники финансового обеспечения Программы</w:t>
            </w:r>
            <w:bookmarkEnd w:id="2"/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Объем финансового обеспечения Программы составит 6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541753,78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рублей, в том числе по источникам финансового обеспечения: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2843568,12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2024 году - 518763,43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2025 году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5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22606,52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2026 году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66373,95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2027 году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45274,74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2028 году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45274,74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2A6BC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2029 году 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–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4</w:t>
            </w:r>
            <w:r w:rsidR="002A6BC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45274,74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за счет средств бюджета Ставропольского края 3633805,45 - тыс. рублей, в том числе по годам: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2024 году - 783328,69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2025 году - 734107,60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2026 году - 529092,29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2027 году - 529092,29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2028 году - 529092,29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2029 году - 529092,29 тыс. рублей.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Налоговые расходы бюджета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- 20990,88 тыс. рублей, в том числе по годам: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2024 г. - 3498,48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2025 г. - 3498,48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2026 г. - 3498,48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2027 г. - 3498,48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2028 г. - 3498,48 тыс. рублей;</w:t>
            </w:r>
          </w:p>
        </w:tc>
      </w:tr>
      <w:tr w:rsidR="006E2A4E" w:rsidRPr="006D570F" w:rsidTr="000C27F8"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2029 г. - 3498,48 тыс. рублей.</w:t>
            </w:r>
          </w:p>
        </w:tc>
      </w:tr>
      <w:tr w:rsidR="006E2A4E" w:rsidRPr="006D570F" w:rsidTr="000C27F8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b/>
                <w:bCs/>
                <w:color w:val="26282F"/>
                <w:kern w:val="0"/>
                <w:sz w:val="28"/>
                <w:szCs w:val="2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Сохранение доступности муниципального дошкольного образования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снижение доли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 в 2029 году до 3,60%;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охвата детей в возрасте 3-7 лет услугами муниципального дошкольного образования в 2029году до 60,20%;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 с 2024 по 2029год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уровня средней заработной платы педагогических работников муниципальных дошкольных образовательных организаций к 2029году до 26526,07рублей;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муниципальных дошкольных образовательных организаций, в которых созданы условия для развития информатизации, в общей численности дошкольных образовательных организаций с 2024 по 2029год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 в 2029году до 55,00%;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педагогических работников дошкольного образования, прошедших в текущем году обучение по новым моделям повышения квалификации, в общей численности педагогов в 2029году до 30%;</w:t>
            </w:r>
          </w:p>
          <w:p w:rsidR="004F7E56" w:rsidRPr="006D570F" w:rsidRDefault="004F7E56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2029 году в 1 муниципальной образовательной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 xml:space="preserve">организации будет выполнен капитальный ремонт в рамках </w:t>
            </w:r>
            <w:hyperlink r:id="rId13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Российской Федерации "Комплексное развитие сельских территорий";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ежегодное сохранение доли получивших единовременную выплату молодых специалистов дошкольных образовательных организаций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обратившихся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 в 2029 году до 96,00%;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учащихся из малообеспеченных семей, обеспеченных бесплатным горячим питанием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муниципальных общеобразовательных организаций, в которых созданы условия для развития информатизации, в общей численности общеобразовательных организаций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сохранение уровня средней заработной платы педагогических работников начального, основного и среднего общего образования в 2029 году 35604,34 руб.;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 в 2029 году до 99,60%;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увеличение доли обучающихся по образовательным программам начального общего образования, обеспеченных бесплатными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новогодними подарками, в общей численности обучающихся в муниципальных общеобразовательных организациях в 2029 году до 45,00%;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ежегодное сохранение доли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края,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удельного веса детей первой и второй групп здоровья в общей численности обучающихся в муниципальных общеобразовательных организациях в 2029 году до 90,60%;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 в 2029 году до 99,60%;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 2029 году 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 составит 9,00%;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педагогических работников общего образования, прошедших в текущем году обучение по новым моделям повышения квалификации, в общей численности педагогов в 2029 году до 22,70%;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лиц с высшим профессиональным образованием в общей численности педагогических работников муниципальных образовательных организаций в 2029 году до 68,90%;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сохранение количества муниципальных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образовательных организаций, осуществивших своевременную обработку территорий лагерей с дневным пребыванием детей с 2024 по 2029 год не менее 22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отремонтированных кровель в общем количестве кровель, требующих капитального ремонта в муниципальных общеобразовательных организациях в 2029 году до 50,30%;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 с 96,5% в 2024 по 2029 год до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количество муниципальных образовательных организаций, в которых проведен капитальный ремонт зданий и сооружений в 2029 году 16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количества муниципальных образовательных организаций, в которых проведены антитеррористические мероприятия в 2029 году - 22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2029 году количество муниципальных образовательных организаций в которых проведен капитальный ремонт и оснащение зданий в рамках регионального проекта "Все лучшее детям", направленного на реализацию мероприятий по модернизации школьных систем образования в рамках </w:t>
            </w:r>
            <w:hyperlink r:id="rId14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Российской Федерации "Развитие образования", в рамках реализации </w:t>
            </w:r>
            <w:hyperlink r:id="rId15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подпрограммы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"Развитие дошкольного, общего и дополнительного образования" </w:t>
            </w:r>
            <w:hyperlink r:id="rId16" w:history="1">
              <w:r w:rsidRPr="006D570F">
                <w:rPr>
                  <w:rFonts w:ascii="Times New Roman" w:eastAsia="Times New Roman" w:hAnsi="Times New Roman" w:cs="Times New Roman"/>
                  <w:kern w:val="0"/>
                  <w:sz w:val="28"/>
                  <w:szCs w:val="28"/>
                  <w:lang w:eastAsia="ru-RU"/>
                </w:rPr>
                <w:t>государственной программы</w:t>
              </w:r>
            </w:hyperlink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Ставропольского края "Развитие образования" составит 6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2029 году в 1 муниципальной образовательной организации, будут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в 2029 году количество муниципальных общеобразовательных организаций в которых укреплена материально-техническая база составит 1 ед.;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к 2029 году в 1 общеобразовательной организации будет осуществлено строительство (реконструкция) объекта, находящегося в собственности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края;</w:t>
            </w:r>
          </w:p>
          <w:p w:rsidR="004F7E56" w:rsidRPr="006D570F" w:rsidRDefault="004F7E56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ежегодное сохранение доли получивших единовременную выплату молодых специалистов общего образования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в 2029году составит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количества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2029 году до 12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охвата детей в возрасте 5-18 лет программами дополнительного образования в 2029 году до 87,00%;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обучающихся 5-11 классов, принявших участие в спортивных мероприятиях различного уровня, в общей численности детей данной возрастной категории с 2024 по 2029 год на уровне 40,00%;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уровня средней заработной платы педагогических работников организаций дополнительного образования в 2029 году 33087,15 руб.;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ежегодное сохранение доли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с 2024 по 2029 год на уровне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увеличение доли педагогических работников дополнительного образования, прошедших в текущем году обучение по новым моделям повышения квалификации, в общей численности педагогов в 2029 году до 30,00%;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сохранение количества муниципальных образовательных организаций дополнительного образования, осуществивших своевременную обработку территорий лагерей с дневным пребыванием детей с 2024 по 2029 год не менее 2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ежегодное сохранение доли получивших единовременную выплату молодых специалистов дополнительного образования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муниципального округа Ставропольского края от общего количества обратившихся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к 2029 году доли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лет, с 2024 по 2029 год на уровне 30,00%;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удельного веса детей, охваченных летним отдыхом от общего числа учащихся в 2029 году до 88,60%;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учащихся, охваченных всеми видами питания в каникулярное время в 2029 году на уровне 86,00%;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количества льготных путевок, приобретенных родителями для детей в загородный центр в 2029 году в количестве 132 ед.;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рост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к 2029 году до 50,90%;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увеличение числа педагогических и руководящих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lastRenderedPageBreak/>
              <w:t>работников, принявших участие в конкурсах профессионального мастерства на различных уровнях (школьный, муниципальный, краевой, федеральный) в 2029 году до 187 чел.;</w:t>
            </w:r>
          </w:p>
          <w:p w:rsidR="004F7E56" w:rsidRPr="006D570F" w:rsidRDefault="004F7E56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bookmarkStart w:id="3" w:name="sub_302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модернизация в 2025 году муниципального автономного учреждения дополнительного образования "Детский оздоровительно- образовательный центр "Лесная сказка" </w:t>
            </w:r>
            <w:proofErr w:type="spellStart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Ипатовского</w:t>
            </w:r>
            <w:proofErr w:type="spellEnd"/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района Ставропольского края;</w:t>
            </w:r>
            <w:bookmarkEnd w:id="3"/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 с 2024 по 2029 год на уровне 100,00%;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в 2024 году 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составит </w:t>
            </w:r>
            <w:r w:rsidR="009118B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13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ед.;</w:t>
            </w:r>
          </w:p>
          <w:p w:rsidR="006E2A4E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ежегодное сохранение доли муниципальных общеобразовательных организаций,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 2024 по 2029 год на уровне 100%;</w:t>
            </w:r>
          </w:p>
          <w:p w:rsidR="009118BC" w:rsidRPr="006D570F" w:rsidRDefault="009118BC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доля реализованных инициативных проектов от общего количества поданных заявок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в 2029 г. 100%;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570F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муниципальных общеобразовательных организаций к 2029 г. составит не менее 30% от общего количества общеобразовательных организаций;</w:t>
            </w:r>
          </w:p>
          <w:p w:rsidR="006E2A4E" w:rsidRPr="006D570F" w:rsidRDefault="006E2A4E" w:rsidP="00B51C3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6D570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6D570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советников директоров по воспитанию и взаимодействию с детскими общественными объединениями в общеобразовательных организациях, обеспеченных ежемесячным денежным вознаграждением к 2029 году составит 22 ед.</w:t>
            </w:r>
          </w:p>
        </w:tc>
      </w:tr>
    </w:tbl>
    <w:p w:rsidR="006E2A4E" w:rsidRDefault="006E2A4E" w:rsidP="00B51C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C1915" w:rsidRPr="006D570F" w:rsidRDefault="00AC1915" w:rsidP="00B51C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</w:pPr>
      <w:bookmarkStart w:id="4" w:name="sub_200"/>
      <w:r w:rsidRPr="006D570F">
        <w:rPr>
          <w:rFonts w:ascii="Times New Roman" w:eastAsia="Times New Roman" w:hAnsi="Times New Roman" w:cs="Times New Roman"/>
          <w:b/>
          <w:bCs/>
          <w:color w:val="26282F"/>
          <w:kern w:val="0"/>
          <w:sz w:val="28"/>
          <w:szCs w:val="28"/>
          <w:lang w:eastAsia="ru-RU"/>
        </w:rPr>
        <w:lastRenderedPageBreak/>
        <w:t>Характеристика основных мероприятий подпрограммы</w:t>
      </w:r>
    </w:p>
    <w:bookmarkEnd w:id="4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Подпрограммой предусмотрена реализация следующих основных мероприятий: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5" w:name="sub_3011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 Обеспечение предоставления бесплатного дошкольного образования.</w:t>
      </w:r>
    </w:p>
    <w:bookmarkEnd w:id="5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исполнителем за реализацию данного основного мероприятия является отдел образования. Кроме того, реализация данного основного мероприятия осуществ</w:t>
      </w:r>
      <w:r w:rsidR="009118B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ляется участниками Подпрограммы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образовательные организации.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расходы на обеспечение деятельности (оказание услуг) муниципальных дошкольных образовательных организаций; организация и проведение переподготовки сотрудников организаций системы образования; выполнение реконструкций, капитального и текущего ремонта зданий, сооружений и инженерных сетей, благоустройство территории, выполнение комплекса подготовительных мероприятий и изготовление проектно-сметной документации; организация и проведение переподготовки сотрудников организаций системы дошкольного образования;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организациях; комплексное развитие сельских территорий.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доступность муниципального дошкольного образования в 2029 году составит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снижение доли детей в возрасте 1-6 лет, стоящих на учете для определения в муниципальные дошкольные образовательные организации, в общей численности детей в возрасте 1-6 лет в 2029году до 3,60%;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 охвата детей в возрасте 3-7 лет услугами муниципального дошкольного образования в 2029году до 60,20%;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 с 2024 по 2029год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 уровня средней заработной платы педагогических работников муниципальных дошкольных образовательных организаций в 2029году 26526,07рублей;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муниципальных дошкольных образовательных организаций, в которых созданы условия для развития информатизации, в общей численности дошкольных образовательных организаций с 2024 по 2029год на уровне 100,00%;</w:t>
      </w:r>
    </w:p>
    <w:p w:rsidR="006E2A4E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увеличение доли детей в возрасте 1-6 лет, получающих дошкольную образовательную услугу и (или) услугу по их содержанию в муниципальных образовательных организациях в общей численности детей в возрасте 1-6 лет в 2029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году до 55,00%;</w:t>
      </w:r>
    </w:p>
    <w:p w:rsidR="009118BC" w:rsidRPr="006D570F" w:rsidRDefault="009118BC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 2029 году ежегодно в 1 муниципальной образовательной организации будет выполнен капитальный ремонт в рамках </w:t>
      </w:r>
      <w:hyperlink r:id="rId17" w:history="1">
        <w:r w:rsidRPr="006D570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государственной программы</w:t>
        </w:r>
      </w:hyperlink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Российской Федерации "Комплексное развитие сельских территорий".</w:t>
      </w:r>
    </w:p>
    <w:p w:rsidR="006E2A4E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ежегодное сохранение доли получивших единовременную выплату молодых специалистов дошкольных образовательных организаций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от </w:t>
      </w:r>
      <w:r w:rsidR="006D570F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общего количества </w:t>
      </w:r>
      <w:proofErr w:type="gramStart"/>
      <w:r w:rsidR="006D570F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обратившихся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</w:t>
      </w:r>
      <w:proofErr w:type="gram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2024 по 2029 год на уровне 100,00%;</w:t>
      </w:r>
    </w:p>
    <w:p w:rsidR="009118BC" w:rsidRPr="006D570F" w:rsidRDefault="009118BC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увеличение доли педагогических работников дошкольного образования, прошедших в текущем году обучение по новым моделям повышения квалификации, в общей численности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педагогов в 2029 году до 25,00%.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6" w:name="sub_3012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 Обеспечение предоставления бесплатного общего образования детей.</w:t>
      </w:r>
    </w:p>
    <w:bookmarkEnd w:id="6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 кроме того, реализация данного основного мероприятия осуществляется участниками подпрограммы: МКУ "ЦОДОО", МКУ "ЦХТО", образовательными организациями.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Подпрограммы предполагается: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расходы на обеспечение деятельности (оказание услуг) муниципальных общеобразовательных организаций ; проведение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акарицидных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(противоклещевых) обработок в лагерях дневного пребывания детей; обеспечение социальной поддержки детей из малообеспеченных семей, детей - сирот, детей, находящихся в социально - опасном положении и в трудной жизненной ситуации, в части организации горячего питания; обеспечение реализации мероприятий по проведению государственной (итоговой) аттестации (ЕГЭ, ГИА); информатизация системы образования; организация и проведение переподготовки сотрудников общеобразовательных организаций системы образования;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организациях;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организациях; реализация мероприятий по модернизации школьных систем образования; </w:t>
      </w:r>
      <w:r w:rsidR="00D13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ремонт кровли в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муниципальны</w:t>
      </w:r>
      <w:r w:rsidR="00D13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образовательны</w:t>
      </w:r>
      <w:r w:rsidR="00D13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х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организаци</w:t>
      </w:r>
      <w:r w:rsidR="00D13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ях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; проведение капитального ремонта зданий и сооружений муниципальных общеобразовательных организаций, территории которых соответствуют современным требованиям; муниципальные образовательные организации, начального общего образования, образовательные программы основного общего образования, образовательные программы среднего общего образования; укрепление материально-техническая база муниципальных общеобразовательных организаций; строительство (реконструкция) объектов,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находящихся в собственности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края; создание некапитальных объектов (быстровозводимых конструкций) отдыха детей и их оздоровления; единовременная выплата молодым специалистам общеобразовательных организаций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края; обеспечение функционирования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городах; количество муниципальных образовательных организаций, в которых проведены антитеррористические мероприятия; б</w:t>
      </w:r>
      <w:r w:rsidRPr="006D570F">
        <w:rPr>
          <w:rFonts w:ascii="Times New Roman" w:hAnsi="Times New Roman" w:cs="Times New Roman"/>
          <w:sz w:val="28"/>
          <w:szCs w:val="28"/>
        </w:rPr>
        <w:t xml:space="preserve">лагоустройство территорий муниципальных образовательных организаций (в том числе сада </w:t>
      </w:r>
      <w:proofErr w:type="spellStart"/>
      <w:r w:rsidRPr="006D570F">
        <w:rPr>
          <w:rFonts w:ascii="Times New Roman" w:hAnsi="Times New Roman" w:cs="Times New Roman"/>
          <w:sz w:val="28"/>
          <w:szCs w:val="28"/>
        </w:rPr>
        <w:t>суперинтенсивного</w:t>
      </w:r>
      <w:proofErr w:type="spellEnd"/>
      <w:r w:rsidRPr="006D570F">
        <w:rPr>
          <w:rFonts w:ascii="Times New Roman" w:hAnsi="Times New Roman" w:cs="Times New Roman"/>
          <w:sz w:val="28"/>
          <w:szCs w:val="28"/>
        </w:rPr>
        <w:t xml:space="preserve"> типа в МБОУ СОШ №14 </w:t>
      </w:r>
      <w:proofErr w:type="spellStart"/>
      <w:r w:rsidRPr="006D570F">
        <w:rPr>
          <w:rFonts w:ascii="Times New Roman" w:hAnsi="Times New Roman" w:cs="Times New Roman"/>
          <w:sz w:val="28"/>
          <w:szCs w:val="28"/>
        </w:rPr>
        <w:t>г.Ипатово</w:t>
      </w:r>
      <w:proofErr w:type="spellEnd"/>
      <w:r w:rsidRPr="006D570F">
        <w:rPr>
          <w:rFonts w:ascii="Times New Roman" w:hAnsi="Times New Roman" w:cs="Times New Roman"/>
          <w:sz w:val="28"/>
          <w:szCs w:val="28"/>
        </w:rPr>
        <w:t>).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муниципальных образовательных организаций, в 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 в 2029 году до 96,00%;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учащихся из малообеспеченных семей, обеспеченных бесплатным горячим питанием с 2024 по 2029 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муниципальных общеобразовательных организаций, в которых созданы условия для развития информатизации, в общей численности общеобразовательных организаций с 2024 по 2029 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сохранение уровня средней заработной платы педагогических работников начального, основного и среднего общего образования в 2029 году 35604,34 руб.;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общеобразовательных организациях в 2029 году до 99,60%;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обучающихся по образовательным программам начального общего образования, обеспеченных бесплатными новогодними подарками, в общей численности обучающихся в муниципальных общеобразовательных организациях в 2029 году до 45,00%;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ежегодное сохранение доли обучающихся, получающих начальное общее образование в муниципальных общеобразовательных организациях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края, с 2024 по 2029 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удельного веса детей первой и второй групп здоровья в общей численности обучающихся в муниципальных общеобразовательных организациях в 2029 году до 90,60%;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увеличение доли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 в 2029 году до 99,60%;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 2029 году 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 составит 9,00%;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педагогических работников общего образования, прошедших в текущем году обучение по новым моделям повышения квалификации, в общей численности педагогов в 2029 году до 22,70%;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лиц с высшим профессиональным образованием в общей численности педагогических работников муниципальных образовательных организаций в 2029 году до 68,90%;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количества муниципальных образовательных организаций, осуществивших своевременную обработку территорий лагерей с дневным пребыванием детей с 2024 по 2029 год не ниже 22 ед.;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отремонтированных кровель в общем количестве кровель, требующих капитального ремонта в муниципальных общеобразовательных организациях в 2029 году до 50,30%;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 с 96,5 в 2024 до 100% 2029 году;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количество муниципальных образовательных организаций, в которых проведен капитальный ремонт зданий и сооружений в 2029 году 16 ед.;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сохранение количества муниципальных образовательных организаций, в которых проведены антитеррористические мероприятия в 2029 году - 22 ед.;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2029 году в 1 муниципальной образовательной организации, будут выполнены инженерные 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2029 году укреплена материально-техническая база в 1 общеобразовательной организации;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к 202</w:t>
      </w:r>
      <w:r w:rsidR="00D13FD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году в 1 общеобразовательной организации будет осуществлено строительство (реконструкция) объекта, находящегося в собственности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ежегодное сохранение доли получивших единовременную выплату молодых специалистов общеобразовательных организаций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от общего количества обратившихся с 2024 по 2029год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рост количества центров образования цифрового и гуманитарного профилей "Точка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роста",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в 2029 году до 12 ед.;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hAnsi="Times New Roman" w:cs="Times New Roman"/>
          <w:sz w:val="28"/>
          <w:szCs w:val="28"/>
        </w:rPr>
        <w:t>доля благоустроенных муниципальных общеобразовательных организаций к 2029 г. составит не менее 30% от общего количества общеобразовательных организаций;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7" w:name="sub_3013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Обеспечение предоставления бесплатного дополнительного образования детей.</w:t>
      </w:r>
    </w:p>
    <w:bookmarkEnd w:id="7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образовательными организациями. Соисполнителем данного основного мероприятия является отдел культуры.</w:t>
      </w:r>
    </w:p>
    <w:p w:rsidR="006E2A4E" w:rsidRPr="006D570F" w:rsidRDefault="006E2A4E" w:rsidP="00B51C3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Подпрограммы предполагаются расходы на обеспечение деятельности (оказание услуг) муниципальных учреждений; обеспечение участия в организации и проведении муниципальных, межмуниципальных, региональных, межрегиональных, всероссийских спортивных и военно-спортивных соревнованиях и мероприятиях; проведение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акарицидных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(противоклещевых) обработок в лагерях дневного пребывания детей; проведение спортивных мероприятий; организация и проведение переподготовки сотрудников организаций системы дополнительного образования; выплата единовременного пособия молодым специалистам дополнительного образования в целях привлечения и стимулирования для работы в образовательных организациях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 охвата детей в возрасте 5-18 лет программами дополнительного образования в 2029 году до 87,00%;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обучающихся 5-11 классов, принявших участие в спортивных мероприятиях различного уровня, в общей численности детей данной возрастной категории с 2024 по 2029 год на уровне 40,00%;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уровня средней заработной платы педагогических работников организаций дополнительного образования в 2029 году 33087,15 руб.;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 с 2024 по 2029 год на уровне 100,00%;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доли педагогических работников дополнительного образования, прошедших в текущем году обучение по новым моделям повышения квалификации, в общей численности педагогов в 2029 году до 25,00%;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ежегодное сохранение доли получивших единовременную выплату молодых специалистов дополнительного образования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 от общего количества обратившихся с 2024 по 2029 год 100,00%;</w:t>
      </w:r>
    </w:p>
    <w:p w:rsidR="006E2A4E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количества муниципальных образовательных организаций, осуществивших своевременную обработку территорий лагерей с дневным пребыванием детей с 2024 по 2029 год не ниже 2 ед.</w:t>
      </w:r>
    </w:p>
    <w:p w:rsidR="00D13FD2" w:rsidRPr="006D570F" w:rsidRDefault="00D13FD2" w:rsidP="00D13FD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8" w:name="sub_3016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4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Обеспечение функционирования системы персонифицированного финансирования дополнительного образования детей.</w:t>
      </w:r>
    </w:p>
    <w:bookmarkEnd w:id="8"/>
    <w:p w:rsidR="00D13FD2" w:rsidRPr="006D570F" w:rsidRDefault="00D13FD2" w:rsidP="00D13FD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образовательными организациями.</w:t>
      </w:r>
    </w:p>
    <w:p w:rsidR="00D13FD2" w:rsidRPr="006D570F" w:rsidRDefault="00D13FD2" w:rsidP="00D13FD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Подпрограммы предполагается выдача сертификатов персонифицированного учета.</w:t>
      </w:r>
    </w:p>
    <w:p w:rsidR="00D13FD2" w:rsidRPr="006D570F" w:rsidRDefault="00D13FD2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станет ежегодное сохранение доли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- 30,00%.</w:t>
      </w:r>
    </w:p>
    <w:p w:rsidR="006E2A4E" w:rsidRPr="006D570F" w:rsidRDefault="00D13FD2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9" w:name="sub_301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="006E2A4E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Организация отдыха детей и подростков в каникулярное время.</w:t>
      </w:r>
    </w:p>
    <w:bookmarkEnd w:id="9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образовательные организации.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Подпрограммы предполагаются расходы на обеспечение деятельности (оказание услуг) муниципальных учреждений; организация и обеспечение отдыха и оздоровления детей;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фондами; организация питания детей и подростков в лагерях дневного пребывания детей, компенсация родительской платы стоимости путевки в загородный центр.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станет: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 удельного веса детей, охваченных летним отдыхом от общего числа учащихся в 2029 году до 88,60%;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доли учащихся, охваченных всеми видами питания в каникулярное время в 2029 году на уровне 86,00%;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ежегодное сохранение количества льготных путевок, приобретенных родителями для детей в загородный центр в 2029 году - 132 ед.</w:t>
      </w:r>
    </w:p>
    <w:p w:rsidR="006E2A4E" w:rsidRPr="006D570F" w:rsidRDefault="00D13FD2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="006E2A4E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Обеспечение реализации </w:t>
      </w:r>
      <w:proofErr w:type="spellStart"/>
      <w:r w:rsidR="006E2A4E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общепрограммных</w:t>
      </w:r>
      <w:proofErr w:type="spellEnd"/>
      <w:r w:rsidR="006E2A4E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мероприятий.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МКУ "ЦОДОО", образовательными организациями.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обеспечение реализации мероприятий по проведению государственной (итоговой) аттестации (ЕГЭ, ГИА); выявление, поддержка и сопровождение талантливых детей и подростков; информатизация системы образования; проведение муниципальных этапов краевых конкурсов профессионального мастерства; проведение научно-практических конференций, семинаров, смотров, слетов, конкурсов, олимпиад и других мероприятий с педагогами и учащимися; введение и обеспечение деятельности казачьего компонента в образовательных организациях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муниципального округа Ставропольского края, модернизация инфраструктуры муниципальных организаций отдыха детей и их оздоровления стационарного типа.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станет: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рост удельного веса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к 2029 году до 50,90%;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увеличение числа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 в 2029 году до 187 чел.;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модернизация в 2025 году муниципального автономного учреждения дополнительного образования "Детский оздоровительно-образовательный центр "Лесная сказка"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района Ставропольского края.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0" w:name="sub_3017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7. Реализация регионального проекта "Культурная среда".</w:t>
      </w:r>
    </w:p>
    <w:bookmarkEnd w:id="10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Ответственным за реализацию данного основного мероприятия является </w:t>
      </w:r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соисполнитель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Кроме того, реализация данного основного мероприятия осуществляется участниками Подпрограммы образовательными организациями. Соисполнителем данного основного мероприятия является отдел культуры.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предполагается приобретение музыкальных инструментов, оборудования и материалов для муниципальных образовательных организаций дополнительного образования (</w:t>
      </w:r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Детская школа искусств </w:t>
      </w:r>
      <w:proofErr w:type="spellStart"/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).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Непосредственным результатом реализации данного основного мероприятия Подпрограммы в 2024 году 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составит </w:t>
      </w:r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13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ед.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1" w:name="sub_3018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8. Реализация </w:t>
      </w:r>
      <w:hyperlink r:id="rId18" w:history="1">
        <w:r w:rsidRPr="006D570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регионального проекта</w:t>
        </w:r>
      </w:hyperlink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"Успех каждого ребенка".</w:t>
      </w:r>
    </w:p>
    <w:bookmarkEnd w:id="11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образовательными организациями.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предполагается </w:t>
      </w:r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ремонт спортивных залов общеобразовательных организаций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Подпрограммы является ежегодное сохранение доли общеобразовательных организаций, расположенных в сельской местности и малых городах, обеспеченных условиями для занятий физической культурой и спортом с 2024 по 2029 год на уровне 100,00%.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bookmarkStart w:id="12" w:name="sub_3019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9. Реализация регионального проекта "Патриотическое воспитание граждан Российской Федерации".</w:t>
      </w:r>
    </w:p>
    <w:bookmarkEnd w:id="12"/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образовательными организациями.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является ежегодное сохранение доли муниципальных общеобразовательных организаций, в которых обеспечена деятельность советников директоров по воспитанию и взаимодействию с детскими общественными объединениями в общеобразовательных организациях с 2024 по 2029 год на уровне 100%.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10. Реализация инициативных проектов.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</w:t>
      </w:r>
      <w:r w:rsidR="00AC19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образовательными организациями, ЦОДОО, ЦХТО, МЦБ. 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рамках данного основного мероприятия Подпрограммы предполагается проведение мероприятий по реализации инициативных проектов в образовательных организациях.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Непосредственным результатом реализации данного основного мероприятия является ежегодное сохранение доли муниципальных общеобразовательных организаций, в которых обеспечена реализация инициативных проектов с 2024 по 2029 год на уровне 100%.</w:t>
      </w:r>
    </w:p>
    <w:p w:rsidR="006E2A4E" w:rsidRPr="006D570F" w:rsidRDefault="006E2A4E" w:rsidP="006E2A4E">
      <w:pPr>
        <w:spacing w:after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11. Реализация регионального проекта «Все лучшее детям».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образовательными организациями.</w:t>
      </w:r>
    </w:p>
    <w:p w:rsidR="006E2A4E" w:rsidRPr="006D570F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проведение мероприятий по проведению капитального ремонта и оснащение зданий общеобразовательных организаций </w:t>
      </w:r>
      <w:proofErr w:type="spellStart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Ипатовского</w:t>
      </w:r>
      <w:proofErr w:type="spellEnd"/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муниципального округа Ставропольского края.</w:t>
      </w:r>
    </w:p>
    <w:p w:rsidR="006E2A4E" w:rsidRDefault="006E2A4E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Непосредственным результатом реализации данного основного мероприятия является  количество муниципальных образовательных организаций в которых проведен капитальный ремонт и оснащение зданий в рамках регионального проекта "Все лучшее детям", направленного на реализацию мероприятий по модернизации школьных систем образования в рамках </w:t>
      </w:r>
      <w:hyperlink r:id="rId19" w:history="1">
        <w:r w:rsidRPr="006D570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государственной программы</w:t>
        </w:r>
      </w:hyperlink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Российской Федерации "Развитие образования", в рамках реализации </w:t>
      </w:r>
      <w:hyperlink r:id="rId20" w:history="1">
        <w:r w:rsidRPr="006D570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подпрограммы</w:t>
        </w:r>
      </w:hyperlink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"Развитие дошкольного, общего и дополнительного образования" </w:t>
      </w:r>
      <w:hyperlink r:id="rId21" w:history="1">
        <w:r w:rsidRPr="006D570F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/>
          </w:rPr>
          <w:t>государственной программы</w:t>
        </w:r>
      </w:hyperlink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Ставропольского края "Развитие образования" к 2029 году составит 6 ед.</w:t>
      </w:r>
    </w:p>
    <w:p w:rsidR="00AC1915" w:rsidRDefault="00AC1915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12. Реализация регионального проекта «Педагоги и наставники».</w:t>
      </w:r>
    </w:p>
    <w:p w:rsidR="00AC1915" w:rsidRDefault="00AC1915" w:rsidP="00AC191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Ответственным за реализацию данного основного мероприятия является отдел образования. Кроме того, реализация данного основного мероприятия осуществляется участниками Подпрограммы образовательными организациями.</w:t>
      </w:r>
    </w:p>
    <w:p w:rsidR="00AC1915" w:rsidRPr="006D570F" w:rsidRDefault="00AC1915" w:rsidP="00AC191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рамках данного основного мероприятия Подпрограммы предполагается </w:t>
      </w:r>
      <w:r w:rsidR="005C145D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обеспеченных ежемесячным денежным вознаграждением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советников директоров по воспитанию и взаимодействию с детскими общественными объединениями в 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общеобразовательных организациях, обеспеченных ежемесячным денежным вознаграждением Непосредственным результатом реализации данного основного мероприятия является </w:t>
      </w:r>
      <w:r w:rsidR="005C145D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обеспечен</w:t>
      </w:r>
      <w:r w:rsidR="005C1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ие</w:t>
      </w:r>
      <w:r w:rsidR="005C145D"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ежемесячным денежным вознаграждением </w:t>
      </w:r>
      <w:r w:rsidR="005C1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22 советников директоров</w:t>
      </w:r>
      <w:r w:rsidRPr="006D570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C145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общеобразовательных организациях.</w:t>
      </w:r>
    </w:p>
    <w:p w:rsidR="00AC1915" w:rsidRPr="006D570F" w:rsidRDefault="00AC1915" w:rsidP="00AC1915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AC1915" w:rsidRPr="006D570F" w:rsidRDefault="00AC1915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6E2A4E" w:rsidRPr="001C6FFC" w:rsidRDefault="000C27F8" w:rsidP="006E2A4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</w:pPr>
      <w:r w:rsidRPr="001C6FF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>3. Приложение 4 изложить в следующей</w:t>
      </w:r>
      <w:r w:rsidR="001C6FFC" w:rsidRPr="001C6FFC">
        <w:rPr>
          <w:rFonts w:ascii="Times New Roman CYR" w:eastAsia="Times New Roman" w:hAnsi="Times New Roman CYR" w:cs="Times New Roman CYR"/>
          <w:kern w:val="0"/>
          <w:sz w:val="28"/>
          <w:szCs w:val="28"/>
          <w:lang w:eastAsia="ru-RU"/>
        </w:rPr>
        <w:t xml:space="preserve"> редакции:</w:t>
      </w:r>
    </w:p>
    <w:p w:rsidR="006E2A4E" w:rsidRDefault="006E2A4E" w:rsidP="00E24BA6">
      <w:pPr>
        <w:pStyle w:val="a3"/>
        <w:spacing w:after="0"/>
        <w:jc w:val="both"/>
      </w:pPr>
    </w:p>
    <w:p w:rsidR="006E2A4E" w:rsidRDefault="006E2A4E" w:rsidP="00E24BA6">
      <w:pPr>
        <w:pStyle w:val="a3"/>
        <w:spacing w:after="0"/>
        <w:jc w:val="both"/>
      </w:pPr>
    </w:p>
    <w:p w:rsidR="006E2A4E" w:rsidRDefault="006E2A4E" w:rsidP="00E24BA6">
      <w:pPr>
        <w:pStyle w:val="a3"/>
        <w:spacing w:after="0"/>
        <w:jc w:val="both"/>
      </w:pPr>
    </w:p>
    <w:p w:rsidR="006E2A4E" w:rsidRDefault="006E2A4E" w:rsidP="00E24BA6">
      <w:pPr>
        <w:pStyle w:val="a3"/>
        <w:spacing w:after="0"/>
        <w:jc w:val="both"/>
      </w:pPr>
    </w:p>
    <w:p w:rsidR="006E2A4E" w:rsidRDefault="006E2A4E" w:rsidP="00E24BA6">
      <w:pPr>
        <w:pStyle w:val="a3"/>
        <w:spacing w:after="0"/>
        <w:jc w:val="both"/>
      </w:pPr>
    </w:p>
    <w:p w:rsidR="006E2A4E" w:rsidRDefault="006E2A4E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Приложение 4</w:t>
      </w: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к </w:t>
      </w:r>
      <w:hyperlink w:anchor="sub_1000" w:history="1">
        <w:r w:rsidRPr="000C27F8">
          <w:rPr>
            <w:rFonts w:ascii="Times New Roman CYR" w:eastAsia="Times New Roman" w:hAnsi="Times New Roman CYR" w:cs="Times New Roman CYR"/>
            <w:color w:val="106BBE"/>
            <w:kern w:val="0"/>
            <w:sz w:val="24"/>
            <w:szCs w:val="24"/>
            <w:lang w:eastAsia="ru-RU"/>
          </w:rPr>
          <w:t>муниципальной программе</w:t>
        </w:r>
      </w:hyperlink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"Развитие образования в</w:t>
      </w: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  <w:proofErr w:type="spellStart"/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Ипатовском</w:t>
      </w:r>
      <w:proofErr w:type="spellEnd"/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муниципальном округе</w:t>
      </w: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Ставропольского края"</w:t>
      </w: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</w:pP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Сведения</w:t>
      </w:r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br/>
        <w:t xml:space="preserve">об индикаторах достижения целей муниципальной программы "Развитие образования в </w:t>
      </w:r>
      <w:proofErr w:type="spellStart"/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>Ипатовском</w:t>
      </w:r>
      <w:proofErr w:type="spellEnd"/>
      <w:r w:rsidRPr="000C27F8">
        <w:rPr>
          <w:rFonts w:ascii="Times New Roman CYR" w:eastAsia="Times New Roman" w:hAnsi="Times New Roman CYR" w:cs="Times New Roman CYR"/>
          <w:b/>
          <w:bCs/>
          <w:color w:val="26282F"/>
          <w:kern w:val="0"/>
          <w:sz w:val="24"/>
          <w:szCs w:val="24"/>
          <w:lang w:eastAsia="ru-RU"/>
        </w:rPr>
        <w:t xml:space="preserve"> муниципальном округе Ставропольского края" и показателях решения задач подпрограмм программы и их значениях</w:t>
      </w: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  <w:sectPr w:rsidR="000C27F8" w:rsidRPr="000C27F8">
          <w:footerReference w:type="default" r:id="rId2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746"/>
        <w:gridCol w:w="836"/>
        <w:gridCol w:w="1222"/>
        <w:gridCol w:w="1250"/>
        <w:gridCol w:w="1222"/>
        <w:gridCol w:w="1268"/>
        <w:gridCol w:w="1222"/>
        <w:gridCol w:w="1235"/>
        <w:gridCol w:w="1263"/>
        <w:gridCol w:w="1129"/>
      </w:tblGrid>
      <w:tr w:rsidR="000C27F8" w:rsidRPr="000C27F8" w:rsidTr="000C27F8">
        <w:tc>
          <w:tcPr>
            <w:tcW w:w="6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N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Наименование индикатора достижения цели Программы и показателя решения задачи подпрограммы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8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Значение индикатора достижения цели Программы и показатели решения задач подпрограммы по годам</w:t>
            </w:r>
          </w:p>
        </w:tc>
      </w:tr>
      <w:tr w:rsidR="000C27F8" w:rsidRPr="000C27F8" w:rsidTr="000C27F8">
        <w:tc>
          <w:tcPr>
            <w:tcW w:w="6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2022 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2023 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2024 г.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2025 г.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2026 г.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2027 г.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2028 г.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2029 г.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42360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hyperlink w:anchor="sub_1000" w:history="1">
              <w:r w:rsidR="000C27F8"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"Развитие образования в </w:t>
            </w:r>
            <w:proofErr w:type="spellStart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края"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Цель </w:t>
            </w:r>
            <w:hyperlink w:anchor="sub_1000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- Обеспечение всеобщей доступности и общественно приемлемого непрерывного, качественного образования для удовлетворения образовательной потребности населения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 через создание условий для обновления структуры и содержания образования, способствующего духовному, физическому и интеллектуальному развитию детей и молодежи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Индикатор достижения цели </w:t>
            </w:r>
            <w:hyperlink w:anchor="sub_1000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Удельный вес численности населения школьного возраста, охваченного образованием, в общей численности населения данной категории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края, удовлетворенного качеством дошкольного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края, удовлетворенного качеством начального, основного и среднего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89,00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муниципального округа Ставропольского края, удовлетворенного качеством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5C145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обучающихся по </w:t>
            </w:r>
            <w:hyperlink r:id="rId23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ФГОС</w:t>
              </w:r>
            </w:hyperlink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основного общего и среднего общего образования в общей численности обучающихся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выпускников муниципальных общеобразовательных организаций, не получивших аттестат о среднем общем образовании, в общей численности выпускников муниципальных общеобразовательных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0,50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42360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hyperlink w:anchor="sub_1001" w:history="1">
              <w:r w:rsidR="000C27F8"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"Развитие дошкольного, общего и дополнительного образования в </w:t>
            </w:r>
            <w:proofErr w:type="spellStart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края"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Задача 1. Обеспечение эффективной деятельности муниципальных дошкольных образовательных организаций, повышение качества дошкольного образования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Показатель решения задачи </w:t>
            </w:r>
            <w:hyperlink w:anchor="sub_1001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Доступность муниципального дошкольного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детей в возрасте 1 - 6 лет, стоящих на учете для определения в муниципальные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дошкольные образовательные организации, в общей численности детей в возрасте 1 - 6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3,70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3,60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Охват детей в возрасте 3-7 лет услугами муниципального дошкольного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53,50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58,50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60,20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муниципальных дошкольных 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Уровень средней заработной платы педагогических работников муниципальных дошкольных 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23687,00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26526,07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муниципальных дошкольных образовательных организаций, в которых созданы условия для развития информатизации, в общей численности муниципальных дошкольных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детей в возрасте 1-6 лет, получающих дошкольную образовательную услугу и (или)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услугу по их содержанию в муниципальных образовательных организациях в общей численности детей в возрасте 1-6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54,80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педагогических работников дошкольного образования,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25,00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Количество муниципальных образовательных организаций, в которых проведен капитальный ремонт в рамках </w:t>
            </w:r>
            <w:hyperlink r:id="rId24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государственной программы</w:t>
              </w:r>
            </w:hyperlink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Российской Федерации "Комплексное развитие сельских территорий"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получивших единовременную выплату молодых специалистов дошкольных образовательных организаций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Задача 2. Обеспечение эффективной деятельности муниципальных образовательных организаций, повышение качества общего образования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муниципальных образовательных организаций, в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которых созданы условия для получения качественного образования детям с ограниченными возможностями здоровья (детям-инвалидам),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учащихся из малообеспеченных семей, обеспеченных бесплатным горячим питанием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муниципальных общеобразовательных организаций, в которых созданы условия для развития информатизации, в общей численности муниципальных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Уровень средней заработной платы педагогических работников начального, основного и среднего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23000,00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35604,34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родителей (законных представителей) детей с ограниченными возможностями здоровья (детей-инвалидов) от общего количества родителей, удовлетворенных качеством оказываемых услуг в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обучающихся по образовательным программам начального общего образования обеспеченных бесплатными новогодними подарками, в общей численности обучающихся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44,30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44,40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44,50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44,60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края, получающих бесплатное горячее питание, в общей численности обучающихся, получающих начальное общее образование в муниципальных общеобразовательных организациях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Удельный вес детей первой и второй групп здоровья в общей численности обучающихся в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муниципальных общеобразовательных организациях.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90,30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90,40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90,60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лиц,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участвующих в едином государственном экзамене по предметам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99,40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99,60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учащихся (выпускников) награжденных медалями за особые успехи в учебе от общего количества учащихся (выпускников)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педагогических работников,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22,70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лиц с высшим профессиональным образованием в общей численности педагогических работников муниципальных образовательных организаций.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68,90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Количество муниципальных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общеобразовательных организаций, осуществивших своевременную обработку территорий лагерей с дневным пребыванием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отремонтированных кровель в общем количестве кровель, требующих капитального ремонта в муниципальных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50,30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50,30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муниципальных общеобразовательных организаций, территории которых соответствуют современным требованиям, в общем количестве муниципальных общеобразовательных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96,50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 в которых проведен капитальный ремонт зданий и сооружений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16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 в которых проведены антитеррористические мероприятия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5C145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Количество муниципальных образовательных организаций в которых выполнены инженерные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изыскания,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стоимости для строительства, реконструкции, модернизации и капитального ремонта объектов социальной и инженерной инфраструктуры собственности муниципальных образований Ставропольского края, расположенных в сельской местности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общеобразовательных организаций в которых укреплена материально-техническая база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Количество общеобразовательных организаций в которых осуществлено строительство (реконструкция) объектов, находящихся в собственности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получивших единовременную выплату молодых специалистов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 xml:space="preserve">общеобразовательных организаций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38.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центров образования цифрового и гуманитарного профилей "Точка роста", а также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1C6FF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Доля благоустроенных территорий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  <w:t>30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Задача 3. Создание условий для воспитания и дополнительного образования детей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Охват детей в возрасте 5-18 лет программами дополнительного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84,00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обучающихся 5-11 классов, принявших участие в спортивных мероприятиях различного уровня, в общей численности детей данной возрастной категории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Уровень средней заработной платы педагогических работников организаций дополнительного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25687,00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33087,15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среднемесячной заработной платы педагогических работников организаций дополнительного образования к среднемесячной заработной плате в сфере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педагогических работников дополнительного образования, прошедших в текущем году обучение по новым моделям повышения квалификации, в общей численности педагогов.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22,50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23,50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24,50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25,00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 дополнительного образования, осуществивших своевременную обработку территорий лагерей с дневным пребыванием детей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получивших единовременную выплату молодых специалистов дополнительного образования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 от общего количества обратившихся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детей в возрасте от 5 до 18 лет, имеющих право на получение дополнительного образования в рамках системы персонифицированного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финансирования в общей численности детей в возрасте от 5 до 18 лет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Задача 4. Создание условий для организации отдыха обучающихся и воспитанников в каникулярное время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Удельный вес детей, охваченных летним отдыхом от общего числа учащихся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87,50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88,50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88,60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учащихся, охваченных всеми видами питания в каникулярное время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86,00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льготных путевок, приобретенных родителями для детей, в загородный центр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Задача 5. Совершенствование работы с одаренными детьми и талантливой молодежью, участие педагогов в конкурсах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50,85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50,90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Число педагогических и руководящих работников, принявших участие в конкурсах профессионального мастерства на различных уровнях (школьный, муниципальный, краевой, федеральный)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187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bookmarkStart w:id="13" w:name="sub_4531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53</w:t>
            </w:r>
            <w:bookmarkEnd w:id="13"/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Модернизация муниципального автономного учреждения дополнительного образования "Детский оздоровительно-образовательный центр "Лесная сказка"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района Ставропольского края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Задача 6. Укрепление материально-технической базы муниципальных образовательных организаций</w:t>
            </w:r>
          </w:p>
        </w:tc>
      </w:tr>
      <w:tr w:rsidR="006B6AFD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6B6AFD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Д</w:t>
            </w:r>
            <w:r w:rsidRPr="006B6AFD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оля реализованных инициативных проектов от общего количества поданных заявок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AFD" w:rsidRPr="000C27F8" w:rsidRDefault="006B6AF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="006B6AF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общеобразовательных организаций, расположенных в сельской местности и малых городах, в которых обновлена материально техническая база для занятий физической культурой и спортом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="006B6AF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приобретенных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2B760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-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="006B6AFD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муниципальных общеобразовательных организаций в которых обеспечена деятельность советников директоров по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2B760D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CF6FA0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60D" w:rsidRPr="000C27F8" w:rsidRDefault="002B760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«Все лучшее детям», направленного на реализацию мероприятий по модернизации школьных систем образования в рамках </w:t>
            </w:r>
            <w:hyperlink r:id="rId25" w:history="1">
              <w:r w:rsidRPr="003C08BB">
                <w:rPr>
                  <w:rFonts w:ascii="Times New Roman" w:eastAsia="Times New Roman" w:hAnsi="Times New Roman" w:cs="Times New Roman"/>
                  <w:kern w:val="0"/>
                  <w:lang w:eastAsia="ru-RU"/>
                </w:rPr>
                <w:t>государственной программы</w:t>
              </w:r>
            </w:hyperlink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Российской Федерации «Развитие образования»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2B760D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60D" w:rsidRPr="000C27F8" w:rsidRDefault="00F07A30" w:rsidP="000C27F8">
            <w:pPr>
              <w:widowControl w:val="0"/>
              <w:tabs>
                <w:tab w:val="left" w:pos="3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Количество советников директоров по воспитанию и взаимодействию с детскими общественными объединениями в общеобразовательных организациях, обеспеченных ежемесячным денежным вознаграждением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tabs>
                <w:tab w:val="left" w:pos="323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ind w:right="382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0C27F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22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Цель 2 - Осуществление мероприятий по обеспечению первичных мер пожарной безопасности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CF6FA0" w:rsidP="006B6AF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</w:t>
            </w:r>
            <w:r w:rsidR="000C27F8"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организаций, в которых обеспечена пожарная безопасность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51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42360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hyperlink w:anchor="sub_1002" w:history="1">
              <w:r w:rsidR="000C27F8"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Подпрограмма 2</w:t>
              </w:r>
            </w:hyperlink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"Пожарная безопасность образовательных организаций </w:t>
            </w:r>
            <w:proofErr w:type="spellStart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</w:t>
            </w:r>
            <w:r w:rsidR="000C27F8"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края"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Задача 1. Предотвращение пожаров в зданиях образовательных организаций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Показатель решения задачи </w:t>
            </w:r>
            <w:hyperlink w:anchor="sub_1002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6B6AFD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</w:t>
            </w:r>
            <w:r w:rsidR="000C27F8"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организаций, в которых произведена обработка огнезащитным составом деревянных конструкций зданий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18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Количество муниципальных образовательных организаций, в которых произведено устройство, ремонт и испытание наружных эвакуационных и пожарных лестниц на зданиях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3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муниципальных образовательных организаций, в которых произведено приобретение, монтаж, ТО и ремонт средств охранно-пожарной автоматики и оповещения о пожаре,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муниципальных образовательных организаций, в которых произведен ремонт источников противопожарного водоснабжения, в общей 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lastRenderedPageBreak/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муниципальных образовательных организаций, в которых произведен ремонт и замена электропроводки, в общей численности муниципальных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55,00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80,00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3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 xml:space="preserve">Задача 2. Обеспечение первичных мер пожарной безопасности в образовательных организациях </w:t>
            </w:r>
            <w:proofErr w:type="spellStart"/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0C27F8">
              <w:rPr>
                <w:rFonts w:ascii="Times New Roman CYR" w:eastAsia="Times New Roman" w:hAnsi="Times New Roman CYR" w:cs="Times New Roman CYR"/>
                <w:b/>
                <w:bCs/>
                <w:color w:val="26282F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</w:t>
            </w: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Показатель решения задачи </w:t>
            </w:r>
            <w:hyperlink w:anchor="sub_1002" w:history="1">
              <w:r w:rsidRPr="000C27F8">
                <w:rPr>
                  <w:rFonts w:ascii="Times New Roman CYR" w:eastAsia="Times New Roman" w:hAnsi="Times New Roman CYR" w:cs="Times New Roman CYR"/>
                  <w:kern w:val="0"/>
                  <w:sz w:val="24"/>
                  <w:szCs w:val="24"/>
                  <w:lang w:eastAsia="ru-RU"/>
                </w:rPr>
                <w:t>подпрограммы</w:t>
              </w:r>
            </w:hyperlink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</w:p>
        </w:tc>
      </w:tr>
      <w:tr w:rsidR="000C27F8" w:rsidRPr="000C27F8" w:rsidTr="000C27F8">
        <w:tc>
          <w:tcPr>
            <w:tcW w:w="6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CF6FA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="00CF6FA0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6</w:t>
            </w: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Доля образовательных организаций, охваченных средствами наглядной агитации по обеспечению пожарной безопасности от общего количества образовательных организаций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99,80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99,90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27F8" w:rsidRPr="000C27F8" w:rsidRDefault="000C27F8" w:rsidP="000C27F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0C27F8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100,00</w:t>
            </w:r>
          </w:p>
        </w:tc>
      </w:tr>
    </w:tbl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Pr="000C27F8" w:rsidRDefault="000C27F8" w:rsidP="000C27F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kern w:val="0"/>
          <w:sz w:val="24"/>
          <w:szCs w:val="24"/>
          <w:lang w:eastAsia="ru-RU"/>
        </w:rPr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0C27F8" w:rsidRDefault="000C27F8" w:rsidP="00E24BA6">
      <w:pPr>
        <w:pStyle w:val="a3"/>
        <w:spacing w:after="0"/>
        <w:jc w:val="both"/>
      </w:pPr>
    </w:p>
    <w:p w:rsidR="001C6FFC" w:rsidRDefault="001C6FFC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  <w:sectPr w:rsidR="001C6FFC" w:rsidSect="000C27F8">
          <w:footerReference w:type="default" r:id="rId26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6FFC" w:rsidRDefault="001C6FFC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6FFC" w:rsidRDefault="001C6FFC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8BB" w:rsidRPr="003C08BB" w:rsidRDefault="00F13B67" w:rsidP="00F13B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 </w:t>
      </w:r>
      <w:r w:rsidR="003C08BB" w:rsidRPr="003C08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приложении 5 к Программе:</w:t>
      </w:r>
    </w:p>
    <w:p w:rsidR="003C08BB" w:rsidRPr="003C08BB" w:rsidRDefault="00F13B67" w:rsidP="00F13B6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4.1.</w:t>
      </w:r>
      <w:r w:rsidR="003C08BB" w:rsidRPr="003C08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 графе 7 пункта 1.2. абзац 22 изложить в следующей редакции:</w:t>
      </w:r>
    </w:p>
    <w:p w:rsidR="003C08BB" w:rsidRDefault="003C08BB" w:rsidP="003C08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3C08B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«Благоустройство территорий муниципальных образовательных организаций»;</w:t>
      </w:r>
    </w:p>
    <w:p w:rsidR="005C145D" w:rsidRDefault="005C145D" w:rsidP="003C08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4.2. В графе </w:t>
      </w:r>
      <w:r w:rsidR="002B7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пункта 1.8. цифры «2029» заменить цифрами «2024»</w:t>
      </w:r>
      <w:r w:rsidR="002B760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;</w:t>
      </w:r>
    </w:p>
    <w:p w:rsidR="002B760D" w:rsidRPr="003C08BB" w:rsidRDefault="002B760D" w:rsidP="003C08B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4.3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графе 6 пункта 1.9. цифры «2029» заменить цифрами «2024»;</w:t>
      </w:r>
    </w:p>
    <w:p w:rsidR="003C08BB" w:rsidRPr="003C08BB" w:rsidRDefault="00F13B67" w:rsidP="00F13B67">
      <w:pPr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C14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08BB" w:rsidRPr="003C08BB">
        <w:rPr>
          <w:rFonts w:ascii="Times New Roman" w:hAnsi="Times New Roman" w:cs="Times New Roman"/>
          <w:sz w:val="28"/>
          <w:szCs w:val="28"/>
        </w:rPr>
        <w:t>Дополнить пунктами 1.10.</w:t>
      </w:r>
      <w:r w:rsidR="006D570F">
        <w:rPr>
          <w:rFonts w:ascii="Times New Roman" w:hAnsi="Times New Roman" w:cs="Times New Roman"/>
          <w:sz w:val="28"/>
          <w:szCs w:val="28"/>
        </w:rPr>
        <w:t>,1.11.,1.12.</w:t>
      </w:r>
      <w:r w:rsidR="003C08BB" w:rsidRPr="003C08BB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tbl>
      <w:tblPr>
        <w:tblW w:w="10465" w:type="dxa"/>
        <w:tblInd w:w="-718" w:type="dxa"/>
        <w:tblLayout w:type="fixed"/>
        <w:tblLook w:val="0000" w:firstRow="0" w:lastRow="0" w:firstColumn="0" w:lastColumn="0" w:noHBand="0" w:noVBand="0"/>
      </w:tblPr>
      <w:tblGrid>
        <w:gridCol w:w="826"/>
        <w:gridCol w:w="2481"/>
        <w:gridCol w:w="1822"/>
        <w:gridCol w:w="1981"/>
        <w:gridCol w:w="696"/>
        <w:gridCol w:w="696"/>
        <w:gridCol w:w="1963"/>
      </w:tblGrid>
      <w:tr w:rsidR="003C08BB" w:rsidRPr="003C08BB" w:rsidTr="00191EB9">
        <w:trPr>
          <w:trHeight w:val="67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</w:t>
            </w:r>
          </w:p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подпрограммы -</w:t>
            </w:r>
          </w:p>
          <w:p w:rsidR="003C08BB" w:rsidRPr="003C08BB" w:rsidRDefault="003C08BB" w:rsidP="003C08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МКУ «ЦОДОО»;           </w:t>
            </w:r>
          </w:p>
          <w:p w:rsidR="003C08BB" w:rsidRPr="003C08BB" w:rsidRDefault="003C08BB" w:rsidP="003C08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МКУ «ЦХТО»;</w:t>
            </w:r>
          </w:p>
          <w:p w:rsidR="003C08BB" w:rsidRPr="003C08BB" w:rsidRDefault="003C08BB" w:rsidP="003C08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МКУ «МЦБ»;</w:t>
            </w:r>
          </w:p>
          <w:p w:rsidR="003C08BB" w:rsidRPr="003C08BB" w:rsidRDefault="003C08BB" w:rsidP="003C08B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</w:t>
            </w:r>
          </w:p>
          <w:p w:rsidR="003C08BB" w:rsidRPr="003C08BB" w:rsidRDefault="003C08BB" w:rsidP="003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C08BB" w:rsidRPr="003C08BB" w:rsidRDefault="003C08BB" w:rsidP="003C08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8BB" w:rsidRPr="003C08BB" w:rsidRDefault="003C08BB" w:rsidP="003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proofErr w:type="spellStart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Ипатовского</w:t>
            </w:r>
            <w:proofErr w:type="spellEnd"/>
            <w:r w:rsidRPr="003C08B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Ставропольского края, удовлетворенного качеством начального, основного и среднего общего образования.</w:t>
            </w:r>
          </w:p>
          <w:p w:rsidR="002B760D" w:rsidRPr="002B760D" w:rsidRDefault="002B760D" w:rsidP="002B760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</w:t>
            </w:r>
            <w:r w:rsidRPr="002B760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оля реализованных инициативных проектов от общего количества поданных заявок;</w:t>
            </w:r>
          </w:p>
          <w:p w:rsidR="003C08BB" w:rsidRPr="003C08BB" w:rsidRDefault="003C08BB" w:rsidP="003C0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75F" w:rsidRPr="003C08BB" w:rsidTr="00B313D3">
        <w:trPr>
          <w:trHeight w:val="67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1.11.</w:t>
            </w:r>
          </w:p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регионального проекта «Все лучшее детям»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Осуществление мероприятий участниками реализации подпрограммы</w:t>
            </w: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отдел образования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Участники подпрограммы:</w:t>
            </w:r>
          </w:p>
          <w:p w:rsidR="0010775F" w:rsidRPr="003C08BB" w:rsidRDefault="0010775F" w:rsidP="0010775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2025</w:t>
            </w: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2029</w:t>
            </w:r>
          </w:p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края, удовлетворенного качеством начального, основного и среднего общего образования;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«Все лучшее детям», направленного на реализацию мероприятий по модернизации школьных систем образования в рамках </w:t>
            </w:r>
            <w:hyperlink r:id="rId27" w:history="1">
              <w:r w:rsidRPr="003C08BB">
                <w:rPr>
                  <w:rFonts w:ascii="Times New Roman" w:eastAsia="Times New Roman" w:hAnsi="Times New Roman" w:cs="Times New Roman"/>
                  <w:kern w:val="0"/>
                  <w:lang w:eastAsia="ru-RU"/>
                </w:rPr>
                <w:t>государственной программы</w:t>
              </w:r>
            </w:hyperlink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Российской Федерации «Развитие образования»</w:t>
            </w:r>
          </w:p>
        </w:tc>
      </w:tr>
      <w:tr w:rsidR="0010775F" w:rsidRPr="003C08BB" w:rsidTr="00B313D3">
        <w:trPr>
          <w:trHeight w:val="674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  <w:p w:rsidR="0010775F" w:rsidRPr="003C08BB" w:rsidRDefault="0010775F" w:rsidP="001077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hAnsi="Times New Roman" w:cs="Times New Roman"/>
                <w:kern w:val="0"/>
                <w:sz w:val="24"/>
                <w:szCs w:val="24"/>
                <w:lang w:eastAsia="ru-RU"/>
              </w:rPr>
              <w:t>Реализация регионального проекта «Педагоги и наставники»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осуществление мероприятий участниками реализации подпрограммы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Ответственный исполнитель: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отдел образования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Участники подпрограммы:</w:t>
            </w:r>
          </w:p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образовательные организации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75F" w:rsidRPr="003C08BB" w:rsidRDefault="0010775F" w:rsidP="0010775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Доля населения </w:t>
            </w:r>
            <w:proofErr w:type="spellStart"/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 CYR" w:eastAsia="Times New Roman" w:hAnsi="Times New Roman CYR" w:cs="Times New Roman CYR"/>
                <w:kern w:val="0"/>
                <w:sz w:val="24"/>
                <w:szCs w:val="24"/>
                <w:lang w:eastAsia="ru-RU"/>
              </w:rPr>
              <w:t xml:space="preserve"> муниципального округа Ставропольского края, удовлетворенного качеством начального, основного и среднего общего образования;</w:t>
            </w:r>
          </w:p>
          <w:p w:rsidR="0010775F" w:rsidRPr="003C08BB" w:rsidRDefault="0010775F" w:rsidP="00107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Количество муниципальных общеобразовательных организаций в которых проведен капитальный ремонт и оснащение зданий в рамках регионального проекта «Все лучшее детям», направленного на реализацию мероприятий по модернизации школьных систем образования в рамках </w:t>
            </w:r>
            <w:hyperlink r:id="rId28" w:history="1">
              <w:r w:rsidRPr="003C08BB">
                <w:rPr>
                  <w:rFonts w:ascii="Times New Roman" w:eastAsia="Times New Roman" w:hAnsi="Times New Roman" w:cs="Times New Roman"/>
                  <w:kern w:val="0"/>
                  <w:lang w:eastAsia="ru-RU"/>
                </w:rPr>
                <w:t>государственной программы</w:t>
              </w:r>
            </w:hyperlink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 xml:space="preserve"> Российской Федерации «Развитие образования»</w:t>
            </w:r>
          </w:p>
        </w:tc>
      </w:tr>
    </w:tbl>
    <w:p w:rsidR="003C08BB" w:rsidRPr="003C08BB" w:rsidRDefault="003C08BB" w:rsidP="003C08BB">
      <w:pPr>
        <w:ind w:left="17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8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3C08BB" w:rsidRPr="003C08BB" w:rsidRDefault="003C08BB" w:rsidP="003C08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C08BB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3C08BB" w:rsidRPr="003C08BB" w:rsidRDefault="003C08BB" w:rsidP="003C08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C08BB" w:rsidRPr="003C08BB" w:rsidRDefault="003C08BB" w:rsidP="003C08B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08B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».</w:t>
      </w:r>
    </w:p>
    <w:p w:rsidR="001C6FFC" w:rsidRDefault="001C6FFC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775F" w:rsidRDefault="0010775F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10775F" w:rsidRDefault="0010775F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</w:p>
    <w:p w:rsidR="003C08BB" w:rsidRDefault="003C08BB" w:rsidP="000B1F18">
      <w:pPr>
        <w:autoSpaceDE w:val="0"/>
        <w:autoSpaceDN w:val="0"/>
        <w:adjustRightInd w:val="0"/>
        <w:ind w:right="-427" w:firstLine="567"/>
        <w:outlineLvl w:val="2"/>
        <w:rPr>
          <w:rFonts w:ascii="Times New Roman" w:hAnsi="Times New Roman" w:cs="Times New Roman"/>
          <w:kern w:val="0"/>
          <w:sz w:val="28"/>
          <w:szCs w:val="28"/>
          <w:lang w:bidi="en-US"/>
        </w:rPr>
      </w:pPr>
      <w:r>
        <w:rPr>
          <w:rFonts w:ascii="Times New Roman" w:hAnsi="Times New Roman" w:cs="Times New Roman"/>
          <w:kern w:val="0"/>
          <w:sz w:val="28"/>
          <w:szCs w:val="28"/>
          <w:lang w:bidi="en-US"/>
        </w:rPr>
        <w:lastRenderedPageBreak/>
        <w:t>5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. Приложение </w:t>
      </w:r>
      <w:r w:rsidR="005B75EA">
        <w:rPr>
          <w:rFonts w:ascii="Times New Roman" w:hAnsi="Times New Roman" w:cs="Times New Roman"/>
          <w:kern w:val="0"/>
          <w:sz w:val="28"/>
          <w:szCs w:val="28"/>
          <w:lang w:bidi="en-US"/>
        </w:rPr>
        <w:t>6</w:t>
      </w:r>
      <w:r w:rsidR="000B1F18" w:rsidRPr="000B1F18">
        <w:rPr>
          <w:rFonts w:ascii="Times New Roman" w:hAnsi="Times New Roman" w:cs="Times New Roman"/>
          <w:kern w:val="0"/>
          <w:sz w:val="28"/>
          <w:szCs w:val="28"/>
          <w:lang w:bidi="en-US"/>
        </w:rPr>
        <w:t xml:space="preserve"> к Программе изложить в следующей редакции:</w:t>
      </w:r>
    </w:p>
    <w:p w:rsidR="003C08BB" w:rsidRPr="003C08BB" w:rsidRDefault="003C08BB" w:rsidP="003C08BB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3C08BB" w:rsidRPr="003C08BB" w:rsidRDefault="003C08BB" w:rsidP="003C08BB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3C08BB" w:rsidRPr="003C08BB" w:rsidRDefault="003C08BB" w:rsidP="003C08BB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3C08BB" w:rsidRPr="003C08BB" w:rsidRDefault="003C08BB" w:rsidP="003C08BB">
      <w:pPr>
        <w:rPr>
          <w:rFonts w:ascii="Times New Roman" w:hAnsi="Times New Roman" w:cs="Times New Roman"/>
          <w:sz w:val="28"/>
          <w:szCs w:val="28"/>
          <w:lang w:bidi="en-US"/>
        </w:rPr>
      </w:pPr>
    </w:p>
    <w:p w:rsidR="001C6FFC" w:rsidRPr="003C08BB" w:rsidRDefault="001C6FFC" w:rsidP="003C08BB">
      <w:pPr>
        <w:rPr>
          <w:rFonts w:ascii="Times New Roman" w:hAnsi="Times New Roman" w:cs="Times New Roman"/>
          <w:sz w:val="28"/>
          <w:szCs w:val="28"/>
          <w:lang w:bidi="en-US"/>
        </w:rPr>
        <w:sectPr w:rsidR="001C6FFC" w:rsidRPr="003C08BB" w:rsidSect="001C6F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77" w:type="dxa"/>
        <w:tblInd w:w="108" w:type="dxa"/>
        <w:tblLook w:val="04A0" w:firstRow="1" w:lastRow="0" w:firstColumn="1" w:lastColumn="0" w:noHBand="0" w:noVBand="1"/>
      </w:tblPr>
      <w:tblGrid>
        <w:gridCol w:w="756"/>
        <w:gridCol w:w="2651"/>
        <w:gridCol w:w="2314"/>
        <w:gridCol w:w="1455"/>
        <w:gridCol w:w="104"/>
        <w:gridCol w:w="1560"/>
        <w:gridCol w:w="1559"/>
        <w:gridCol w:w="1559"/>
        <w:gridCol w:w="1559"/>
        <w:gridCol w:w="1560"/>
      </w:tblGrid>
      <w:tr w:rsidR="003C08BB" w:rsidRPr="003C08BB" w:rsidTr="00CF6FA0">
        <w:trPr>
          <w:trHeight w:val="383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lastRenderedPageBreak/>
              <w:t>ОБЪЕМЫ И ИСТОЧНИКИ</w:t>
            </w:r>
          </w:p>
        </w:tc>
      </w:tr>
      <w:tr w:rsidR="003C08BB" w:rsidRPr="003C08BB" w:rsidTr="00CF6FA0">
        <w:trPr>
          <w:trHeight w:val="480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финансового обеспечения муниципальной программы "Развитие образования 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Ипатовском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 xml:space="preserve"> муниципальном округе Ставропольского края"</w:t>
            </w:r>
          </w:p>
        </w:tc>
      </w:tr>
      <w:tr w:rsidR="00F13B67" w:rsidRPr="003C08BB" w:rsidTr="00CF6FA0">
        <w:trPr>
          <w:trHeight w:val="10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</w:pPr>
            <w:r w:rsidRPr="003C08BB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F13B67" w:rsidRPr="003C08BB" w:rsidTr="00CF6FA0">
        <w:trPr>
          <w:trHeight w:val="383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Источники финансового обеспечения по ответственному исполнителю, соисполнителю, участнику  программы, подпрограммы, основному мероприятию подпрограммы Программы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Объемы финансового обеспечения по годам (тыс. рублей)</w:t>
            </w:r>
          </w:p>
        </w:tc>
      </w:tr>
      <w:tr w:rsidR="002748CF" w:rsidRPr="003C08BB" w:rsidTr="00CF6FA0">
        <w:trPr>
          <w:trHeight w:val="1155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2024г.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2026г.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2027г.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2028г.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2029г.</w:t>
            </w:r>
          </w:p>
        </w:tc>
      </w:tr>
      <w:tr w:rsidR="002748CF" w:rsidRPr="003C08BB" w:rsidTr="00CF6FA0">
        <w:trPr>
          <w:trHeight w:val="36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2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lang w:eastAsia="ru-RU"/>
              </w:rPr>
              <w:t>9</w:t>
            </w:r>
          </w:p>
        </w:tc>
      </w:tr>
      <w:tr w:rsidR="002748CF" w:rsidRPr="003C08BB" w:rsidTr="00CF6FA0">
        <w:trPr>
          <w:trHeight w:val="443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Муниципальная программа "Развитие образования в 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муниципальном округе Ставропольского края" 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1 351 370,14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1 359 093,55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1 094 943,69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1 003 462,22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1 003 462,22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1 003 462,22</w:t>
            </w:r>
          </w:p>
        </w:tc>
      </w:tr>
      <w:tr w:rsidR="002748CF" w:rsidRPr="003C08BB" w:rsidTr="00CF6FA0">
        <w:trPr>
          <w:trHeight w:val="90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CF6F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-бюджетные ассигнования бюджета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CF6FA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муниципального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округа Ставропольского края (далее – ассигнования местного бюджета)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543 631,13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548 346,10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491 732,18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470 632,97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470 632,97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470 632,97</w:t>
            </w:r>
          </w:p>
        </w:tc>
      </w:tr>
      <w:tr w:rsidR="002748CF" w:rsidRPr="003C08BB" w:rsidTr="00CF6FA0">
        <w:trPr>
          <w:trHeight w:val="48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-средства 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118,16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70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бюджета Ставропольского края (далее – краевой бюджет)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804 122,37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807 248,97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599 713,03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529 330,77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529 330,77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529 330,77</w:t>
            </w:r>
          </w:p>
        </w:tc>
      </w:tr>
      <w:tr w:rsidR="002748CF" w:rsidRPr="003C08BB" w:rsidTr="00CF6FA0">
        <w:trPr>
          <w:trHeight w:val="32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2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1 314 205,71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1 325 563,81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1 061 413,95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969 932,49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969 932,49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969 932,49</w:t>
            </w:r>
          </w:p>
        </w:tc>
      </w:tr>
      <w:tr w:rsidR="002748CF" w:rsidRPr="003C08BB" w:rsidTr="00CF6FA0">
        <w:trPr>
          <w:trHeight w:val="32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33 665,95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</w:tr>
      <w:tr w:rsidR="002748CF" w:rsidRPr="003C08BB" w:rsidTr="00CF6FA0">
        <w:trPr>
          <w:trHeight w:val="67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C76EDF" w:rsidRDefault="00C76EDF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76EDF">
              <w:rPr>
                <w:rFonts w:ascii="Times New Roman CYR" w:eastAsia="Times New Roman" w:hAnsi="Times New Roman CYR" w:cs="Times New Roman CYR"/>
                <w:b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76EDF">
              <w:rPr>
                <w:rFonts w:ascii="Times New Roman CYR" w:eastAsia="Times New Roman" w:hAnsi="Times New Roman CYR" w:cs="Times New Roman CYR"/>
                <w:b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C76EDF">
              <w:rPr>
                <w:rFonts w:ascii="Times New Roman CYR" w:eastAsia="Times New Roman" w:hAnsi="Times New Roman CYR" w:cs="Times New Roman CYR"/>
                <w:b/>
                <w:kern w:val="0"/>
                <w:sz w:val="24"/>
                <w:szCs w:val="24"/>
                <w:lang w:eastAsia="ru-RU"/>
              </w:rPr>
              <w:t>. участнику 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1 309 982,73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1 328 915,47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1 063 432,03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971 300,96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971 300,96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971 300,96</w:t>
            </w:r>
          </w:p>
        </w:tc>
      </w:tr>
      <w:tr w:rsidR="002748CF" w:rsidRPr="003C08BB" w:rsidTr="00CF6FA0">
        <w:trPr>
          <w:trHeight w:val="32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23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F13B6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 «Развитие  дошкольного, общего и дополнительного образования в 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F13B67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муниципальном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округе Ставропольского края»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1 305 590,60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1 314 022,03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1 049 633,59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957 502,52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957 502,52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957 502,52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518 763,43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522 606,52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466 373,95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445 274,74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445 274,74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445 274,74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783 328,69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787 917,03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579 761,16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508 729,30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508 729,30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508 729,30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ответственному 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1 268 426,17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1 280 492,29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1 016 103,85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923 972,79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923 972,79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923 972,79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33 665,95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30 031,26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1 293 313,96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1 310 523,55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1 045 040,11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952 909,04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952 909,04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952 909,04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3 498,48</w:t>
            </w:r>
          </w:p>
        </w:tc>
      </w:tr>
      <w:tr w:rsidR="00C76EDF" w:rsidRPr="003C08BB" w:rsidTr="00CF6FA0">
        <w:trPr>
          <w:trHeight w:val="57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76E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748CF" w:rsidRPr="003C08BB" w:rsidTr="00CF6FA0">
        <w:trPr>
          <w:trHeight w:val="57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280 255,98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306 062,83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288 429,33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278 865,33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278 865,33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278 865,33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дошкольного образования"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166 225,30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193 529,53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175 786,93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166 222,93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166 222,93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166 222,93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113 005,56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111 508,18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111 617,28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111 617,28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111 617,28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111 617,28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C76E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ответственному 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279 230,86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305 037,71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287 404,21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участнику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279 230,86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305 037,71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287 404,21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277 840,21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1 025,12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общего образования детей"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758 192,84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598 408,15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551 257,28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539 582,13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539 582,13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539 582,13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257 171,30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249 283,26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218 310,02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207 484,68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207 484,68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207 484,68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498 601,92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346 705,27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330 527,64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329 677,83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329 677,83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329 677,83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755 773,22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595 988,53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548 837,66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755 773,22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595 988,53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548 837,66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537 162,51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2 419,62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"Обеспечение предоставления бесплатного дополнительного образования детей"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56 054,02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50 340,15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50 345,23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50 345,23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50 345,23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50 345,23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55 829,40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50 122,53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50 122,52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50 122,52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50 122,52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50 122,52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170,88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168,97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168,97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28 134,73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20 255,15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20 260,23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20 260,24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20 260,24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20 260,24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C76E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27 865,55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30 031,26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30 031,26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56 000,28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50 286,41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50 291,49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50 291,49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50 291,49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50 291,49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53,74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"Организация отдыха детей и подростков в каникулярное время 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12 816,91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7 847,50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3 741,15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3 741,15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3 741,15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5 294,55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9 075,76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9 075,76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9 075,76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9 075,76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9 075,76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13 142,05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12 816,91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"Обеспечение функционирования системы персонифицированного финансирования дополнительного образования детей"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16 608,46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13 631,60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16 608,46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реализации 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общепрограммных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мероприятий 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139 091,03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1 095,00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8 877,00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7 994,80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151 803,30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131 096,23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139 091,03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1 095,00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160 680,30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139 091,03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инициативных проектов 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888,14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"Культурная среда"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5 800,40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290,02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-средства 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5 510,38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5 800,40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5 910,38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 "Успех каждого ребенка 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3 169,55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3 172,72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1.2.0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"Патриотическое воспитание граждан Российской федерации"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5 772,55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C76E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"Все лучшее детям"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132 679,14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70 986,55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1 326,79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709,87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131 352,35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70 276,68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132 679,14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70 986,55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132 679,14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70 986,55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C76E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основное мероприятие "Реализация регионального проекта "Педагоги и наставники"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58 015,36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58 094,83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58 189,46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58 015,36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58 094,83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58 189,46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735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C76EDF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"Пожарная безопасность образовательных организаций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 w:rsidR="00C76ED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муниципального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округа  Ставропольского края",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435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C76EDF" w:rsidRPr="003C08BB" w:rsidTr="00CF6FA0">
        <w:trPr>
          <w:trHeight w:val="645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6EDF" w:rsidRPr="003C08BB" w:rsidRDefault="00C76EDF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A38C2" w:rsidTr="00CF6FA0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3"/>
          <w:gridAfter w:val="6"/>
          <w:wBefore w:w="5721" w:type="dxa"/>
          <w:wAfter w:w="7901" w:type="dxa"/>
          <w:trHeight w:val="100"/>
        </w:trPr>
        <w:tc>
          <w:tcPr>
            <w:tcW w:w="1455" w:type="dxa"/>
          </w:tcPr>
          <w:p w:rsidR="000A38C2" w:rsidRDefault="000A38C2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2748CF" w:rsidRPr="003C08BB" w:rsidTr="00CF6FA0">
        <w:trPr>
          <w:trHeight w:val="64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0A38C2" w:rsidP="000A3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"Мероприятия по предотвращению  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пожаров в зданиях муниципальных  образовательных организаций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округа Ставропольского края",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3 080,70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1 882,00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0A3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"Мероприятия по обеспечению 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 xml:space="preserve">первичных мер пожарной безопасности в образовательных организациях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Ипатовского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0A3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муниципального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округа Ставропольского края",</w:t>
            </w:r>
          </w:p>
        </w:tc>
        <w:tc>
          <w:tcPr>
            <w:tcW w:w="116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Финансирование не предусмотрено</w:t>
            </w: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3C08BB" w:rsidRPr="003C08BB" w:rsidTr="00CF6FA0">
        <w:trPr>
          <w:trHeight w:val="276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67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0A3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Подпрограмма  «Обеспечение реализации муниципальной программы "Развитие  образования в 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муниципальном</w:t>
            </w: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округе Ставропольского края» и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 мероприятия»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42 698,84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43 189,52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43 428,10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21 787,00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23 857,58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23 476,23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20 793,68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19 331,94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19 951,87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20 601,47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20 601,47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20 601,47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42 698,84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43 189,52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43 428,10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44 077,70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13 588,07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16 509,92</w:t>
            </w:r>
          </w:p>
        </w:tc>
      </w:tr>
      <w:tr w:rsidR="000A38C2" w:rsidRPr="003C08BB" w:rsidTr="00CF6FA0">
        <w:trPr>
          <w:trHeight w:val="338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0A38C2" w:rsidRPr="003C08BB" w:rsidTr="00CF6FA0">
        <w:trPr>
          <w:trHeight w:val="855"/>
        </w:trPr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0A38C2" w:rsidRPr="003C08BB" w:rsidTr="00CF6FA0"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0A38C2" w:rsidRPr="003C08BB" w:rsidRDefault="000A38C2" w:rsidP="003C08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0A38C2" w:rsidRPr="003C08BB" w:rsidTr="00CF6FA0">
        <w:trPr>
          <w:trHeight w:val="61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CF6FA0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A38C2" w:rsidRPr="003C08BB" w:rsidRDefault="000A38C2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</w:p>
        </w:tc>
      </w:tr>
      <w:tr w:rsidR="002748CF" w:rsidRPr="003C08BB" w:rsidTr="00CF6FA0">
        <w:trPr>
          <w:trHeight w:val="61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24 287,65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26 372,57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25 991,22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0A38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деятельности по реализации муниципальной программы "Развитие образования 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Ипатовском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0A38C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муниципальном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округе Ставропольского края"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21 787,00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23 857,58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23 476,23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23 476,23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118,16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2 382,49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2 514,99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2 514,99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2 514,99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24 287,65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26 372,57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25 991,22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25 991,22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13 588,07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16 509,92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16 509,92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основное мероприятие "Обеспечение деятельности по защите прав и законных интересов по опеке и </w:t>
            </w: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попечительству",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lastRenderedPageBreak/>
              <w:t>Всего, в том числе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16 816,95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17 436,88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18 086,48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-ассигнования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федерального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-краевой бюджет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16 816,95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17 436,88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из них предусмотренные: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 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ответственному исполнителю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18 411,19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16 816,95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17 436,88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18 086,48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соисполнителю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т.ч</w:t>
            </w:r>
            <w:proofErr w:type="spellEnd"/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. участнику  Подпрограммы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8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-средства участников Подпрограммы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  <w:tr w:rsidR="002748CF" w:rsidRPr="003C08BB" w:rsidTr="00CF6FA0">
        <w:trPr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-налоговые расходы местного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08BB" w:rsidRPr="003C08BB" w:rsidRDefault="003C08BB" w:rsidP="003C08B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3C08B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0,00</w:t>
            </w:r>
          </w:p>
        </w:tc>
      </w:tr>
    </w:tbl>
    <w:p w:rsidR="000A38C2" w:rsidRDefault="000A38C2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3A81" w:rsidRDefault="00683A81" w:rsidP="00E24BA6">
      <w:pPr>
        <w:pStyle w:val="11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87E73" w:rsidRDefault="00F87E73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237F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5237F4">
        <w:rPr>
          <w:rFonts w:ascii="Times New Roman" w:hAnsi="Times New Roman" w:cs="Times New Roman"/>
          <w:sz w:val="28"/>
          <w:szCs w:val="28"/>
        </w:rPr>
        <w:tab/>
      </w:r>
      <w:r w:rsidR="00E6247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E6247F" w:rsidRPr="005237F4" w:rsidRDefault="00E6247F" w:rsidP="004430F8">
      <w:pPr>
        <w:widowControl w:val="0"/>
        <w:tabs>
          <w:tab w:val="left" w:pos="2505"/>
        </w:tabs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»</w:t>
      </w:r>
      <w:r w:rsidR="00C142DA">
        <w:rPr>
          <w:rFonts w:ascii="Times New Roman" w:hAnsi="Times New Roman" w:cs="Times New Roman"/>
          <w:sz w:val="28"/>
          <w:szCs w:val="28"/>
        </w:rPr>
        <w:t>.</w:t>
      </w:r>
    </w:p>
    <w:sectPr w:rsidR="00E6247F" w:rsidRPr="005237F4" w:rsidSect="004D48BB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608" w:rsidRDefault="00423608" w:rsidP="00197B7D">
      <w:pPr>
        <w:spacing w:after="0" w:line="240" w:lineRule="auto"/>
      </w:pPr>
      <w:r>
        <w:separator/>
      </w:r>
    </w:p>
  </w:endnote>
  <w:endnote w:type="continuationSeparator" w:id="0">
    <w:p w:rsidR="00423608" w:rsidRDefault="00423608" w:rsidP="00197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49685B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9685B" w:rsidRDefault="0049685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685B" w:rsidRDefault="0049685B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9685B" w:rsidRDefault="0049685B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5B" w:rsidRDefault="0049685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608" w:rsidRDefault="00423608" w:rsidP="00197B7D">
      <w:pPr>
        <w:spacing w:after="0" w:line="240" w:lineRule="auto"/>
      </w:pPr>
      <w:r>
        <w:separator/>
      </w:r>
    </w:p>
  </w:footnote>
  <w:footnote w:type="continuationSeparator" w:id="0">
    <w:p w:rsidR="00423608" w:rsidRDefault="00423608" w:rsidP="00197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 w15:restartNumberingAfterBreak="0">
    <w:nsid w:val="31F65D0D"/>
    <w:multiLevelType w:val="hybridMultilevel"/>
    <w:tmpl w:val="39D85CB8"/>
    <w:lvl w:ilvl="0" w:tplc="F912B80C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59D91221"/>
    <w:multiLevelType w:val="hybridMultilevel"/>
    <w:tmpl w:val="1E2A9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52412"/>
    <w:multiLevelType w:val="hybridMultilevel"/>
    <w:tmpl w:val="0E3C6FA2"/>
    <w:lvl w:ilvl="0" w:tplc="03FC1B0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E359DB"/>
    <w:multiLevelType w:val="multilevel"/>
    <w:tmpl w:val="E9DE8226"/>
    <w:lvl w:ilvl="0">
      <w:start w:val="1"/>
      <w:numFmt w:val="decimal"/>
      <w:lvlText w:val="%1."/>
      <w:lvlJc w:val="left"/>
      <w:pPr>
        <w:ind w:left="97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661"/>
    <w:rsid w:val="0002392B"/>
    <w:rsid w:val="00034277"/>
    <w:rsid w:val="000378A5"/>
    <w:rsid w:val="00046FCB"/>
    <w:rsid w:val="000A38C2"/>
    <w:rsid w:val="000B1F18"/>
    <w:rsid w:val="000B6317"/>
    <w:rsid w:val="000C27F8"/>
    <w:rsid w:val="000E3EE6"/>
    <w:rsid w:val="00106736"/>
    <w:rsid w:val="0010775F"/>
    <w:rsid w:val="00136DBF"/>
    <w:rsid w:val="00141FFB"/>
    <w:rsid w:val="001420BE"/>
    <w:rsid w:val="0015144B"/>
    <w:rsid w:val="00160B6D"/>
    <w:rsid w:val="00191EB9"/>
    <w:rsid w:val="001944AC"/>
    <w:rsid w:val="00197B7D"/>
    <w:rsid w:val="001B74C7"/>
    <w:rsid w:val="001C6FFC"/>
    <w:rsid w:val="00240A70"/>
    <w:rsid w:val="002451EB"/>
    <w:rsid w:val="00261A83"/>
    <w:rsid w:val="002748CF"/>
    <w:rsid w:val="002A12EC"/>
    <w:rsid w:val="002A6BC2"/>
    <w:rsid w:val="002B760D"/>
    <w:rsid w:val="002F1075"/>
    <w:rsid w:val="002F60CE"/>
    <w:rsid w:val="00331EFC"/>
    <w:rsid w:val="0035321A"/>
    <w:rsid w:val="00377961"/>
    <w:rsid w:val="003A34DD"/>
    <w:rsid w:val="003C08BB"/>
    <w:rsid w:val="003D23DB"/>
    <w:rsid w:val="003E08B5"/>
    <w:rsid w:val="003E5A39"/>
    <w:rsid w:val="00423608"/>
    <w:rsid w:val="00435C9F"/>
    <w:rsid w:val="004430F8"/>
    <w:rsid w:val="0048609F"/>
    <w:rsid w:val="0049685B"/>
    <w:rsid w:val="004A1DDF"/>
    <w:rsid w:val="004B4970"/>
    <w:rsid w:val="004D48BB"/>
    <w:rsid w:val="004E3C1C"/>
    <w:rsid w:val="004F7E56"/>
    <w:rsid w:val="005237F4"/>
    <w:rsid w:val="0053008B"/>
    <w:rsid w:val="00531808"/>
    <w:rsid w:val="00565661"/>
    <w:rsid w:val="0059146D"/>
    <w:rsid w:val="005A2DED"/>
    <w:rsid w:val="005A2EDD"/>
    <w:rsid w:val="005A5D2A"/>
    <w:rsid w:val="005B75EA"/>
    <w:rsid w:val="005C145D"/>
    <w:rsid w:val="00624536"/>
    <w:rsid w:val="006322D5"/>
    <w:rsid w:val="00666023"/>
    <w:rsid w:val="0066615B"/>
    <w:rsid w:val="00683A81"/>
    <w:rsid w:val="00697B1B"/>
    <w:rsid w:val="006B5C99"/>
    <w:rsid w:val="006B6AFD"/>
    <w:rsid w:val="006D570F"/>
    <w:rsid w:val="006E2A4E"/>
    <w:rsid w:val="0070496B"/>
    <w:rsid w:val="007141C3"/>
    <w:rsid w:val="00730352"/>
    <w:rsid w:val="00734C3C"/>
    <w:rsid w:val="00741A2C"/>
    <w:rsid w:val="00742134"/>
    <w:rsid w:val="00751061"/>
    <w:rsid w:val="007B1A5D"/>
    <w:rsid w:val="007B65C2"/>
    <w:rsid w:val="007C0103"/>
    <w:rsid w:val="007F156E"/>
    <w:rsid w:val="00852D78"/>
    <w:rsid w:val="0086362B"/>
    <w:rsid w:val="008666BB"/>
    <w:rsid w:val="00894861"/>
    <w:rsid w:val="0089689C"/>
    <w:rsid w:val="00896AA6"/>
    <w:rsid w:val="008E0F9F"/>
    <w:rsid w:val="008F20A2"/>
    <w:rsid w:val="009118BC"/>
    <w:rsid w:val="00923B4A"/>
    <w:rsid w:val="009A6DB5"/>
    <w:rsid w:val="009C640C"/>
    <w:rsid w:val="009F63FC"/>
    <w:rsid w:val="009F69C0"/>
    <w:rsid w:val="00A156CC"/>
    <w:rsid w:val="00A24ACF"/>
    <w:rsid w:val="00A24B32"/>
    <w:rsid w:val="00A51DDC"/>
    <w:rsid w:val="00A70F0A"/>
    <w:rsid w:val="00A90F56"/>
    <w:rsid w:val="00A92679"/>
    <w:rsid w:val="00AA713D"/>
    <w:rsid w:val="00AC1915"/>
    <w:rsid w:val="00B059D7"/>
    <w:rsid w:val="00B12C5E"/>
    <w:rsid w:val="00B313D3"/>
    <w:rsid w:val="00B35CD5"/>
    <w:rsid w:val="00B46EAB"/>
    <w:rsid w:val="00B51C36"/>
    <w:rsid w:val="00B73474"/>
    <w:rsid w:val="00BA09FE"/>
    <w:rsid w:val="00BC2F71"/>
    <w:rsid w:val="00C142DA"/>
    <w:rsid w:val="00C20AFB"/>
    <w:rsid w:val="00C76EDF"/>
    <w:rsid w:val="00C816DA"/>
    <w:rsid w:val="00CA5AD5"/>
    <w:rsid w:val="00CD5D75"/>
    <w:rsid w:val="00CF6FA0"/>
    <w:rsid w:val="00D13FD2"/>
    <w:rsid w:val="00D55D49"/>
    <w:rsid w:val="00D96CD8"/>
    <w:rsid w:val="00DB21CF"/>
    <w:rsid w:val="00DC1393"/>
    <w:rsid w:val="00DD2F77"/>
    <w:rsid w:val="00DE327A"/>
    <w:rsid w:val="00DF45CB"/>
    <w:rsid w:val="00E01320"/>
    <w:rsid w:val="00E02740"/>
    <w:rsid w:val="00E11DC7"/>
    <w:rsid w:val="00E16C45"/>
    <w:rsid w:val="00E24BA6"/>
    <w:rsid w:val="00E26249"/>
    <w:rsid w:val="00E27235"/>
    <w:rsid w:val="00E36350"/>
    <w:rsid w:val="00E43E1F"/>
    <w:rsid w:val="00E45799"/>
    <w:rsid w:val="00E513BF"/>
    <w:rsid w:val="00E525C6"/>
    <w:rsid w:val="00E538FD"/>
    <w:rsid w:val="00E54AE8"/>
    <w:rsid w:val="00E6247F"/>
    <w:rsid w:val="00E67607"/>
    <w:rsid w:val="00E71B9F"/>
    <w:rsid w:val="00E74F7C"/>
    <w:rsid w:val="00E94EB4"/>
    <w:rsid w:val="00EC25A2"/>
    <w:rsid w:val="00EF0554"/>
    <w:rsid w:val="00EF2E3B"/>
    <w:rsid w:val="00F05DEC"/>
    <w:rsid w:val="00F07A30"/>
    <w:rsid w:val="00F13B67"/>
    <w:rsid w:val="00F476CA"/>
    <w:rsid w:val="00F70AAC"/>
    <w:rsid w:val="00F73E8A"/>
    <w:rsid w:val="00F87E73"/>
    <w:rsid w:val="00FA6522"/>
    <w:rsid w:val="00F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019D92"/>
  <w15:docId w15:val="{65FDAAF2-9AE3-4C43-8FD0-68050D1D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BA6"/>
    <w:pPr>
      <w:suppressAutoHyphens/>
      <w:spacing w:after="160" w:line="259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51061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"/>
      <w:b/>
      <w:bCs/>
      <w:color w:val="26282F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51061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a3">
    <w:name w:val="Body Text"/>
    <w:basedOn w:val="a"/>
    <w:link w:val="a4"/>
    <w:uiPriority w:val="99"/>
    <w:rsid w:val="00E24BA6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E24BA6"/>
    <w:rPr>
      <w:rFonts w:ascii="Calibri" w:eastAsia="Times New Roman" w:hAnsi="Calibri" w:cs="Calibri"/>
      <w:kern w:val="1"/>
    </w:rPr>
  </w:style>
  <w:style w:type="paragraph" w:customStyle="1" w:styleId="11">
    <w:name w:val="Абзац списка1"/>
    <w:basedOn w:val="a"/>
    <w:uiPriority w:val="99"/>
    <w:rsid w:val="00E24BA6"/>
    <w:pPr>
      <w:ind w:left="720"/>
    </w:pPr>
  </w:style>
  <w:style w:type="paragraph" w:styleId="a5">
    <w:name w:val="List Paragraph"/>
    <w:basedOn w:val="a"/>
    <w:uiPriority w:val="99"/>
    <w:qFormat/>
    <w:rsid w:val="00F73E8A"/>
    <w:pPr>
      <w:ind w:left="720"/>
    </w:pPr>
  </w:style>
  <w:style w:type="paragraph" w:customStyle="1" w:styleId="p9">
    <w:name w:val="p9"/>
    <w:basedOn w:val="a"/>
    <w:uiPriority w:val="99"/>
    <w:rsid w:val="0053180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99"/>
    <w:rsid w:val="00E16C4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5A2DED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5A2DED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a9">
    <w:name w:val="Цветовое выделение"/>
    <w:uiPriority w:val="99"/>
    <w:rsid w:val="00751061"/>
    <w:rPr>
      <w:b/>
      <w:color w:val="26282F"/>
    </w:rPr>
  </w:style>
  <w:style w:type="character" w:customStyle="1" w:styleId="aa">
    <w:name w:val="Гипертекстовая ссылка"/>
    <w:uiPriority w:val="99"/>
    <w:rsid w:val="00751061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75106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kern w:val="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Верхний колонтитул Знак"/>
    <w:link w:val="ad"/>
    <w:uiPriority w:val="99"/>
    <w:rsid w:val="00197B7D"/>
    <w:rPr>
      <w:rFonts w:cs="Calibri"/>
      <w:kern w:val="1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197B7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Нижний колонтитул Знак"/>
    <w:link w:val="af"/>
    <w:uiPriority w:val="99"/>
    <w:rsid w:val="00197B7D"/>
    <w:rPr>
      <w:rFonts w:cs="Calibri"/>
      <w:kern w:val="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0C27F8"/>
  </w:style>
  <w:style w:type="character" w:styleId="af1">
    <w:name w:val="Hyperlink"/>
    <w:uiPriority w:val="99"/>
    <w:semiHidden/>
    <w:unhideWhenUsed/>
    <w:rsid w:val="003C08BB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3C08BB"/>
    <w:rPr>
      <w:color w:val="954F72"/>
      <w:u w:val="single"/>
    </w:rPr>
  </w:style>
  <w:style w:type="paragraph" w:customStyle="1" w:styleId="msonormal0">
    <w:name w:val="msonormal"/>
    <w:basedOn w:val="a"/>
    <w:rsid w:val="003C08B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</w:rPr>
  </w:style>
  <w:style w:type="paragraph" w:customStyle="1" w:styleId="xl72">
    <w:name w:val="xl72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3">
    <w:name w:val="xl7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4">
    <w:name w:val="xl74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75">
    <w:name w:val="xl7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3C08B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3C0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3C08B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u w:val="single"/>
      <w:lang w:eastAsia="ru-RU"/>
    </w:rPr>
  </w:style>
  <w:style w:type="paragraph" w:customStyle="1" w:styleId="xl83">
    <w:name w:val="xl8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88">
    <w:name w:val="xl88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xl89">
    <w:name w:val="xl89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1">
    <w:name w:val="xl91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2">
    <w:name w:val="xl92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3">
    <w:name w:val="xl93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4">
    <w:name w:val="xl94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5">
    <w:name w:val="xl9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96">
    <w:name w:val="xl96"/>
    <w:basedOn w:val="a"/>
    <w:rsid w:val="003C08BB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</w:rPr>
  </w:style>
  <w:style w:type="paragraph" w:customStyle="1" w:styleId="xl97">
    <w:name w:val="xl97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98">
    <w:name w:val="xl98"/>
    <w:basedOn w:val="a"/>
    <w:rsid w:val="003C08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99">
    <w:name w:val="xl99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0">
    <w:name w:val="xl100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1">
    <w:name w:val="xl101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2">
    <w:name w:val="xl102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3">
    <w:name w:val="xl103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4">
    <w:name w:val="xl104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5">
    <w:name w:val="xl105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6">
    <w:name w:val="xl106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7">
    <w:name w:val="xl107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8">
    <w:name w:val="xl108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09">
    <w:name w:val="xl109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10">
    <w:name w:val="xl110"/>
    <w:basedOn w:val="a"/>
    <w:rsid w:val="003C08B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1">
    <w:name w:val="xl111"/>
    <w:basedOn w:val="a"/>
    <w:rsid w:val="003C08B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2">
    <w:name w:val="xl112"/>
    <w:basedOn w:val="a"/>
    <w:rsid w:val="003C08BB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3">
    <w:name w:val="xl113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4">
    <w:name w:val="xl114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5">
    <w:name w:val="xl115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6">
    <w:name w:val="xl116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7">
    <w:name w:val="xl117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8">
    <w:name w:val="xl118"/>
    <w:basedOn w:val="a"/>
    <w:rsid w:val="003C08BB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19">
    <w:name w:val="xl119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0">
    <w:name w:val="xl120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1">
    <w:name w:val="xl121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2">
    <w:name w:val="xl122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3">
    <w:name w:val="xl123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4">
    <w:name w:val="xl124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25">
    <w:name w:val="xl125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6">
    <w:name w:val="xl126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7">
    <w:name w:val="xl127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8">
    <w:name w:val="xl128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uppressAutoHyphens w:val="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</w:rPr>
  </w:style>
  <w:style w:type="paragraph" w:customStyle="1" w:styleId="xl129">
    <w:name w:val="xl129"/>
    <w:basedOn w:val="a"/>
    <w:rsid w:val="003C08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0">
    <w:name w:val="xl130"/>
    <w:basedOn w:val="a"/>
    <w:rsid w:val="003C08BB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1">
    <w:name w:val="xl131"/>
    <w:basedOn w:val="a"/>
    <w:rsid w:val="003C08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2">
    <w:name w:val="xl132"/>
    <w:basedOn w:val="a"/>
    <w:rsid w:val="003C08BB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3">
    <w:name w:val="xl133"/>
    <w:basedOn w:val="a"/>
    <w:rsid w:val="003C08BB"/>
    <w:pPr>
      <w:pBdr>
        <w:top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4">
    <w:name w:val="xl134"/>
    <w:basedOn w:val="a"/>
    <w:rsid w:val="003C08BB"/>
    <w:pPr>
      <w:pBdr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xl135">
    <w:name w:val="xl135"/>
    <w:basedOn w:val="a"/>
    <w:rsid w:val="003C08BB"/>
    <w:pPr>
      <w:shd w:val="clear" w:color="000000" w:fill="FFFFFF"/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0;&#1087;&#1072;&#1090;&#1086;&#1074;&#1086;-&#1087;&#1088;&#1072;&#1074;&#1086;.&#1088;&#1092;" TargetMode="External"/><Relationship Id="rId13" Type="http://schemas.openxmlformats.org/officeDocument/2006/relationships/hyperlink" Target="https://internet.garant.ru/document/redirect/72260516/1000" TargetMode="External"/><Relationship Id="rId18" Type="http://schemas.openxmlformats.org/officeDocument/2006/relationships/hyperlink" Target="https://internet.garant.ru/document/redirect/72717734/0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408335791/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8335791/1000" TargetMode="External"/><Relationship Id="rId17" Type="http://schemas.openxmlformats.org/officeDocument/2006/relationships/hyperlink" Target="https://internet.garant.ru/document/redirect/72260516/1000" TargetMode="External"/><Relationship Id="rId25" Type="http://schemas.openxmlformats.org/officeDocument/2006/relationships/hyperlink" Target="https://internet.garant.ru/document/redirect/71848426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408335791/1000" TargetMode="External"/><Relationship Id="rId20" Type="http://schemas.openxmlformats.org/officeDocument/2006/relationships/hyperlink" Target="https://internet.garant.ru/document/redirect/45343318/100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5343318/1000" TargetMode="External"/><Relationship Id="rId24" Type="http://schemas.openxmlformats.org/officeDocument/2006/relationships/hyperlink" Target="https://internet.garant.ru/document/redirect/72260516/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5343318/1000" TargetMode="External"/><Relationship Id="rId23" Type="http://schemas.openxmlformats.org/officeDocument/2006/relationships/hyperlink" Target="https://internet.garant.ru/document/redirect/5632903/0" TargetMode="External"/><Relationship Id="rId28" Type="http://schemas.openxmlformats.org/officeDocument/2006/relationships/hyperlink" Target="https://internet.garant.ru/document/redirect/71848426/1000" TargetMode="External"/><Relationship Id="rId10" Type="http://schemas.openxmlformats.org/officeDocument/2006/relationships/hyperlink" Target="https://internet.garant.ru/document/redirect/71848426/1000" TargetMode="External"/><Relationship Id="rId19" Type="http://schemas.openxmlformats.org/officeDocument/2006/relationships/hyperlink" Target="https://internet.garant.ru/document/redirect/71848426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2260516/1000" TargetMode="External"/><Relationship Id="rId14" Type="http://schemas.openxmlformats.org/officeDocument/2006/relationships/hyperlink" Target="https://internet.garant.ru/document/redirect/71848426/1000" TargetMode="External"/><Relationship Id="rId22" Type="http://schemas.openxmlformats.org/officeDocument/2006/relationships/footer" Target="footer1.xml"/><Relationship Id="rId27" Type="http://schemas.openxmlformats.org/officeDocument/2006/relationships/hyperlink" Target="https://internet.garant.ru/document/redirect/71848426/100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9DF23-EA90-4E61-B1AC-0AC57223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62</Pages>
  <Words>13396</Words>
  <Characters>76360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</cp:lastModifiedBy>
  <cp:revision>2</cp:revision>
  <cp:lastPrinted>2024-02-16T08:16:00Z</cp:lastPrinted>
  <dcterms:created xsi:type="dcterms:W3CDTF">2021-12-29T06:49:00Z</dcterms:created>
  <dcterms:modified xsi:type="dcterms:W3CDTF">2025-02-15T10:44:00Z</dcterms:modified>
</cp:coreProperties>
</file>