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A2" w:rsidRPr="00EC25A2" w:rsidRDefault="00EC25A2" w:rsidP="00EC25A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  <w:t xml:space="preserve">   </w:t>
      </w:r>
      <w:r w:rsidRPr="00EC25A2"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  <w:t xml:space="preserve">                                                              </w:t>
      </w:r>
      <w:r w:rsidRPr="00EC25A2">
        <w:rPr>
          <w:rFonts w:ascii="Times New Roman" w:hAnsi="Times New Roman" w:cs="Times New Roman"/>
          <w:b/>
          <w:kern w:val="0"/>
          <w:sz w:val="28"/>
          <w:szCs w:val="28"/>
          <w:lang w:bidi="en-US"/>
        </w:rPr>
        <w:t>ПРОЕКТ</w:t>
      </w:r>
    </w:p>
    <w:p w:rsidR="00EC25A2" w:rsidRPr="00EC25A2" w:rsidRDefault="00EC25A2" w:rsidP="00EC25A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</w:pPr>
      <w:r w:rsidRPr="00EC25A2"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  <w:t>ПОСТАНОВЛЕНИЕ</w:t>
      </w:r>
    </w:p>
    <w:p w:rsidR="00EC25A2" w:rsidRPr="00EC25A2" w:rsidRDefault="00EC25A2" w:rsidP="00EC25A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</w:pPr>
      <w:r w:rsidRPr="00EC25A2"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  <w:t>АДМИНИСТРАЦИИ ИПАТОВСКОГО ГОРОДСКОГО ОКРУГА</w:t>
      </w:r>
    </w:p>
    <w:p w:rsidR="00EC25A2" w:rsidRPr="00EC25A2" w:rsidRDefault="00EC25A2" w:rsidP="00EC25A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</w:pPr>
      <w:r w:rsidRPr="00EC25A2"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  <w:t>СТАВРОПОЛЬСКОГО КРАЯ</w:t>
      </w:r>
    </w:p>
    <w:p w:rsidR="00EC25A2" w:rsidRPr="00EC25A2" w:rsidRDefault="00EC25A2" w:rsidP="00EC25A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lang w:bidi="en-US"/>
        </w:rPr>
      </w:pPr>
    </w:p>
    <w:p w:rsidR="00EC25A2" w:rsidRPr="00EC25A2" w:rsidRDefault="00EC25A2" w:rsidP="00EC25A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lang w:bidi="en-US"/>
        </w:rPr>
      </w:pPr>
    </w:p>
    <w:p w:rsidR="00EC25A2" w:rsidRPr="00EC25A2" w:rsidRDefault="00EC25A2" w:rsidP="00EC25A2">
      <w:pPr>
        <w:suppressAutoHyphens w:val="0"/>
        <w:spacing w:after="0" w:line="240" w:lineRule="exact"/>
        <w:jc w:val="center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______ </w:t>
      </w:r>
      <w:smartTag w:uri="urn:schemas-microsoft-com:office:smarttags" w:element="metricconverter">
        <w:smartTagPr>
          <w:attr w:name="ProductID" w:val="2023 г"/>
        </w:smartTagPr>
        <w:r w:rsidRPr="00EC25A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2023 г</w:t>
        </w:r>
      </w:smartTag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>.                          г. Ипатово                                            №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 xml:space="preserve">О внесении изменений в муниципальную программу «Развитие образования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</w:t>
      </w:r>
      <w:smartTag w:uri="urn:schemas-microsoft-com:office:smarttags" w:element="metricconverter">
        <w:smartTagPr>
          <w:attr w:name="ProductID" w:val="2020 г"/>
        </w:smartTagPr>
        <w:r w:rsidRPr="00EC25A2">
          <w:rPr>
            <w:rFonts w:ascii="Times New Roman" w:hAnsi="Times New Roman" w:cs="Times New Roman"/>
            <w:kern w:val="0"/>
            <w:sz w:val="28"/>
            <w:lang w:bidi="en-US"/>
          </w:rPr>
          <w:t>2020 г</w:t>
        </w:r>
      </w:smartTag>
      <w:r w:rsidRPr="00EC25A2">
        <w:rPr>
          <w:rFonts w:ascii="Times New Roman" w:hAnsi="Times New Roman" w:cs="Times New Roman"/>
          <w:kern w:val="0"/>
          <w:sz w:val="28"/>
          <w:lang w:bidi="en-US"/>
        </w:rPr>
        <w:t>. № 1705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EC25A2" w:rsidRPr="00EC25A2" w:rsidRDefault="00EC25A2" w:rsidP="00EC25A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 xml:space="preserve">      </w:t>
      </w: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В соответствии с решением Думы Ипатовского муниципального округа Ставропольского края от 13 декабря 2023 года №165 «О внесении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годов»,         постановлением администрации Ипатовского городского округа Ставропольского края от 26 декабря </w:t>
      </w:r>
      <w:smartTag w:uri="urn:schemas-microsoft-com:office:smarttags" w:element="metricconverter">
        <w:smartTagPr>
          <w:attr w:name="ProductID" w:val="2017 г"/>
        </w:smartTagPr>
        <w:r w:rsidRPr="00EC25A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2017 г</w:t>
        </w:r>
      </w:smartTag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</w:t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 xml:space="preserve">администрация Ипатовского      муниципального округа Ставропольского края </w:t>
      </w:r>
    </w:p>
    <w:p w:rsidR="00EC25A2" w:rsidRPr="00EC25A2" w:rsidRDefault="00EC25A2" w:rsidP="00EC25A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EC25A2" w:rsidRDefault="00EC25A2" w:rsidP="00EC25A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7"/>
          <w:szCs w:val="27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>ПОСТАНОВЛЯЕТ:</w:t>
      </w:r>
    </w:p>
    <w:p w:rsidR="00EC25A2" w:rsidRPr="00EC25A2" w:rsidRDefault="00EC25A2" w:rsidP="00EC25A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EC25A2" w:rsidRPr="00EC25A2" w:rsidRDefault="00EC25A2" w:rsidP="00EC25A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1. Утвердить прилагаемые изменения, которые вносятся в муниципальную программу «Развитие образования в Ипатовском городском округе Ставропольского края», утвержденную постановлением администрации  Ипатовского городского округа Ставропольского края от 18 декабря </w:t>
      </w:r>
      <w:smartTag w:uri="urn:schemas-microsoft-com:office:smarttags" w:element="metricconverter">
        <w:smartTagPr>
          <w:attr w:name="ProductID" w:val="2020 г"/>
        </w:smartTagPr>
        <w:r w:rsidRPr="00EC25A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2020 г</w:t>
        </w:r>
      </w:smartTag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№ 1705 «Об утверждении муниципальной программы «Развитие образования в Ипатовском городском округе Ставропольского края» (с изменениями, внесенными постановлениями администрации Ипатовского городского округа Ставропольского края от 30 апреля </w:t>
      </w:r>
      <w:smartTag w:uri="urn:schemas-microsoft-com:office:smarttags" w:element="metricconverter">
        <w:smartTagPr>
          <w:attr w:name="ProductID" w:val="2021 г"/>
        </w:smartTagPr>
        <w:r w:rsidRPr="00EC25A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2021 г</w:t>
        </w:r>
      </w:smartTag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№ 581, от 30 декабря </w:t>
      </w:r>
      <w:smartTag w:uri="urn:schemas-microsoft-com:office:smarttags" w:element="metricconverter">
        <w:smartTagPr>
          <w:attr w:name="ProductID" w:val="2021 г"/>
        </w:smartTagPr>
        <w:r w:rsidRPr="00EC25A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2021 г</w:t>
        </w:r>
      </w:smartTag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№ 2027, от 28 июля </w:t>
      </w:r>
      <w:smartTag w:uri="urn:schemas-microsoft-com:office:smarttags" w:element="metricconverter">
        <w:smartTagPr>
          <w:attr w:name="ProductID" w:val="2022 г"/>
        </w:smartTagPr>
        <w:r w:rsidRPr="00EC25A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2022 г</w:t>
        </w:r>
      </w:smartTag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№ 1098, от 28 декабря </w:t>
      </w:r>
      <w:smartTag w:uri="urn:schemas-microsoft-com:office:smarttags" w:element="metricconverter">
        <w:smartTagPr>
          <w:attr w:name="ProductID" w:val="2022 г"/>
        </w:smartTagPr>
        <w:r w:rsidRPr="00EC25A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2022 г</w:t>
        </w:r>
      </w:smartTag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№ 2012, от 15 марта </w:t>
      </w:r>
      <w:smartTag w:uri="urn:schemas-microsoft-com:office:smarttags" w:element="metricconverter">
        <w:smartTagPr>
          <w:attr w:name="ProductID" w:val="2023 г"/>
        </w:smartTagPr>
        <w:r w:rsidRPr="00EC25A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2023 г</w:t>
        </w:r>
      </w:smartTag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№ 274, от 18 мая </w:t>
      </w:r>
      <w:smartTag w:uri="urn:schemas-microsoft-com:office:smarttags" w:element="metricconverter">
        <w:smartTagPr>
          <w:attr w:name="ProductID" w:val="2023 г"/>
        </w:smartTagPr>
        <w:r w:rsidRPr="00EC25A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2023 г</w:t>
        </w:r>
      </w:smartTag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№ 568, от 22 сентября 2023 г. №1276). </w:t>
      </w:r>
    </w:p>
    <w:p w:rsidR="00EC25A2" w:rsidRPr="00EC25A2" w:rsidRDefault="00EC25A2" w:rsidP="00EC25A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EC25A2" w:rsidRPr="00EC25A2" w:rsidRDefault="00EC25A2" w:rsidP="00EC25A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2. Отделу по организационном и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EC25A2" w:rsidRPr="00EC25A2" w:rsidRDefault="00EC25A2" w:rsidP="00EC25A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EC25A2" w:rsidRPr="00EC25A2" w:rsidRDefault="00EC25A2" w:rsidP="00EC25A2">
      <w:pPr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lastRenderedPageBreak/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EC25A2" w:rsidRPr="00EC25A2" w:rsidRDefault="00EC25A2" w:rsidP="00EC25A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EC25A2" w:rsidRPr="00EC25A2" w:rsidRDefault="00EC25A2" w:rsidP="00EC25A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EC25A2" w:rsidRPr="00EC25A2" w:rsidRDefault="00EC25A2" w:rsidP="00EC25A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>5. Настоящее постановление вступает в силу на следующий день после дня его официального обнародования.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>Глава Ипатовского муниципального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 xml:space="preserve">округа Ставропольского края                                                          В.Н. Шейкина                   </w:t>
      </w:r>
    </w:p>
    <w:p w:rsidR="00EC25A2" w:rsidRPr="00EC25A2" w:rsidRDefault="00EC25A2" w:rsidP="00EC25A2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C25A2" w:rsidRPr="00EC25A2" w:rsidRDefault="00EC25A2" w:rsidP="00EC25A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C25A2" w:rsidRPr="00EC25A2" w:rsidRDefault="00EC25A2" w:rsidP="00EC25A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Проект постановления вносит первый заместитель главы администрации Ипатовского муниципального округа Ставропольского края  </w:t>
      </w:r>
    </w:p>
    <w:p w:rsidR="00EC25A2" w:rsidRPr="00EC25A2" w:rsidRDefault="00EC25A2" w:rsidP="00EC25A2">
      <w:pPr>
        <w:suppressAutoHyphens w:val="0"/>
        <w:spacing w:after="12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                                                                                                       Т.А. Фоменко</w:t>
      </w: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ab/>
        <w:t>Визируют: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Временно исполняющий обязанности 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заместителя главы администрации Ипатовского 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муниципального округа Ставропольского края, 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>начальник отдела образования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>администрации Ипатовского муниципального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0"/>
          <w:szCs w:val="20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>округа Ставропольского края                                                            Г.Н. Братчик</w:t>
      </w: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>Начальник финансового управления</w:t>
      </w: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администрации Ипатовского </w:t>
      </w: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муниципального округа </w:t>
      </w: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>Ставропольского края</w:t>
      </w: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ab/>
        <w:t xml:space="preserve">                                                                  Л.Г. Домовцова</w:t>
      </w: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Начальник отдела правового и кадрового </w:t>
      </w: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обеспечения администрации </w:t>
      </w: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Ипатовского муниципального округа </w:t>
      </w: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>Ставропольского края</w:t>
      </w: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ab/>
        <w:t xml:space="preserve">                                                                 М.А. Коваленко</w:t>
      </w: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</w:t>
      </w: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Начальник отдела экономического развития 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>администрации Ипатовского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>муниципального округа</w:t>
      </w:r>
    </w:p>
    <w:p w:rsidR="00EC25A2" w:rsidRPr="00EC25A2" w:rsidRDefault="00EC25A2" w:rsidP="00EC25A2">
      <w:pPr>
        <w:tabs>
          <w:tab w:val="left" w:pos="7020"/>
          <w:tab w:val="left" w:pos="7200"/>
        </w:tabs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>Ставропольского края                                                                         Ж.Н. Кудлай</w:t>
      </w: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EC25A2" w:rsidRPr="00EC25A2" w:rsidRDefault="00EC25A2" w:rsidP="00EC25A2">
      <w:pPr>
        <w:suppressAutoHyphens w:val="0"/>
        <w:spacing w:after="20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Проект постановления подготовлен отделом образования администрации Ипатовского муниципального округа Ставропольского края  </w:t>
      </w:r>
    </w:p>
    <w:p w:rsidR="00EC25A2" w:rsidRPr="00EC25A2" w:rsidRDefault="00EC25A2" w:rsidP="00EC25A2">
      <w:pPr>
        <w:suppressAutoHyphens w:val="0"/>
        <w:spacing w:after="20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                                                                                                         Г.Н. Братчик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>Рассылка: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>Дело</w:t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  <w:t>2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>Отдел образования</w:t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  <w:t>3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>Финансовое управление</w:t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  <w:t>1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>Отдел экономического развития</w:t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  <w:t>1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>Отдел правового и кадрового обеспечения</w:t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  <w:t>1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>МКУ «МЦБ» ИР СК</w:t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  <w:t xml:space="preserve">          2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>Орг. Отдел АИМО СК (сайт)</w:t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  <w:t xml:space="preserve">                                                  1</w:t>
      </w: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lastRenderedPageBreak/>
        <w:t>Прокуратура (проект)                                                                          1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>Консультант Плюс                                                                               1</w:t>
      </w:r>
    </w:p>
    <w:p w:rsidR="00EC25A2" w:rsidRPr="00EC25A2" w:rsidRDefault="00EC25A2" w:rsidP="00EC25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 xml:space="preserve">Библиотека     </w:t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  <w:t xml:space="preserve">          1  </w:t>
      </w:r>
    </w:p>
    <w:p w:rsidR="00EC25A2" w:rsidRPr="00EC25A2" w:rsidRDefault="00EC25A2" w:rsidP="00EC25A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lang w:bidi="en-US"/>
        </w:rPr>
      </w:pPr>
      <w:r w:rsidRPr="00EC25A2">
        <w:rPr>
          <w:rFonts w:ascii="Times New Roman" w:hAnsi="Times New Roman" w:cs="Times New Roman"/>
          <w:kern w:val="0"/>
          <w:sz w:val="28"/>
          <w:lang w:bidi="en-US"/>
        </w:rPr>
        <w:t>Регистр (Холин)</w:t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EC25A2">
        <w:rPr>
          <w:rFonts w:ascii="Times New Roman" w:hAnsi="Times New Roman" w:cs="Times New Roman"/>
          <w:kern w:val="0"/>
          <w:sz w:val="28"/>
          <w:lang w:bidi="en-US"/>
        </w:rPr>
        <w:tab/>
        <w:t>1</w:t>
      </w: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25A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E73" w:rsidRPr="005237F4" w:rsidRDefault="00EC25A2" w:rsidP="00E24BA6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F87E73" w:rsidRPr="005237F4">
        <w:rPr>
          <w:rFonts w:ascii="Times New Roman" w:hAnsi="Times New Roman" w:cs="Times New Roman"/>
          <w:sz w:val="28"/>
          <w:szCs w:val="28"/>
        </w:rPr>
        <w:t xml:space="preserve">  Утверждены</w:t>
      </w:r>
    </w:p>
    <w:p w:rsidR="00F87E73" w:rsidRPr="005237F4" w:rsidRDefault="00F87E73" w:rsidP="00E24BA6">
      <w:pPr>
        <w:spacing w:after="0"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F87E73" w:rsidRPr="005237F4" w:rsidRDefault="00F87E73" w:rsidP="00E24BA6">
      <w:pPr>
        <w:spacing w:after="0"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Ипатовского городского округа</w:t>
      </w:r>
    </w:p>
    <w:p w:rsidR="00F87E73" w:rsidRPr="005237F4" w:rsidRDefault="00F87E73" w:rsidP="00E24BA6">
      <w:pPr>
        <w:spacing w:after="0"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Ставропольского края</w:t>
      </w:r>
    </w:p>
    <w:p w:rsidR="00F87E73" w:rsidRPr="005237F4" w:rsidRDefault="00F87E73" w:rsidP="00E24BA6">
      <w:pPr>
        <w:spacing w:after="0"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        202</w:t>
      </w:r>
      <w:r w:rsidR="00106736">
        <w:rPr>
          <w:rFonts w:ascii="Times New Roman" w:hAnsi="Times New Roman" w:cs="Times New Roman"/>
          <w:sz w:val="28"/>
          <w:szCs w:val="28"/>
        </w:rPr>
        <w:t>3</w:t>
      </w:r>
      <w:r w:rsidRPr="005237F4">
        <w:rPr>
          <w:rFonts w:ascii="Times New Roman" w:hAnsi="Times New Roman" w:cs="Times New Roman"/>
          <w:sz w:val="28"/>
          <w:szCs w:val="28"/>
        </w:rPr>
        <w:t xml:space="preserve"> г.     № </w:t>
      </w:r>
    </w:p>
    <w:p w:rsidR="00F87E73" w:rsidRPr="005237F4" w:rsidRDefault="00F87E73" w:rsidP="00E2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E73" w:rsidRPr="005237F4" w:rsidRDefault="00F87E73" w:rsidP="00E24BA6">
      <w:pPr>
        <w:spacing w:after="0" w:line="240" w:lineRule="exact"/>
        <w:jc w:val="center"/>
      </w:pPr>
      <w:r w:rsidRPr="005237F4">
        <w:rPr>
          <w:rFonts w:ascii="Times New Roman" w:hAnsi="Times New Roman" w:cs="Times New Roman"/>
          <w:sz w:val="28"/>
          <w:szCs w:val="28"/>
        </w:rPr>
        <w:t>ИЗМЕНЕНИЯ,</w:t>
      </w:r>
    </w:p>
    <w:p w:rsidR="00F87E73" w:rsidRPr="005237F4" w:rsidRDefault="00F87E73" w:rsidP="00E24B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«Развитие образования в Ипатовском городском округе Ставропольского края» </w:t>
      </w:r>
    </w:p>
    <w:p w:rsidR="00F87E73" w:rsidRPr="005237F4" w:rsidRDefault="00F87E73" w:rsidP="00E24B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7E73" w:rsidRPr="005237F4" w:rsidRDefault="00F87E73" w:rsidP="00A9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1.   В паспорте муниципальной программы «Развитие образования в Ипатовском городском округе Ставропольского края» (далее – Программа) </w:t>
      </w:r>
    </w:p>
    <w:p w:rsidR="00F87E73" w:rsidRPr="005237F4" w:rsidRDefault="00F87E73" w:rsidP="00A92679">
      <w:pPr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="00E36350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r w:rsidRPr="005237F4">
        <w:rPr>
          <w:rFonts w:ascii="Times New Roman" w:hAnsi="Times New Roman" w:cs="Times New Roman"/>
          <w:sz w:val="28"/>
          <w:szCs w:val="28"/>
        </w:rPr>
        <w:t>озицию «Объёмы и источники финансового обеспечения Программы» изложить в следующей редакции:</w:t>
      </w:r>
    </w:p>
    <w:tbl>
      <w:tblPr>
        <w:tblW w:w="968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06"/>
        <w:gridCol w:w="7380"/>
      </w:tblGrid>
      <w:tr w:rsidR="00F87E73" w:rsidRPr="005237F4">
        <w:tc>
          <w:tcPr>
            <w:tcW w:w="2306" w:type="dxa"/>
          </w:tcPr>
          <w:p w:rsidR="00F87E73" w:rsidRPr="005237F4" w:rsidRDefault="00F87E73" w:rsidP="008666BB">
            <w:pPr>
              <w:spacing w:after="0" w:line="240" w:lineRule="auto"/>
              <w:ind w:righ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  <w:p w:rsidR="00F87E73" w:rsidRPr="005237F4" w:rsidRDefault="00F87E73" w:rsidP="008666BB">
            <w:pPr>
              <w:spacing w:after="0" w:line="240" w:lineRule="auto"/>
              <w:ind w:right="360"/>
            </w:pP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7380" w:type="dxa"/>
          </w:tcPr>
          <w:p w:rsidR="00F87E73" w:rsidRPr="005237F4" w:rsidRDefault="00F87E73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73" w:rsidRPr="005237F4" w:rsidRDefault="00F87E73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   </w:t>
            </w:r>
            <w:r w:rsidR="00E74F7C">
              <w:rPr>
                <w:rFonts w:ascii="Times New Roman" w:hAnsi="Times New Roman" w:cs="Times New Roman"/>
                <w:sz w:val="28"/>
                <w:szCs w:val="28"/>
              </w:rPr>
              <w:t xml:space="preserve">5388753,34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бюджет Ипатовского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>2396392,50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 392498,57   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412471,63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-  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459816,18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>376551,52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377527,30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F87E73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>377527,30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      2872211,78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–  тыс. рублей, в том числе по годам: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 424560,62 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2022 году –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59560,77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-  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579750,89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509643,42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449348,04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Default="00F87E73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449348,04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E02740" w:rsidRPr="005237F4" w:rsidRDefault="00E02740" w:rsidP="00E02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257,17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E02740" w:rsidRPr="005237F4" w:rsidRDefault="00E02740" w:rsidP="00E027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02740" w:rsidRPr="005237F4" w:rsidRDefault="00E02740" w:rsidP="00E027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02740" w:rsidRPr="005237F4" w:rsidRDefault="00E02740" w:rsidP="00E027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118,92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02740" w:rsidRPr="005237F4" w:rsidRDefault="00E02740" w:rsidP="00E027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138,25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02740" w:rsidRPr="005237F4" w:rsidRDefault="00E02740" w:rsidP="00E027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02740" w:rsidRPr="005237F4" w:rsidRDefault="00E02740" w:rsidP="00E027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02740" w:rsidRDefault="00E02740" w:rsidP="00E0274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02740" w:rsidRPr="005237F4" w:rsidRDefault="00E02740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участников Программы –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>36165,86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  6052,01 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 30113,85 тыс. рублей; 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-  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 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F87E73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рублей.».</w:t>
            </w:r>
          </w:p>
          <w:p w:rsidR="00F87E73" w:rsidRPr="005237F4" w:rsidRDefault="00F87E73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E73" w:rsidRPr="005237F4" w:rsidRDefault="00F87E73" w:rsidP="00A926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7F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  </w:t>
      </w:r>
      <w:r w:rsidRPr="005237F4">
        <w:rPr>
          <w:rFonts w:ascii="Times New Roman" w:hAnsi="Times New Roman" w:cs="Times New Roman"/>
          <w:sz w:val="28"/>
          <w:szCs w:val="28"/>
        </w:rPr>
        <w:t xml:space="preserve">2. В паспорте </w:t>
      </w:r>
      <w:r w:rsidRPr="005237F4">
        <w:rPr>
          <w:rFonts w:ascii="Times New Roman" w:hAnsi="Times New Roman" w:cs="Times New Roman"/>
          <w:sz w:val="28"/>
          <w:szCs w:val="28"/>
          <w:lang w:eastAsia="ru-RU"/>
        </w:rPr>
        <w:t>подпрограммы «Развитие дошкольного, общего и дополнительного образования в Ипатовском городском округе Ставропольского края» (далее – Подпрограмма)</w:t>
      </w:r>
      <w:r w:rsidR="00E36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73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36350">
        <w:rPr>
          <w:rFonts w:ascii="Times New Roman" w:hAnsi="Times New Roman" w:cs="Times New Roman"/>
          <w:sz w:val="28"/>
          <w:szCs w:val="28"/>
          <w:lang w:eastAsia="ru-RU"/>
        </w:rPr>
        <w:t>риложение 1 к Программе</w:t>
      </w:r>
    </w:p>
    <w:p w:rsidR="00F87E73" w:rsidRPr="005237F4" w:rsidRDefault="00F87E73" w:rsidP="00E24BA6">
      <w:pPr>
        <w:pStyle w:val="a3"/>
        <w:spacing w:after="0"/>
        <w:jc w:val="both"/>
      </w:pPr>
      <w:r w:rsidRPr="00523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736">
        <w:rPr>
          <w:rFonts w:ascii="Times New Roman" w:hAnsi="Times New Roman" w:cs="Times New Roman"/>
          <w:sz w:val="28"/>
          <w:szCs w:val="28"/>
          <w:lang w:eastAsia="ru-RU"/>
        </w:rPr>
        <w:t xml:space="preserve">      п</w:t>
      </w:r>
      <w:r w:rsidRPr="005237F4">
        <w:rPr>
          <w:rFonts w:ascii="Times New Roman" w:hAnsi="Times New Roman" w:cs="Times New Roman"/>
          <w:sz w:val="28"/>
          <w:szCs w:val="28"/>
        </w:rPr>
        <w:t>озицию «Объёмы и источники финансового обеспечения Подпрограммы» изложить в следующей редакции:</w:t>
      </w:r>
    </w:p>
    <w:tbl>
      <w:tblPr>
        <w:tblW w:w="96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68"/>
        <w:gridCol w:w="7379"/>
      </w:tblGrid>
      <w:tr w:rsidR="00F87E73" w:rsidRPr="005237F4">
        <w:tc>
          <w:tcPr>
            <w:tcW w:w="2268" w:type="dxa"/>
          </w:tcPr>
          <w:p w:rsidR="00F87E73" w:rsidRPr="005237F4" w:rsidRDefault="00F87E73" w:rsidP="0086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  <w:p w:rsidR="00F87E73" w:rsidRPr="005237F4" w:rsidRDefault="00F87E73" w:rsidP="00E36350">
            <w:pPr>
              <w:spacing w:after="0" w:line="240" w:lineRule="auto"/>
            </w:pP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</w:t>
            </w:r>
            <w:r w:rsidR="00E36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379" w:type="dxa"/>
          </w:tcPr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 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 xml:space="preserve">5070486,77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бюджет Ипатовского городского округа Ставропольского края – 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2274754,09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 373292,57 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2022 году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92457,00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-  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438472,01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356193,65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357169,43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F87E73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357169,43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2752360,05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  406491,76 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2022 году –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39561,39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-  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 xml:space="preserve">560268,02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489321,40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 xml:space="preserve">428358,74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F87E73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428358,74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участников Подпрограммы –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36165,86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  6052,01 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 30113,85 тыс. рублей; 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-  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F87E73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 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рублей.»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E73" w:rsidRPr="005237F4" w:rsidRDefault="00F87E73" w:rsidP="00EF055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lastRenderedPageBreak/>
        <w:t xml:space="preserve">       3. В паспорте подпрограммы «Пожарная безопасность образовательных организаций Ипатовского городского округа Ставропольского края»</w:t>
      </w:r>
      <w:r w:rsidR="00E36350">
        <w:rPr>
          <w:rFonts w:ascii="Times New Roman" w:hAnsi="Times New Roman" w:cs="Times New Roman"/>
          <w:sz w:val="28"/>
          <w:szCs w:val="28"/>
        </w:rPr>
        <w:t xml:space="preserve"> </w:t>
      </w:r>
      <w:r w:rsidR="000B1F18">
        <w:rPr>
          <w:rFonts w:ascii="Times New Roman" w:hAnsi="Times New Roman" w:cs="Times New Roman"/>
          <w:sz w:val="28"/>
          <w:szCs w:val="28"/>
        </w:rPr>
        <w:t>п</w:t>
      </w:r>
      <w:r w:rsidR="00E36350">
        <w:rPr>
          <w:rFonts w:ascii="Times New Roman" w:hAnsi="Times New Roman" w:cs="Times New Roman"/>
          <w:sz w:val="28"/>
          <w:szCs w:val="28"/>
        </w:rPr>
        <w:t>риложения 2 к Программе</w:t>
      </w:r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  <w:r w:rsidR="00E36350">
        <w:rPr>
          <w:rFonts w:ascii="Times New Roman" w:hAnsi="Times New Roman" w:cs="Times New Roman"/>
          <w:sz w:val="28"/>
          <w:szCs w:val="28"/>
        </w:rPr>
        <w:t>п</w:t>
      </w:r>
      <w:r w:rsidRPr="005237F4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02"/>
        <w:gridCol w:w="6426"/>
      </w:tblGrid>
      <w:tr w:rsidR="00F87E73" w:rsidRPr="005237F4">
        <w:trPr>
          <w:trHeight w:val="297"/>
        </w:trPr>
        <w:tc>
          <w:tcPr>
            <w:tcW w:w="3402" w:type="dxa"/>
          </w:tcPr>
          <w:p w:rsidR="000B1F18" w:rsidRDefault="000B1F18" w:rsidP="00E24BA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73" w:rsidRPr="005237F4" w:rsidRDefault="00F87E73" w:rsidP="00E24BA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F87E73" w:rsidRPr="005237F4" w:rsidRDefault="00F87E73" w:rsidP="00E6760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Объемы  и источники финансового обеспечения  П</w:t>
            </w:r>
            <w:r w:rsidR="00E67607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426" w:type="dxa"/>
          </w:tcPr>
          <w:p w:rsidR="00F87E73" w:rsidRPr="005237F4" w:rsidRDefault="00F87E73" w:rsidP="00E24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F18" w:rsidRDefault="000B1F18" w:rsidP="00E24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73" w:rsidRPr="005237F4" w:rsidRDefault="00F87E73" w:rsidP="00E24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12938,23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источникам финансового обеспечения:</w:t>
            </w:r>
          </w:p>
          <w:p w:rsidR="00F87E73" w:rsidRPr="005237F4" w:rsidRDefault="00F87E73" w:rsidP="00E24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бюджет Ипатовского городского округа Ставропольского края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12938,23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87E73" w:rsidRPr="005237F4" w:rsidRDefault="00F87E73" w:rsidP="00E24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 2491,55 тыс. рублей;</w:t>
            </w:r>
          </w:p>
          <w:p w:rsidR="00F87E73" w:rsidRPr="005237F4" w:rsidRDefault="00F87E73" w:rsidP="00E24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2048,69 тыс. рублей; </w:t>
            </w:r>
          </w:p>
          <w:p w:rsidR="00F87E73" w:rsidRPr="005237F4" w:rsidRDefault="00F87E73" w:rsidP="00E24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2332,00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F87E73" w:rsidP="00E24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 xml:space="preserve">2022,00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F87E73" w:rsidP="00E24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 xml:space="preserve">2022,00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F87E73" w:rsidP="00E24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2022,00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рублей.».</w:t>
            </w:r>
          </w:p>
          <w:p w:rsidR="00F87E73" w:rsidRPr="005237F4" w:rsidRDefault="00F87E73" w:rsidP="00E24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B1F18" w:rsidRPr="000B1F18" w:rsidRDefault="00F87E73" w:rsidP="000B1F18">
      <w:pPr>
        <w:autoSpaceDE w:val="0"/>
        <w:autoSpaceDN w:val="0"/>
        <w:adjustRightInd w:val="0"/>
        <w:ind w:right="-427" w:firstLine="567"/>
        <w:outlineLvl w:val="2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5237F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B1F1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B1F18" w:rsidRPr="000B1F18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Приложение </w:t>
      </w:r>
      <w:r w:rsidR="000B1F18">
        <w:rPr>
          <w:rFonts w:ascii="Times New Roman" w:hAnsi="Times New Roman" w:cs="Times New Roman"/>
          <w:kern w:val="0"/>
          <w:sz w:val="28"/>
          <w:szCs w:val="28"/>
          <w:lang w:bidi="en-US"/>
        </w:rPr>
        <w:t>4</w:t>
      </w:r>
      <w:r w:rsidR="000B1F18" w:rsidRPr="000B1F18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к Программе «Сведения об индикаторах достижения целей муниципальной программы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 и показателях решения задач подпрограмм (программы) и их значениях» изложить в следующей редакции:</w:t>
      </w:r>
    </w:p>
    <w:p w:rsidR="00E27235" w:rsidRDefault="00E27235" w:rsidP="000B1F18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E27235" w:rsidSect="00E27235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1061" w:rsidRPr="00E27235" w:rsidRDefault="00C142DA" w:rsidP="00E27235">
      <w:pPr>
        <w:spacing w:after="0"/>
        <w:ind w:left="110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«</w:t>
      </w:r>
      <w:r w:rsidR="00751061" w:rsidRPr="00E27235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4</w:t>
      </w:r>
    </w:p>
    <w:p w:rsidR="00751061" w:rsidRPr="00E27235" w:rsidRDefault="00751061" w:rsidP="00E27235">
      <w:pPr>
        <w:spacing w:after="0"/>
        <w:ind w:left="110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235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r:id="rId8" w:history="1">
        <w:r w:rsidRPr="00E27235">
          <w:rPr>
            <w:rStyle w:val="aa"/>
            <w:rFonts w:ascii="Times New Roman" w:hAnsi="Times New Roman"/>
            <w:color w:val="auto"/>
            <w:sz w:val="28"/>
            <w:szCs w:val="28"/>
          </w:rPr>
          <w:t>муниципальной программе</w:t>
        </w:r>
      </w:hyperlink>
    </w:p>
    <w:p w:rsidR="00751061" w:rsidRPr="00E27235" w:rsidRDefault="00751061" w:rsidP="00E27235">
      <w:pPr>
        <w:tabs>
          <w:tab w:val="center" w:pos="12813"/>
        </w:tabs>
        <w:spacing w:after="0"/>
        <w:ind w:left="11057"/>
        <w:rPr>
          <w:rFonts w:ascii="Times New Roman" w:hAnsi="Times New Roman" w:cs="Times New Roman"/>
          <w:b/>
          <w:sz w:val="28"/>
          <w:szCs w:val="28"/>
        </w:rPr>
      </w:pPr>
      <w:r w:rsidRPr="00E27235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"Развитие образования</w:t>
      </w:r>
      <w:r w:rsidR="00E27235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E27235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в Ипатовском городском округе</w:t>
      </w:r>
      <w:r w:rsidR="00E27235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E27235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Ставропольского </w:t>
      </w:r>
      <w:r w:rsidR="00E27235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кр</w:t>
      </w:r>
      <w:r w:rsidRPr="00E27235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ая"</w:t>
      </w:r>
    </w:p>
    <w:p w:rsidR="00751061" w:rsidRPr="00E27235" w:rsidRDefault="00751061" w:rsidP="00751061">
      <w:pPr>
        <w:rPr>
          <w:sz w:val="28"/>
          <w:szCs w:val="28"/>
        </w:rPr>
      </w:pPr>
    </w:p>
    <w:p w:rsidR="00751061" w:rsidRPr="00E27235" w:rsidRDefault="00751061" w:rsidP="00751061">
      <w:pPr>
        <w:pStyle w:val="1"/>
        <w:rPr>
          <w:sz w:val="28"/>
          <w:szCs w:val="28"/>
        </w:rPr>
      </w:pPr>
      <w:r w:rsidRPr="00E27235">
        <w:rPr>
          <w:sz w:val="28"/>
          <w:szCs w:val="28"/>
        </w:rPr>
        <w:t xml:space="preserve">Сведения </w:t>
      </w:r>
      <w:r w:rsidRPr="00E27235">
        <w:rPr>
          <w:sz w:val="28"/>
          <w:szCs w:val="28"/>
        </w:rPr>
        <w:br/>
        <w:t>об индикаторах достижения целей муниципальной программы "Развитие образования в Ипатовском городском округе Ставропольского края" и показателях решения задач подпрограмм Программы и их значениях</w:t>
      </w:r>
    </w:p>
    <w:tbl>
      <w:tblPr>
        <w:tblW w:w="15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3746"/>
        <w:gridCol w:w="836"/>
        <w:gridCol w:w="1222"/>
        <w:gridCol w:w="1250"/>
        <w:gridCol w:w="1222"/>
        <w:gridCol w:w="1268"/>
        <w:gridCol w:w="1222"/>
        <w:gridCol w:w="1235"/>
        <w:gridCol w:w="1273"/>
        <w:gridCol w:w="1278"/>
      </w:tblGrid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N</w:t>
            </w:r>
            <w:r w:rsidRPr="00A24ACF">
              <w:br/>
              <w:t>п/п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Единица измерения</w:t>
            </w:r>
          </w:p>
        </w:tc>
        <w:tc>
          <w:tcPr>
            <w:tcW w:w="9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Значение индикатора достижения цели Программы и показатели решения задач подпрограммы по годам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2019 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2020 г.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2021 г.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2022 г.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2023 г.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2024 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2025 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2026 г.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11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1"/>
              <w:rPr>
                <w:color w:val="auto"/>
              </w:rPr>
            </w:pPr>
            <w:hyperlink r:id="rId9" w:history="1">
              <w:r w:rsidRPr="00A24ACF">
                <w:rPr>
                  <w:rStyle w:val="aa"/>
                  <w:b w:val="0"/>
                  <w:bCs w:val="0"/>
                  <w:color w:val="auto"/>
                </w:rPr>
                <w:t>Муниципальная программа</w:t>
              </w:r>
            </w:hyperlink>
            <w:r w:rsidRPr="00A24ACF">
              <w:rPr>
                <w:color w:val="auto"/>
              </w:rPr>
              <w:t>"Развитие образования в Ипатовском городском округе Ставропольского края"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 xml:space="preserve">Цель </w:t>
            </w:r>
            <w:hyperlink r:id="rId10" w:history="1">
              <w:r w:rsidRPr="00A24ACF">
                <w:rPr>
                  <w:rStyle w:val="aa"/>
                  <w:b w:val="0"/>
                  <w:bCs w:val="0"/>
                  <w:color w:val="auto"/>
                </w:rPr>
                <w:t>Программы</w:t>
              </w:r>
            </w:hyperlink>
            <w:r w:rsidRPr="00A24ACF">
              <w:rPr>
                <w:color w:val="auto"/>
              </w:rPr>
              <w:t xml:space="preserve"> - Обеспечение всеобщей доступности и общественно приемлемого непрерывного, качественного образования для удовлетворения образовательной потребности населения Ипатовского городского округа Ставропольского края через создание условий для обновления структуры и содержания образования, способствующего духовному, физическому и интеллектуальному развитию детей и молодежи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Индикатор достижения цели </w:t>
            </w:r>
            <w:hyperlink r:id="rId11" w:history="1">
              <w:r w:rsidRPr="00A24ACF">
                <w:rPr>
                  <w:rStyle w:val="aa"/>
                  <w:color w:val="auto"/>
                </w:rPr>
                <w:t>Программы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Удельный вес численности населения школьного возраста, охваченного образованием, в общей численности населения данной категории.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99,9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lastRenderedPageBreak/>
              <w:t>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населения Ипатовского городского округа Ставропольского края, удовлетворенного качеством образования: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дошкольного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75,0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78,0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88,0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начального, основного и среднего общего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79,0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86,0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89,0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дополнительного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Доля обучающихся по </w:t>
            </w:r>
            <w:hyperlink r:id="rId12" w:history="1">
              <w:r w:rsidRPr="00A24ACF">
                <w:rPr>
                  <w:rStyle w:val="aa"/>
                  <w:color w:val="auto"/>
                </w:rPr>
                <w:t>ФГОС</w:t>
              </w:r>
            </w:hyperlink>
            <w:r w:rsidRPr="00A24ACF">
              <w:t xml:space="preserve"> основного общего и среднего общего образования в общей численности обучающихся.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85,46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89,5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0,5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1"/>
              <w:rPr>
                <w:color w:val="auto"/>
              </w:rPr>
            </w:pPr>
            <w:hyperlink r:id="rId13" w:history="1">
              <w:r w:rsidRPr="00A24ACF">
                <w:rPr>
                  <w:rStyle w:val="aa"/>
                  <w:b w:val="0"/>
                  <w:bCs w:val="0"/>
                  <w:color w:val="auto"/>
                </w:rPr>
                <w:t>Подпрограмма 1</w:t>
              </w:r>
            </w:hyperlink>
            <w:r w:rsidRPr="00A24ACF">
              <w:rPr>
                <w:color w:val="auto"/>
              </w:rPr>
              <w:t xml:space="preserve"> "Развитие дошкольного, общего и дополнительного образования в Ипатовском городском округе Ставропольского края"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1. Обеспечение эффективной деятельности муниципальных дошкольных образовательных организаций, повышение качества дошкольного образования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Показатель решения задачи </w:t>
            </w:r>
            <w:hyperlink r:id="rId14" w:history="1">
              <w:r w:rsidRPr="00A24ACF">
                <w:rPr>
                  <w:rStyle w:val="aa"/>
                  <w:color w:val="auto"/>
                </w:rPr>
                <w:t>подпрограммы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Доступность муниципального </w:t>
            </w:r>
            <w:r w:rsidRPr="00A24ACF">
              <w:lastRenderedPageBreak/>
              <w:t>дошкольного образования.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lastRenderedPageBreak/>
              <w:t>6.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3,6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7.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Охват детей в возрасте 3-7 лет услугами муниципального дошкольного образования.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52,9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53,5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60,2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дошкольных 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Уровень средней заработной платы педагогических работников муниципальных дошкольных 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23487,27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23587,00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23687,00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23687,00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25719,29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23687,00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23687,00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23687,00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муниципальных дошкольных образовательных организаций, в которых созданы условия для развития информатизации, в общей численности муниципальных дошкольных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lastRenderedPageBreak/>
              <w:t>11.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1 - 6 лет.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54,5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54,6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54,7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54,8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54,8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54,8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55,0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bookmarkStart w:id="1" w:name="sub_4111"/>
            <w:r w:rsidRPr="00A24ACF">
              <w:t>11.</w:t>
            </w:r>
            <w:r w:rsidRPr="00A24ACF">
              <w:rPr>
                <w:vertAlign w:val="superscript"/>
              </w:rPr>
              <w:t> 1</w:t>
            </w:r>
            <w:bookmarkEnd w:id="1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получивших единовременную выплату молодых специалистов дошкольных образовательных организаций Ипатовского городского округа Ставропольского края от общего количества обратившихся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2. Обеспечение эффективной деятельности муниципальных образовательных организаций, повышение качества общего образования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муниципальных образовательных организаций, в которых созданы условия для получения качественного образования детям с ограниченными возможностями здоровья (детям-инвалидам), в общей численности муниципальных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75,0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96,0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Доля учащихся из малообеспеченных семей, обеспеченных бесплатным </w:t>
            </w:r>
            <w:r w:rsidRPr="00A24ACF">
              <w:lastRenderedPageBreak/>
              <w:t>горячим питанием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93,0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lastRenderedPageBreak/>
              <w:t>14.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муниципальных общеобразовательных организаций, в которых созданы условия для развития информатизации, в общей численности муниципальных общеобразовательных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15.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Уровень средней заработной платы педагогических работников начального, основного и среднего общего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22856,98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22956,00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30725,14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23000,00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16.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общеобразовательных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99,6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17.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обучающихся по образовательным программам начального общего образования обеспеченных бесплатными новогодними подарками, в общей численности обучающихся в муниципальных общеобразовательных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44,1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44,2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44,3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44,4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44,5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44,6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45,0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lastRenderedPageBreak/>
              <w:t>18.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обучающихся, получающих начальное общее образование в муниципальных общеобразовательных организациях Ипатовского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Ипатовского городского округа Ставропольского края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19.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Удельный вес детей первой и второй групп здоровья в общей численности обучающихся в муниципальных общеобразовательных организациях.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90,1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90,2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90,3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90,4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90,6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90,6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20.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лиц,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участвующих в едином государственном экзамене по предметам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98,74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99,6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Доля учащихся (выпускников) </w:t>
            </w:r>
            <w:r w:rsidRPr="00A24ACF">
              <w:lastRenderedPageBreak/>
              <w:t>награжденных медалями за особые успехи в учебе от общего количества учащихся (выпускников) общеобразовательных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7,5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lastRenderedPageBreak/>
              <w:t>22.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педагогических работников, прошедших в текущем году обучение по новым моделям повышения квалификации, в общей численности педагогов.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21,5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22,7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лиц с высшим профессиональным образованием в общей численности педагогических работников муниципальных образовательных организаций.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68,5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68,6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68,7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68,8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68,9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68,9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68,9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24.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Количество муниципальных образовательных организаций, осуществивших своевременную обработку территорий лагерей с дневным пребыванием детей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23,0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25.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отремонтированных кровель в общем количестве кровель, требующих капитального ремонта в муниципальных общеобразовательных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36,4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45,5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50,1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50,3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26.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Доля муниципальных общеобразовательных организаций, территории которых соответствуют современным </w:t>
            </w:r>
            <w:r w:rsidRPr="00A24ACF">
              <w:lastRenderedPageBreak/>
              <w:t>требованиям, в общем количестве муниципальных общеобразовательных организаций;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95,5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96,5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96,5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lastRenderedPageBreak/>
              <w:t>27.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Количество муниципальных образовательных организаций в которых проведен капитальный ремонт зданий и сооружений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16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28.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Количество муниципальных образовательных организаций в которых проведены антитеррористические мероприятия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29.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Количество муниципальных общеобразовательных организаций в которых проведен капитальный ремонт и оснащение зданий в рамках регионального проекта "Модернизация школьных систем образования (Ставропольский край)", направленного на реализацию мероприятий по модернизации школьных систем образования в рамках </w:t>
            </w:r>
            <w:hyperlink r:id="rId15" w:history="1">
              <w:r w:rsidRPr="00A24ACF">
                <w:rPr>
                  <w:rStyle w:val="aa"/>
                  <w:color w:val="auto"/>
                </w:rPr>
                <w:t>государственной программы</w:t>
              </w:r>
            </w:hyperlink>
            <w:r w:rsidRPr="00A24ACF">
              <w:t xml:space="preserve"> Российской Федерации "Развитие образования", в рамках реализации </w:t>
            </w:r>
            <w:hyperlink r:id="rId16" w:history="1">
              <w:r w:rsidRPr="00A24ACF">
                <w:rPr>
                  <w:rStyle w:val="aa"/>
                  <w:color w:val="auto"/>
                </w:rPr>
                <w:t>подпрограммы</w:t>
              </w:r>
            </w:hyperlink>
            <w:r w:rsidRPr="00A24ACF">
              <w:t xml:space="preserve"> "Развитие дошкольного, общего и дополнительного образования" </w:t>
            </w:r>
            <w:hyperlink r:id="rId17" w:history="1">
              <w:r w:rsidRPr="00A24ACF">
                <w:rPr>
                  <w:rStyle w:val="aa"/>
                  <w:color w:val="auto"/>
                </w:rPr>
                <w:t>государственной программы</w:t>
              </w:r>
            </w:hyperlink>
            <w:r w:rsidRPr="00A24ACF">
              <w:t xml:space="preserve"> </w:t>
            </w:r>
            <w:r w:rsidRPr="00A24ACF">
              <w:lastRenderedPageBreak/>
              <w:t>Ставропольского края "Развитие образования"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lastRenderedPageBreak/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lastRenderedPageBreak/>
              <w:t>30.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Количество муниципальных образовательных организаций в которых проведен капитальный ремонт в рамках </w:t>
            </w:r>
            <w:hyperlink r:id="rId18" w:history="1">
              <w:r w:rsidRPr="00A24ACF">
                <w:rPr>
                  <w:rStyle w:val="aa"/>
                  <w:color w:val="auto"/>
                </w:rPr>
                <w:t>государственной программы</w:t>
              </w:r>
            </w:hyperlink>
            <w:r w:rsidRPr="00A24ACF">
              <w:t xml:space="preserve"> Российской Федерации "Комплексное развитие сельских территорий"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Количество муниципальных образовательных организаций в которых выполнены инженерные изыскания,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Количество муниципальных общеобразовательных организаций в которых укреплена материально-техническая база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bookmarkStart w:id="2" w:name="sub_3221"/>
            <w:r w:rsidRPr="00A24ACF">
              <w:lastRenderedPageBreak/>
              <w:t>32</w:t>
            </w:r>
            <w:r w:rsidRPr="00A24ACF">
              <w:rPr>
                <w:vertAlign w:val="superscript"/>
              </w:rPr>
              <w:t> 1</w:t>
            </w:r>
            <w:bookmarkEnd w:id="2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Количество общеобразовательных организаций в которых осуществлено строительство (реконструкция) объектов, находящихся в собственности Ипатовского городского округа Ставропольского края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bookmarkStart w:id="3" w:name="sub_3322"/>
            <w:r w:rsidRPr="00A24ACF">
              <w:t>32</w:t>
            </w:r>
            <w:r w:rsidRPr="00A24ACF">
              <w:rPr>
                <w:vertAlign w:val="superscript"/>
              </w:rPr>
              <w:t> 2</w:t>
            </w:r>
            <w:bookmarkEnd w:id="3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Количество созданных некапитальных объектов (быстровозводимых конструкций) отдыха детей и их оздоровления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bookmarkStart w:id="4" w:name="sub_4323"/>
            <w:r w:rsidRPr="00A24ACF">
              <w:t>32.</w:t>
            </w:r>
            <w:r w:rsidRPr="00A24ACF">
              <w:rPr>
                <w:vertAlign w:val="superscript"/>
              </w:rPr>
              <w:t> 3</w:t>
            </w:r>
            <w:bookmarkEnd w:id="4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получивших единовременную выплату молодых специалистов общеобразовательных организаций Ипатовского городского округа Ставропольского края от общего количества обратившихся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3. Создание условий для воспитания и дополнительного образования детей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Охват детей в возрасте 5-18 лет программами дополнительного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86,0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87,0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34.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обучающихся 5 - 11 классов, принявших участие в спортивных мероприятиях различного уровня, в общей численности детей данной возрастной категории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39,0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35.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Уровень средней заработной платы педагогических работников </w:t>
            </w:r>
            <w:r w:rsidRPr="00A24ACF">
              <w:lastRenderedPageBreak/>
              <w:t>организаций дополнительного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lastRenderedPageBreak/>
              <w:t>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25487,27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25587,00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25687,00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25687,00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31423,78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25687,00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25687,00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25687,00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lastRenderedPageBreak/>
              <w:t>36.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37.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bookmarkStart w:id="5" w:name="sub_4371"/>
            <w:r w:rsidRPr="00A24ACF">
              <w:t>37.</w:t>
            </w:r>
            <w:r w:rsidRPr="00A24ACF">
              <w:rPr>
                <w:vertAlign w:val="superscript"/>
              </w:rPr>
              <w:t> 1</w:t>
            </w:r>
            <w:bookmarkEnd w:id="5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получивших единовременную выплату молодых специалистов дополнительного образования Ипатовского городского округа Ставропольского края от общего количества обратившихся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4. Создание условий для организации отдыха обучающихся и воспитанников в каникулярное время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38.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Удельный вес детей, охваченных летним отдыхом от общего числа учащихся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86,0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86,5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87,5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88,0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88,0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88,6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39.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учащихся, охваченных всеми видами питания в каникулярное время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84,0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86,0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86,0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bookmarkStart w:id="6" w:name="sub_40"/>
            <w:r w:rsidRPr="00A24ACF">
              <w:t>40.</w:t>
            </w:r>
            <w:bookmarkEnd w:id="6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Количество льготных путевок, </w:t>
            </w:r>
            <w:r w:rsidRPr="00A24ACF">
              <w:lastRenderedPageBreak/>
              <w:t>приобретенных родителями для детей, в загородный центр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lastRenderedPageBreak/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132,0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132,0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132,0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132,0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132,0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5. Совершенствование работы с одаренными детьми и талантливой молодежью, участие педагогов в конкурсах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50,8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50,8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50,85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50,9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Число педагогических и руководящих работников, принявших участие в конкурсах профессионального мастерства на различных уровнях (школьный, муниципальный, краевой, федеральный)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чел.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165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174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185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187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6. Укрепление материально-технической базы муниципальных образовательных организаций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Количество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44.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Доля общеобразовательных организаций, расположенных в </w:t>
            </w:r>
            <w:r w:rsidRPr="00A24ACF">
              <w:lastRenderedPageBreak/>
              <w:t>сельской местности и малых городах, обеспеченных условиями для занятий физической культурой и спортом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lastRenderedPageBreak/>
              <w:t>45.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Количество приобретенных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22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46.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муниципальных общеобразовательных организаций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Цель 2 - Осуществление мероприятий по обеспечению первичных мер пожарной безопасности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47.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Количество муниципальных образовательных организаций, в которых обеспечена пожарная безопасность.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51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1"/>
              <w:rPr>
                <w:color w:val="auto"/>
              </w:rPr>
            </w:pPr>
            <w:hyperlink r:id="rId19" w:history="1">
              <w:r w:rsidRPr="00A24ACF">
                <w:rPr>
                  <w:rStyle w:val="aa"/>
                  <w:b w:val="0"/>
                  <w:bCs w:val="0"/>
                  <w:color w:val="auto"/>
                </w:rPr>
                <w:t>Подпрограмма 2</w:t>
              </w:r>
            </w:hyperlink>
            <w:r w:rsidRPr="00A24ACF">
              <w:rPr>
                <w:color w:val="auto"/>
              </w:rPr>
              <w:t xml:space="preserve"> "Пожарная безопасность образовательных организаций Ипатовского городского округа Ставропольского края"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1. Предотвращение пожаров в зданиях образовательных организаций Ипатовского городского округа Ставропольского края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Показатель решения задачи </w:t>
            </w:r>
            <w:hyperlink r:id="rId20" w:history="1">
              <w:r w:rsidRPr="00A24ACF">
                <w:rPr>
                  <w:rStyle w:val="aa"/>
                  <w:color w:val="auto"/>
                </w:rPr>
                <w:t>подпрограммы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lastRenderedPageBreak/>
              <w:t>48.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Количество муниципальных образовательных организаций, в которых произведена обработка огнезащитным составом деревянных конструкций зданий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18,0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18,0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18,0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49.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Количество муниципальных образовательных организаций, в которых произведено устройство, ремонт и испытание наружных эвакуационных и пожарных лестниц на зданиях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2,0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50.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муниципальных образовательных организаций, в которых произведено приобретение, монтаж, ТО и ремонт средств охранно-пожарной автоматики и оповещения о пожаре, в общей численности муниципальных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муниципальных образовательных организаций, в которых произведен ремонт источников противопожарного водоснабжения, в общей численности муниципальных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45,0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70,0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Доля муниципальных образовательных организаций, в которых произведен ремонт и замена электропроводки, в общей </w:t>
            </w:r>
            <w:r w:rsidRPr="00A24ACF">
              <w:lastRenderedPageBreak/>
              <w:t>численности муниципальных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65,0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70,0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80,0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4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2. Обеспечение первичных мер пожарной безопасности в образовательных организациях Ипатовского городского округа Ставропольского края"</w:t>
            </w: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 xml:space="preserve">Показатель решения задачи </w:t>
            </w:r>
            <w:hyperlink r:id="rId21" w:history="1">
              <w:r w:rsidRPr="00A24ACF">
                <w:rPr>
                  <w:rStyle w:val="aa"/>
                  <w:color w:val="auto"/>
                </w:rPr>
                <w:t>подпрограммы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</w:pPr>
          </w:p>
        </w:tc>
      </w:tr>
      <w:tr w:rsidR="00C142DA" w:rsidRPr="00C142DA" w:rsidTr="00E2723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53.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Доля образовательных организаций, охваченных средствами наглядной агитации по обеспечению пожарной безопасности от общего количества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c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99,9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1" w:rsidRPr="00A24ACF" w:rsidRDefault="00751061" w:rsidP="00751061">
            <w:pPr>
              <w:pStyle w:val="ab"/>
              <w:jc w:val="center"/>
            </w:pPr>
            <w:r w:rsidRPr="00A24ACF">
              <w:t>100</w:t>
            </w:r>
          </w:p>
        </w:tc>
      </w:tr>
    </w:tbl>
    <w:p w:rsidR="00E27235" w:rsidRPr="00C142DA" w:rsidRDefault="00C142DA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42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E27235" w:rsidRPr="00C142DA" w:rsidRDefault="00E27235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35" w:rsidRPr="00C142DA" w:rsidRDefault="00E27235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35" w:rsidRPr="00C142DA" w:rsidRDefault="00E27235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35" w:rsidRPr="00C142DA" w:rsidRDefault="00E27235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35" w:rsidRPr="00C142DA" w:rsidRDefault="00F87E73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42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7235" w:rsidRPr="00C142DA" w:rsidRDefault="00E27235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35" w:rsidRPr="00C142DA" w:rsidRDefault="00E27235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35" w:rsidRPr="00C142DA" w:rsidRDefault="00E27235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35" w:rsidRPr="00C142DA" w:rsidRDefault="00E27235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35" w:rsidRPr="00C142DA" w:rsidRDefault="00E27235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35" w:rsidRPr="00C142DA" w:rsidRDefault="00E27235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35" w:rsidRPr="00C142DA" w:rsidRDefault="00E27235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35" w:rsidRPr="00C142DA" w:rsidRDefault="00E27235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D75" w:rsidRDefault="00F87E73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CD5D75" w:rsidSect="0075106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5237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Приложение 6 к Программе «Объемы и источники финансового обеспечения муниципальной программы «Развитие образования в Ипатовском городском округе Ставропольского края» изложить в </w:t>
      </w:r>
      <w:r w:rsidR="00CD5D75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5237F4">
        <w:rPr>
          <w:rFonts w:ascii="Times New Roman" w:hAnsi="Times New Roman" w:cs="Times New Roman"/>
          <w:sz w:val="28"/>
          <w:szCs w:val="28"/>
          <w:lang w:eastAsia="ru-RU"/>
        </w:rPr>
        <w:t>редакции</w:t>
      </w:r>
      <w:r w:rsidR="00CD5D7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pPr w:leftFromText="180" w:rightFromText="180" w:horzAnchor="margin" w:tblpY="-1695"/>
        <w:tblW w:w="20618" w:type="dxa"/>
        <w:tblLayout w:type="fixed"/>
        <w:tblLook w:val="04A0" w:firstRow="1" w:lastRow="0" w:firstColumn="1" w:lastColumn="0" w:noHBand="0" w:noVBand="1"/>
      </w:tblPr>
      <w:tblGrid>
        <w:gridCol w:w="3133"/>
        <w:gridCol w:w="3118"/>
        <w:gridCol w:w="1418"/>
        <w:gridCol w:w="1681"/>
        <w:gridCol w:w="1295"/>
        <w:gridCol w:w="1843"/>
        <w:gridCol w:w="429"/>
        <w:gridCol w:w="236"/>
        <w:gridCol w:w="1414"/>
        <w:gridCol w:w="567"/>
        <w:gridCol w:w="1681"/>
        <w:gridCol w:w="1295"/>
        <w:gridCol w:w="1843"/>
        <w:gridCol w:w="429"/>
        <w:gridCol w:w="236"/>
      </w:tblGrid>
      <w:tr w:rsidR="00CD5D75" w:rsidRPr="00E27235" w:rsidTr="00E27235">
        <w:trPr>
          <w:gridAfter w:val="6"/>
          <w:wAfter w:w="6051" w:type="dxa"/>
          <w:trHeight w:val="52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5D75" w:rsidRPr="00E27235" w:rsidRDefault="00EF0554" w:rsidP="00E27235">
            <w:pPr>
              <w:tabs>
                <w:tab w:val="left" w:pos="1211"/>
                <w:tab w:val="left" w:pos="1511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CD5D75"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</w:p>
          <w:p w:rsidR="00E27235" w:rsidRDefault="00CD5D75" w:rsidP="00E27235">
            <w:pPr>
              <w:tabs>
                <w:tab w:val="left" w:pos="1211"/>
                <w:tab w:val="left" w:pos="1511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Приложение 6 </w:t>
            </w:r>
          </w:p>
          <w:p w:rsidR="00CD5D75" w:rsidRPr="00E27235" w:rsidRDefault="00CD5D75" w:rsidP="00E27235">
            <w:pPr>
              <w:tabs>
                <w:tab w:val="left" w:pos="1211"/>
                <w:tab w:val="left" w:pos="1511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 муниципальной программе </w:t>
            </w:r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br/>
              <w:t xml:space="preserve">«Развитие образования в Ипатовском </w:t>
            </w:r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br/>
              <w:t>городском округе Ставропольского края»</w:t>
            </w:r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br/>
            </w:r>
          </w:p>
        </w:tc>
      </w:tr>
      <w:tr w:rsidR="00CD5D75" w:rsidRPr="00CD5D75" w:rsidTr="00E27235">
        <w:trPr>
          <w:trHeight w:val="383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E272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ОБЪЕМЫ И ИСТОЧНИКИ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</w:tr>
      <w:tr w:rsidR="00CD5D75" w:rsidRPr="00CD5D75" w:rsidTr="00E27235">
        <w:trPr>
          <w:trHeight w:val="480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5D75" w:rsidRPr="00CD5D75" w:rsidRDefault="00CD5D75" w:rsidP="00E272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финансового обеспечения муниципальной программы "Развитие образования в Ипатовском городском округе Ставропольского края"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</w:tr>
      <w:tr w:rsidR="00CD5D75" w:rsidRPr="00CD5D75" w:rsidTr="00E27235">
        <w:trPr>
          <w:gridAfter w:val="7"/>
          <w:wAfter w:w="7465" w:type="dxa"/>
          <w:trHeight w:val="105"/>
        </w:trPr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D5D7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D5D7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A24ACF" w:rsidRPr="00A24ACF" w:rsidRDefault="00A24ACF" w:rsidP="00A24ACF">
      <w:pPr>
        <w:spacing w:after="0"/>
        <w:rPr>
          <w:rFonts w:ascii="Times New Roman CYR" w:eastAsia="Times New Roman" w:hAnsi="Times New Roman CYR" w:cs="Times New Roman CYR"/>
          <w:vanish/>
          <w:kern w:val="0"/>
          <w:sz w:val="24"/>
          <w:szCs w:val="24"/>
          <w:lang w:eastAsia="ru-RU"/>
        </w:rPr>
      </w:pPr>
    </w:p>
    <w:tbl>
      <w:tblPr>
        <w:tblW w:w="15188" w:type="dxa"/>
        <w:tblInd w:w="113" w:type="dxa"/>
        <w:tblLook w:val="04A0" w:firstRow="1" w:lastRow="0" w:firstColumn="1" w:lastColumn="0" w:noHBand="0" w:noVBand="1"/>
      </w:tblPr>
      <w:tblGrid>
        <w:gridCol w:w="816"/>
        <w:gridCol w:w="2648"/>
        <w:gridCol w:w="3078"/>
        <w:gridCol w:w="1559"/>
        <w:gridCol w:w="1276"/>
        <w:gridCol w:w="1417"/>
        <w:gridCol w:w="1418"/>
        <w:gridCol w:w="1417"/>
        <w:gridCol w:w="1559"/>
      </w:tblGrid>
      <w:tr w:rsidR="00E43E1F" w:rsidRPr="00C20AFB" w:rsidTr="007B65C2">
        <w:trPr>
          <w:trHeight w:val="38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№ п/п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Источники финансового обеспечения по ответственному исполнителю, соисполнителю, участнику  программы, подпрограммы, основному мероприятию подпрограммы Программы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7B65C2" w:rsidRPr="00C20AFB" w:rsidTr="007B65C2">
        <w:trPr>
          <w:trHeight w:val="115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2022г.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2026г.</w:t>
            </w:r>
          </w:p>
        </w:tc>
      </w:tr>
      <w:tr w:rsidR="007B65C2" w:rsidRPr="00C20AFB" w:rsidTr="007B65C2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</w:tr>
      <w:tr w:rsidR="007B65C2" w:rsidRPr="00C20AFB" w:rsidTr="007B65C2">
        <w:trPr>
          <w:trHeight w:val="443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ПРОГРАММА "Развитие образования в  Ипатовском городском округе Ставропольского края"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826 609,68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968 637,05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1 043 065,55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889 693,42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830 373,82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830 373,82</w:t>
            </w:r>
          </w:p>
        </w:tc>
      </w:tr>
      <w:tr w:rsidR="007B65C2" w:rsidRPr="00C20AFB" w:rsidTr="007B65C2">
        <w:trPr>
          <w:trHeight w:val="9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-бюджетные ассигнования бюджета Ипатовского городского округа Ставропольского края (далее – ассигнования </w:t>
            </w: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lastRenderedPageBreak/>
              <w:t>местного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lastRenderedPageBreak/>
              <w:t>392 498,57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412 471,63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459 816,18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376 939,70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377 527,30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377 527,30</w:t>
            </w:r>
          </w:p>
        </w:tc>
      </w:tr>
      <w:tr w:rsidR="007B65C2" w:rsidRPr="00C20AFB" w:rsidTr="007B65C2">
        <w:trPr>
          <w:trHeight w:val="48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118,92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138,25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70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-средства бюджета Ставропольского края (далее – 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424 560,62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459 560,77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579 750,89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509 255,24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449 348,04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449 348,04</w:t>
            </w:r>
          </w:p>
        </w:tc>
      </w:tr>
      <w:tr w:rsidR="007B65C2" w:rsidRPr="00C20AFB" w:rsidTr="007B65C2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792 497,64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845 811,57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1 039 705,32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879 168,81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826 875,34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826 875,34</w:t>
            </w:r>
          </w:p>
        </w:tc>
      </w:tr>
      <w:tr w:rsidR="007B65C2" w:rsidRPr="00C20AFB" w:rsidTr="007B65C2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соисполнителю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24 561,55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26 339,75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  <w:t>7 026,13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 т.ч. участнику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791 957,95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872 151,32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1 039 705,32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886 194,94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826 875,34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826 875,34</w:t>
            </w:r>
          </w:p>
        </w:tc>
      </w:tr>
      <w:tr w:rsidR="007B65C2" w:rsidRPr="00C20AFB" w:rsidTr="007B65C2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-средства участников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6 052,01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30 113,85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3 498,48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3 498,48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  <w:t>3 498,48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  <w:t>3 498,48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ru-RU"/>
              </w:rPr>
              <w:t>3 498,48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1.1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Подпрограмма  «Развитие  дошкольного, общего и дополнительного образования в  Ипатовском городском округе Ставропольского края»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789 334,82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851 846,61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1 002 238,51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849 013,53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789 026,65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789 026,65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373 292,57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392 457,00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438 472,01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356 581,83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357 169,43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357 169,43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612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406 491,76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439 561,39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560 268,02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488 933,22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428 358,74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428 358,74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755 222,78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805 678,64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998 740,03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838 488,92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785 528,17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785 528,17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24 561,55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26 339,75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7 026,13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779 256,91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832 018,39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998 740,03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845 515,05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785 528,17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785 528,17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-средства участников </w:t>
            </w: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lastRenderedPageBreak/>
              <w:t>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lastRenderedPageBreak/>
              <w:t>6 052,01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30 113,85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3 498,48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3 498,48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3 498,48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3 498,48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3 498,48</w:t>
            </w:r>
          </w:p>
        </w:tc>
      </w:tr>
      <w:tr w:rsidR="007B65C2" w:rsidRPr="00C20AFB" w:rsidTr="007B65C2">
        <w:trPr>
          <w:trHeight w:val="72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1.1.1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226 950,47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262 147,71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253 193,25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236 081,04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229 681,91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229 681,91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основное мероприятие "Обеспечение предоставления бесплатного дошкольного образования"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130 346,40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141 930,91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153 333,75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136 148,98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129 642,98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129 642,98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95 578,95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104 862,83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98 834,38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98 906,94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99 013,81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99 013,81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225 925,35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246 793,74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252 168,13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235 055,92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228 656,79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228 656,79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т.ч. участнику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225 925,35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246 793,74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252 168,13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235 055,92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228 656,79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228 656,79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14 328,85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1 025,12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1 025,12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1 025,12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1 025,12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1.1.2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"Обеспечение предоставления бесплатного общего образования детей"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487 536,46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504 209,60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622 566,15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481 453,09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480 954,98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480 954,98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178 950,81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194 029,65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215 818,97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162 599,76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159 874,86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159 874,86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300 114,02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310 179,94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404 327,56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316 433,71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318 660,50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318 660,50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479 064,83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504 209,59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620 146,53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479 033,47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478 535,36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478 535,36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479 064,83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504 209,59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620 146,53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479 033,47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478 535,36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478 535,36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6 052,01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7 204,40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2 419,62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2 419,62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2 419,62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2 419,62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2 419,62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1.1.3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основное мероприятие "Обеспечение предоставления бесплатного дополнительного образования детей"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53 474,83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49 697,93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50 152,35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41 200,01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52 616,84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52 616,84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53 213,66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49 101,20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49 890,77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40 946,88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52 357,74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52 357,74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282,39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199,39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205,36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28 859,54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23 043,84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50 098,61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41 146,27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52 563,10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52 563,10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24 561,55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26 339,75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53 421,09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49 383,59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50 098,61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41 146,27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52 563,10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52 563,10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53,74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1.1.4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"Организация отдыха детей и подростков в каникулярное время 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9 695,43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17 388,64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10 716,85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8 295,82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8 295,82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8 295,82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9 695,43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3 178,70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5 368,94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2 593,89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2 593,89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2 593,89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5 889,94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5 347,91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5 701,93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5 701,93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5 701,93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9 695,43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9 068,64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10 716,85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8 295,82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8 295,82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8 295,82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9 695,43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9 068,64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10 716,85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8 295,82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8 295,82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8 295,82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-средства участников </w:t>
            </w: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1.1.5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2 483,91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10 814,16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10 223,70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11 812,96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11 812,96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2 483,91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10 814,16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10 223,70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11 812,96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11 812,96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2 483,91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10 814,16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10 223,70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11 812,96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11 812,96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2 483,91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10 814,16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10 223,70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11 812,96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11 812,96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1.1.6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основное мероприятие "Обеспечение реализации  общепрограммных мероприятий 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622,98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929,91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48 026,48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56 690,47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887,00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929,91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3 243,97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3 677,17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887,00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44 782,51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53 013,30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929,91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48 026,48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56 690,47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887,00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929,91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48 026,48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56 690,47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887,00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lastRenderedPageBreak/>
              <w:t>1.1.7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"Реализация регионального проекта "Культурная среда"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7 026,13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388,18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6 637,95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7 026,13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7 026,13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1.1.8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основное мероприятие "Реализация регионального проекта "Современная школа"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9 229,22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16 025,45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801,27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8 767,76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15 224,18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9 229,22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16 025,45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9 229,22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16 025,45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-налоговые расходы местного </w:t>
            </w: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lastRenderedPageBreak/>
              <w:t>1.1.9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"Реализация регионального проекта  "Успех каждого ребенка 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1 825,43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1 447,37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1 445,44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3 266,13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1 823,60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1 445,92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1 443,99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3 262,86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1 825,43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1 445,44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3 266,13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1 825,43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1 445,44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3 266,13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1.1.10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1 676,19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5 323,83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4 777,14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4 777,14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4 777,14</w:t>
            </w:r>
          </w:p>
        </w:tc>
      </w:tr>
      <w:tr w:rsidR="007B65C2" w:rsidRPr="00C20AFB" w:rsidTr="007B65C2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1 676,19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5 323,83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4 777,14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4 777,14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4 777,14</w:t>
            </w:r>
          </w:p>
        </w:tc>
      </w:tr>
      <w:tr w:rsidR="007B65C2" w:rsidRPr="00C20AFB" w:rsidTr="007B65C2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1 676,19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5 323,83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4 777,14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4 777,14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4 777,14</w:t>
            </w:r>
          </w:p>
        </w:tc>
      </w:tr>
      <w:tr w:rsidR="007B65C2" w:rsidRPr="00C20AFB" w:rsidTr="007B65C2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0,,0</w:t>
            </w:r>
          </w:p>
        </w:tc>
      </w:tr>
      <w:tr w:rsidR="007B65C2" w:rsidRPr="00C20AFB" w:rsidTr="007B65C2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1 676,19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5 323,83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4 777,14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4 777,14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4 777,14</w:t>
            </w:r>
          </w:p>
        </w:tc>
      </w:tr>
      <w:tr w:rsidR="007B65C2" w:rsidRPr="00C20AFB" w:rsidTr="007B65C2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73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lastRenderedPageBreak/>
              <w:t>1.2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Подпрограмма "Пожарная безопасность образовательных организаций Ипатовского городского округа  Ставропольского края"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</w:tr>
      <w:tr w:rsidR="007B65C2" w:rsidRPr="00C20AFB" w:rsidTr="007B65C2">
        <w:trPr>
          <w:trHeight w:val="43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64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1.2.1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2 022,00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2 022,00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основное мероприятие "Мероприятия по предотвращению  пожаров в зданиях муниципальных  образовательных организаций Ипатовского городского округа Ставропольского края"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2 022,00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2 022,00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E43E1F" w:rsidRPr="00C20AFB" w:rsidTr="007B65C2">
        <w:trPr>
          <w:trHeight w:val="33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lastRenderedPageBreak/>
              <w:t>1.2.2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"Мероприятия по обеспечению первичных мер пожарной безопасности в образовательных организациях Ипатовского городского округа Ставропольского края"</w:t>
            </w:r>
          </w:p>
        </w:tc>
        <w:tc>
          <w:tcPr>
            <w:tcW w:w="117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Финансирование не предусмотрено</w:t>
            </w:r>
          </w:p>
        </w:tc>
      </w:tr>
      <w:tr w:rsidR="00E43E1F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17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</w:tr>
      <w:tr w:rsidR="00E43E1F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17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</w:tr>
      <w:tr w:rsidR="00E43E1F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17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</w:tr>
      <w:tr w:rsidR="00E43E1F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17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</w:tr>
      <w:tr w:rsidR="00E43E1F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17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</w:tr>
      <w:tr w:rsidR="00E43E1F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17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</w:tr>
      <w:tr w:rsidR="00E43E1F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17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1.3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Подпрограмма  «Обеспечение реализации муниципальной программы "Развитие  образования в  Ипатовском городском округе Ставропольского края» и общепрограммные мероприятия»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34 783,31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38 084,25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38 633,29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38 657,89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39 325,17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39 325,17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16 714,45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17 965,95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19 012,17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18 335,87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18 335,87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18 335,87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118,92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138,25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18 068,86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19 999,38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19 482,87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20 322,02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20 989,30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20 989,30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34 783,31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38 084,25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38 633,29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38 657,89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39 325,17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39 325,17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10 209,49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38 084,25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38 633,29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38 657,89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39 325,17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39 325,17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69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1.3.1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18 751,76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20 118,10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21 316,34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20 473,95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20 473,95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20 473,95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основное мероприятие "Обеспечение </w:t>
            </w: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деятельности по реализации муниципальной программы "Развитие образования в Ипатовском городском округе Ставропольского края"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16 714,45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17 965,95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19 012,17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18 335,87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18 335,87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18 335,87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138,25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2 037,31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2 165,92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2 138,08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2 138,08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2 138,08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18 751,76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20 118,10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21 316,34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20 473,95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20 473,95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20 473,95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10 209,49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20 118,10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21 316,34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20 473,95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20 473,95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20 473,95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1.3.2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"Обеспечение деятельности по защите прав и законных интересов по опеке и попечительству",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16 031,55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17 966,15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17 316,95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18 183,94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18 851,22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18 851,22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16 031,55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17 966,15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17 316,95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18 183,94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18 851,22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18 851,22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16 031,55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17 966,15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17 316,95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18 183,94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18 851,22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18 851,22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т.ч.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17 966,15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17 316,95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18 183,94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18 851,22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18 851,22</w:t>
            </w:r>
          </w:p>
        </w:tc>
      </w:tr>
      <w:tr w:rsidR="007B65C2" w:rsidRPr="00C20AFB" w:rsidTr="007B65C2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  <w:tr w:rsidR="007B65C2" w:rsidRPr="00C20AFB" w:rsidTr="007B65C2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E1F" w:rsidRPr="00C20AFB" w:rsidRDefault="00E43E1F" w:rsidP="00E43E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20A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</w:tr>
    </w:tbl>
    <w:p w:rsidR="00683A81" w:rsidRDefault="00683A81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E73" w:rsidRDefault="00F87E73" w:rsidP="004430F8">
      <w:pPr>
        <w:widowControl w:val="0"/>
        <w:tabs>
          <w:tab w:val="left" w:pos="250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5237F4">
        <w:rPr>
          <w:rFonts w:ascii="Times New Roman" w:hAnsi="Times New Roman" w:cs="Times New Roman"/>
          <w:sz w:val="28"/>
          <w:szCs w:val="28"/>
        </w:rPr>
        <w:tab/>
      </w:r>
      <w:r w:rsidR="00E6247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6247F" w:rsidRPr="005237F4" w:rsidRDefault="00E6247F" w:rsidP="004430F8">
      <w:pPr>
        <w:widowControl w:val="0"/>
        <w:tabs>
          <w:tab w:val="left" w:pos="250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»</w:t>
      </w:r>
      <w:r w:rsidR="00C142DA">
        <w:rPr>
          <w:rFonts w:ascii="Times New Roman" w:hAnsi="Times New Roman" w:cs="Times New Roman"/>
          <w:sz w:val="28"/>
          <w:szCs w:val="28"/>
        </w:rPr>
        <w:t>.</w:t>
      </w:r>
    </w:p>
    <w:sectPr w:rsidR="00E6247F" w:rsidRPr="005237F4" w:rsidSect="00CD5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CF" w:rsidRDefault="00A24ACF" w:rsidP="00197B7D">
      <w:pPr>
        <w:spacing w:after="0" w:line="240" w:lineRule="auto"/>
      </w:pPr>
      <w:r>
        <w:separator/>
      </w:r>
    </w:p>
  </w:endnote>
  <w:endnote w:type="continuationSeparator" w:id="0">
    <w:p w:rsidR="00A24ACF" w:rsidRDefault="00A24ACF" w:rsidP="0019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E43E1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43E1F" w:rsidRDefault="00E43E1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3E1F" w:rsidRDefault="00E43E1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3E1F" w:rsidRDefault="00E43E1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CF" w:rsidRDefault="00A24ACF" w:rsidP="00197B7D">
      <w:pPr>
        <w:spacing w:after="0" w:line="240" w:lineRule="auto"/>
      </w:pPr>
      <w:r>
        <w:separator/>
      </w:r>
    </w:p>
  </w:footnote>
  <w:footnote w:type="continuationSeparator" w:id="0">
    <w:p w:rsidR="00A24ACF" w:rsidRDefault="00A24ACF" w:rsidP="0019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31F65D0D"/>
    <w:multiLevelType w:val="hybridMultilevel"/>
    <w:tmpl w:val="39D85CB8"/>
    <w:lvl w:ilvl="0" w:tplc="F912B80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9D91221"/>
    <w:multiLevelType w:val="hybridMultilevel"/>
    <w:tmpl w:val="1E2A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2412"/>
    <w:multiLevelType w:val="hybridMultilevel"/>
    <w:tmpl w:val="0E3C6FA2"/>
    <w:lvl w:ilvl="0" w:tplc="03FC1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661"/>
    <w:rsid w:val="0002392B"/>
    <w:rsid w:val="00034277"/>
    <w:rsid w:val="000378A5"/>
    <w:rsid w:val="000B1F18"/>
    <w:rsid w:val="00106736"/>
    <w:rsid w:val="00141FFB"/>
    <w:rsid w:val="001420BE"/>
    <w:rsid w:val="0015144B"/>
    <w:rsid w:val="00160B6D"/>
    <w:rsid w:val="001944AC"/>
    <w:rsid w:val="00197B7D"/>
    <w:rsid w:val="00240A70"/>
    <w:rsid w:val="002A12EC"/>
    <w:rsid w:val="002F1075"/>
    <w:rsid w:val="00331EFC"/>
    <w:rsid w:val="00377961"/>
    <w:rsid w:val="003A34DD"/>
    <w:rsid w:val="003E5A39"/>
    <w:rsid w:val="00435C9F"/>
    <w:rsid w:val="004430F8"/>
    <w:rsid w:val="0048609F"/>
    <w:rsid w:val="004A1DDF"/>
    <w:rsid w:val="004E3C1C"/>
    <w:rsid w:val="005237F4"/>
    <w:rsid w:val="0053008B"/>
    <w:rsid w:val="00531808"/>
    <w:rsid w:val="00565661"/>
    <w:rsid w:val="0059146D"/>
    <w:rsid w:val="005A2DED"/>
    <w:rsid w:val="005A2EDD"/>
    <w:rsid w:val="005A5D2A"/>
    <w:rsid w:val="0066615B"/>
    <w:rsid w:val="00683A81"/>
    <w:rsid w:val="006B5C99"/>
    <w:rsid w:val="0070496B"/>
    <w:rsid w:val="00730352"/>
    <w:rsid w:val="00734C3C"/>
    <w:rsid w:val="00741A2C"/>
    <w:rsid w:val="00742134"/>
    <w:rsid w:val="00751061"/>
    <w:rsid w:val="007B65C2"/>
    <w:rsid w:val="007C0103"/>
    <w:rsid w:val="007F156E"/>
    <w:rsid w:val="0086362B"/>
    <w:rsid w:val="008666BB"/>
    <w:rsid w:val="00894861"/>
    <w:rsid w:val="0089689C"/>
    <w:rsid w:val="00896AA6"/>
    <w:rsid w:val="008E0F9F"/>
    <w:rsid w:val="00923B4A"/>
    <w:rsid w:val="009A6DB5"/>
    <w:rsid w:val="009C640C"/>
    <w:rsid w:val="009F63FC"/>
    <w:rsid w:val="009F69C0"/>
    <w:rsid w:val="00A24ACF"/>
    <w:rsid w:val="00A24B32"/>
    <w:rsid w:val="00A90F56"/>
    <w:rsid w:val="00A92679"/>
    <w:rsid w:val="00AA713D"/>
    <w:rsid w:val="00B73474"/>
    <w:rsid w:val="00C142DA"/>
    <w:rsid w:val="00C20AFB"/>
    <w:rsid w:val="00C816DA"/>
    <w:rsid w:val="00CA5AD5"/>
    <w:rsid w:val="00CD5D75"/>
    <w:rsid w:val="00D55D49"/>
    <w:rsid w:val="00DB21CF"/>
    <w:rsid w:val="00DD2F77"/>
    <w:rsid w:val="00DF45CB"/>
    <w:rsid w:val="00E01320"/>
    <w:rsid w:val="00E02740"/>
    <w:rsid w:val="00E11DC7"/>
    <w:rsid w:val="00E16C45"/>
    <w:rsid w:val="00E24BA6"/>
    <w:rsid w:val="00E26249"/>
    <w:rsid w:val="00E27235"/>
    <w:rsid w:val="00E36350"/>
    <w:rsid w:val="00E43E1F"/>
    <w:rsid w:val="00E513BF"/>
    <w:rsid w:val="00E525C6"/>
    <w:rsid w:val="00E54AE8"/>
    <w:rsid w:val="00E6247F"/>
    <w:rsid w:val="00E67607"/>
    <w:rsid w:val="00E71B9F"/>
    <w:rsid w:val="00E74F7C"/>
    <w:rsid w:val="00EC25A2"/>
    <w:rsid w:val="00EF0554"/>
    <w:rsid w:val="00EF2E3B"/>
    <w:rsid w:val="00F05DEC"/>
    <w:rsid w:val="00F476CA"/>
    <w:rsid w:val="00F70AAC"/>
    <w:rsid w:val="00F73E8A"/>
    <w:rsid w:val="00F87E73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E5012E"/>
  <w15:docId w15:val="{555BE2B5-29F6-4A07-9939-3C961B63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A6"/>
    <w:pPr>
      <w:suppressAutoHyphens/>
      <w:spacing w:after="160" w:line="259" w:lineRule="auto"/>
    </w:pPr>
    <w:rPr>
      <w:rFonts w:cs="Calibri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51061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5106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E24BA6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E24BA6"/>
    <w:rPr>
      <w:rFonts w:ascii="Calibri" w:eastAsia="Times New Roman" w:hAnsi="Calibri" w:cs="Calibri"/>
      <w:kern w:val="1"/>
    </w:rPr>
  </w:style>
  <w:style w:type="paragraph" w:customStyle="1" w:styleId="11">
    <w:name w:val="Абзац списка1"/>
    <w:basedOn w:val="a"/>
    <w:uiPriority w:val="99"/>
    <w:rsid w:val="00E24BA6"/>
    <w:pPr>
      <w:ind w:left="720"/>
    </w:pPr>
  </w:style>
  <w:style w:type="paragraph" w:styleId="a5">
    <w:name w:val="List Paragraph"/>
    <w:basedOn w:val="a"/>
    <w:uiPriority w:val="99"/>
    <w:qFormat/>
    <w:rsid w:val="00F73E8A"/>
    <w:pPr>
      <w:ind w:left="720"/>
    </w:pPr>
  </w:style>
  <w:style w:type="paragraph" w:customStyle="1" w:styleId="p9">
    <w:name w:val="p9"/>
    <w:basedOn w:val="a"/>
    <w:uiPriority w:val="99"/>
    <w:rsid w:val="005318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99"/>
    <w:rsid w:val="00E16C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5A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5A2DED"/>
    <w:rPr>
      <w:rFonts w:ascii="Segoe UI" w:eastAsia="Times New Roman" w:hAnsi="Segoe UI" w:cs="Segoe UI"/>
      <w:kern w:val="1"/>
      <w:sz w:val="18"/>
      <w:szCs w:val="18"/>
    </w:rPr>
  </w:style>
  <w:style w:type="character" w:customStyle="1" w:styleId="a9">
    <w:name w:val="Цветовое выделение"/>
    <w:uiPriority w:val="99"/>
    <w:rsid w:val="00751061"/>
    <w:rPr>
      <w:b/>
      <w:color w:val="26282F"/>
    </w:rPr>
  </w:style>
  <w:style w:type="character" w:customStyle="1" w:styleId="aa">
    <w:name w:val="Гипертекстовая ссылка"/>
    <w:uiPriority w:val="99"/>
    <w:rsid w:val="00751061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5106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75106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97B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97B7D"/>
    <w:rPr>
      <w:rFonts w:cs="Calibri"/>
      <w:kern w:val="1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97B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97B7D"/>
    <w:rPr>
      <w:rFonts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0222659/1000" TargetMode="External"/><Relationship Id="rId13" Type="http://schemas.openxmlformats.org/officeDocument/2006/relationships/hyperlink" Target="https://internet.garant.ru/document/redirect/400222659/1001" TargetMode="External"/><Relationship Id="rId18" Type="http://schemas.openxmlformats.org/officeDocument/2006/relationships/hyperlink" Target="https://internet.garant.ru/document/redirect/45343326/100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0222659/100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internet.garant.ru/document/redirect/5632903/0" TargetMode="External"/><Relationship Id="rId17" Type="http://schemas.openxmlformats.org/officeDocument/2006/relationships/hyperlink" Target="https://internet.garant.ru/document/redirect/45343318/1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5343318/1000" TargetMode="External"/><Relationship Id="rId20" Type="http://schemas.openxmlformats.org/officeDocument/2006/relationships/hyperlink" Target="https://internet.garant.ru/document/redirect/400222659/1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0222659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1848426/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400222659/1000" TargetMode="External"/><Relationship Id="rId19" Type="http://schemas.openxmlformats.org/officeDocument/2006/relationships/hyperlink" Target="https://internet.garant.ru/document/redirect/400222659/1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0222659/1000" TargetMode="External"/><Relationship Id="rId14" Type="http://schemas.openxmlformats.org/officeDocument/2006/relationships/hyperlink" Target="https://internet.garant.ru/document/redirect/400222659/10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32</Pages>
  <Words>6216</Words>
  <Characters>35433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1</cp:lastModifiedBy>
  <cp:revision>44</cp:revision>
  <cp:lastPrinted>2022-12-26T06:30:00Z</cp:lastPrinted>
  <dcterms:created xsi:type="dcterms:W3CDTF">2021-12-29T06:49:00Z</dcterms:created>
  <dcterms:modified xsi:type="dcterms:W3CDTF">2023-12-18T12:41:00Z</dcterms:modified>
</cp:coreProperties>
</file>