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51" w:rsidRPr="00B45D15" w:rsidRDefault="00B16851" w:rsidP="00B45D15">
      <w:pPr>
        <w:widowControl w:val="0"/>
        <w:ind w:firstLine="567"/>
        <w:jc w:val="center"/>
        <w:rPr>
          <w:rFonts w:ascii="Arial" w:hAnsi="Arial" w:cs="Arial"/>
          <w:b/>
          <w:sz w:val="32"/>
          <w:szCs w:val="24"/>
        </w:rPr>
      </w:pPr>
      <w:r w:rsidRPr="00B45D15">
        <w:rPr>
          <w:rFonts w:ascii="Arial" w:hAnsi="Arial" w:cs="Arial"/>
          <w:b/>
          <w:sz w:val="32"/>
          <w:szCs w:val="24"/>
        </w:rPr>
        <w:t>АДМИНИСТРАЦИИ ИПАТОВСКОГО ГОРОДСКОГО ОКРУГА</w:t>
      </w:r>
      <w:r w:rsidR="00E81D15" w:rsidRPr="00B45D15">
        <w:rPr>
          <w:rFonts w:ascii="Arial" w:hAnsi="Arial" w:cs="Arial"/>
          <w:b/>
          <w:sz w:val="32"/>
          <w:szCs w:val="24"/>
        </w:rPr>
        <w:t xml:space="preserve"> </w:t>
      </w:r>
      <w:r w:rsidRPr="00B45D15">
        <w:rPr>
          <w:rFonts w:ascii="Arial" w:hAnsi="Arial" w:cs="Arial"/>
          <w:b/>
          <w:sz w:val="32"/>
          <w:szCs w:val="24"/>
        </w:rPr>
        <w:t>СТАВРОПОЛЬСКОГО КРАЯ</w:t>
      </w:r>
    </w:p>
    <w:p w:rsidR="00B16851" w:rsidRPr="00B45D15" w:rsidRDefault="00B16851" w:rsidP="00B45D15">
      <w:pPr>
        <w:widowControl w:val="0"/>
        <w:ind w:firstLine="567"/>
        <w:jc w:val="center"/>
        <w:rPr>
          <w:rFonts w:ascii="Arial" w:hAnsi="Arial" w:cs="Arial"/>
          <w:b/>
          <w:sz w:val="32"/>
          <w:szCs w:val="24"/>
        </w:rPr>
      </w:pPr>
    </w:p>
    <w:p w:rsidR="00E81D15" w:rsidRPr="00B45D15" w:rsidRDefault="00E81D15" w:rsidP="00B45D15">
      <w:pPr>
        <w:widowControl w:val="0"/>
        <w:ind w:firstLine="567"/>
        <w:jc w:val="center"/>
        <w:rPr>
          <w:rFonts w:ascii="Arial" w:hAnsi="Arial" w:cs="Arial"/>
          <w:b/>
          <w:sz w:val="32"/>
          <w:szCs w:val="24"/>
        </w:rPr>
      </w:pPr>
      <w:r w:rsidRPr="00B45D15">
        <w:rPr>
          <w:rFonts w:ascii="Arial" w:hAnsi="Arial" w:cs="Arial"/>
          <w:b/>
          <w:sz w:val="32"/>
          <w:szCs w:val="24"/>
        </w:rPr>
        <w:t>ПОСТАНОВЛЕНИЕ</w:t>
      </w:r>
    </w:p>
    <w:p w:rsidR="00B16851" w:rsidRPr="00B45D15" w:rsidRDefault="00E81D15" w:rsidP="00B45D15">
      <w:pPr>
        <w:widowControl w:val="0"/>
        <w:ind w:firstLine="567"/>
        <w:jc w:val="center"/>
        <w:rPr>
          <w:rFonts w:ascii="Arial" w:hAnsi="Arial" w:cs="Arial"/>
          <w:b/>
          <w:sz w:val="32"/>
          <w:szCs w:val="24"/>
        </w:rPr>
      </w:pPr>
      <w:r w:rsidRPr="00B45D15">
        <w:rPr>
          <w:rFonts w:ascii="Arial" w:hAnsi="Arial" w:cs="Arial"/>
          <w:b/>
          <w:sz w:val="32"/>
          <w:szCs w:val="24"/>
        </w:rPr>
        <w:t xml:space="preserve">от </w:t>
      </w:r>
      <w:r w:rsidR="00B16851" w:rsidRPr="00B45D15">
        <w:rPr>
          <w:rFonts w:ascii="Arial" w:hAnsi="Arial" w:cs="Arial"/>
          <w:b/>
          <w:sz w:val="32"/>
          <w:szCs w:val="24"/>
        </w:rPr>
        <w:t>25 декабря 2020 г.</w:t>
      </w:r>
      <w:r w:rsidRPr="00B45D15">
        <w:rPr>
          <w:rFonts w:ascii="Arial" w:hAnsi="Arial" w:cs="Arial"/>
          <w:b/>
          <w:sz w:val="32"/>
          <w:szCs w:val="24"/>
        </w:rPr>
        <w:t xml:space="preserve"> </w:t>
      </w:r>
      <w:r w:rsidR="00B16851" w:rsidRPr="00B45D15">
        <w:rPr>
          <w:rFonts w:ascii="Arial" w:hAnsi="Arial" w:cs="Arial"/>
          <w:b/>
          <w:sz w:val="32"/>
          <w:szCs w:val="24"/>
        </w:rPr>
        <w:t>№ 1824</w:t>
      </w:r>
    </w:p>
    <w:p w:rsidR="00B16851" w:rsidRPr="00B45D15" w:rsidRDefault="00B16851" w:rsidP="00B45D15">
      <w:pPr>
        <w:widowControl w:val="0"/>
        <w:ind w:firstLine="567"/>
        <w:jc w:val="center"/>
        <w:rPr>
          <w:rFonts w:ascii="Arial" w:hAnsi="Arial" w:cs="Arial"/>
          <w:b/>
          <w:sz w:val="32"/>
          <w:szCs w:val="24"/>
        </w:rPr>
      </w:pPr>
    </w:p>
    <w:p w:rsidR="00526D6E" w:rsidRPr="00B45D15" w:rsidRDefault="00B45D15" w:rsidP="00B45D15">
      <w:pPr>
        <w:widowControl w:val="0"/>
        <w:ind w:firstLine="567"/>
        <w:jc w:val="center"/>
        <w:rPr>
          <w:rFonts w:ascii="Arial" w:hAnsi="Arial" w:cs="Arial"/>
          <w:b/>
          <w:sz w:val="32"/>
          <w:szCs w:val="24"/>
        </w:rPr>
      </w:pPr>
      <w:r w:rsidRPr="00B45D15">
        <w:rPr>
          <w:rFonts w:ascii="Arial" w:hAnsi="Arial" w:cs="Arial"/>
          <w:b/>
          <w:sz w:val="32"/>
          <w:szCs w:val="24"/>
        </w:rPr>
        <w:t>ОБ УТВЕРЖДЕНИИ МУНИЦИПАЛЬНОЙ ПРОГРАММЫ «РАЗВИТИЕ КУЛЬТУРЫ В ИПАТОВСКОМ ГОРОДСКОМ ОКРУГЕ СТАВРОПОЛЬСКОГО КРАЯ»</w:t>
      </w:r>
    </w:p>
    <w:p w:rsidR="00526D6E" w:rsidRPr="00B45D15" w:rsidRDefault="00526D6E" w:rsidP="00E81D15">
      <w:pPr>
        <w:widowControl w:val="0"/>
        <w:ind w:firstLine="567"/>
        <w:rPr>
          <w:rFonts w:ascii="Arial" w:hAnsi="Arial" w:cs="Arial"/>
          <w:sz w:val="24"/>
          <w:szCs w:val="24"/>
        </w:rPr>
      </w:pPr>
    </w:p>
    <w:p w:rsidR="00B45D15" w:rsidRPr="00B45D15" w:rsidRDefault="00B45D15"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В соответствии с Бюджетным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постановлениями администрации Ипатовского городского округа Ставропольского края от 26 декабря 2017 г. № 5 «Об утверждении Порядка разработки, реализации и оценки эффективности муниципальных программ Ипатовского городского округа Ставропольского края», от 28 декабря 2017 г. № 14 «Об утверждении методических указаний по разработке и реализации муниципальных программ Ипатовского городского округа Ставропольского края», администрация Ипатовского городского округа Ставропольского края </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ПОСТАНОВЛЯЕТ:</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1. Утвердить прилагаемую муниципальную программу «Развитие культуры в Ипатовском городском округе Ставропольского края».</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2. Признать утратившими силу следующие постановления администрации Ипатовского городского округа Ставропольского края: </w:t>
      </w: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от 29 декабря 2017 г. № 24 «Об утверждении муниципальной программы «Развитие культуры в Ипатовском городском округе Ставропольского края»; </w:t>
      </w: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от 27 декабря 2018 г. № 1699 «О внесении изменений в муниципальную программу «Развитие культуры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24»; </w:t>
      </w: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от 28 декабря 2019 г. № 1991 «О внесении изменений в муниципальную программу «Развитие культуры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24»; </w:t>
      </w: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от 09 апреля 2020 г. № 503 «О внесении изменений в муниципальную программу «Развитие культуры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29 декабря 2017 г. № 24»;</w:t>
      </w: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от 10 сентября 2020 г. № 1184 «О внесении изменений в постановление администрации Ипатовского городского округа Ставропольского края от 29 </w:t>
      </w:r>
      <w:r w:rsidRPr="00B45D15">
        <w:rPr>
          <w:rFonts w:ascii="Arial" w:hAnsi="Arial" w:cs="Arial"/>
          <w:sz w:val="24"/>
          <w:szCs w:val="24"/>
        </w:rPr>
        <w:lastRenderedPageBreak/>
        <w:t>декабря 2017 г. № 24 «Об утверждении муниципальной программы «Развитие культуры в Ипатовском городском округе Ставропольского края».</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 xml:space="preserve">3. Обнародовать настоящее постановление в районном муниципальном казенном учреждении культуры «Ипатовская </w:t>
      </w:r>
      <w:proofErr w:type="spellStart"/>
      <w:r w:rsidRPr="00B45D15">
        <w:rPr>
          <w:rFonts w:ascii="Arial" w:hAnsi="Arial" w:cs="Arial"/>
          <w:sz w:val="24"/>
          <w:szCs w:val="24"/>
        </w:rPr>
        <w:t>межпоселенческая</w:t>
      </w:r>
      <w:proofErr w:type="spellEnd"/>
      <w:r w:rsidRPr="00B45D15">
        <w:rPr>
          <w:rFonts w:ascii="Arial" w:hAnsi="Arial" w:cs="Arial"/>
          <w:sz w:val="24"/>
          <w:szCs w:val="24"/>
        </w:rPr>
        <w:t xml:space="preserve"> </w:t>
      </w:r>
      <w:proofErr w:type="gramStart"/>
      <w:r w:rsidRPr="00B45D15">
        <w:rPr>
          <w:rFonts w:ascii="Arial" w:hAnsi="Arial" w:cs="Arial"/>
          <w:sz w:val="24"/>
          <w:szCs w:val="24"/>
        </w:rPr>
        <w:t>цен-тральная</w:t>
      </w:r>
      <w:proofErr w:type="gramEnd"/>
      <w:r w:rsidRPr="00B45D15">
        <w:rPr>
          <w:rFonts w:ascii="Arial" w:hAnsi="Arial" w:cs="Arial"/>
          <w:sz w:val="24"/>
          <w:szCs w:val="24"/>
        </w:rPr>
        <w:t xml:space="preserve"> библиотека» Ипатовского района Ставропольского края.</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4.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5. Контроль за выполнением настоящего постановления</w:t>
      </w:r>
      <w:r w:rsidR="00E81D15" w:rsidRPr="00B45D15">
        <w:rPr>
          <w:rFonts w:ascii="Arial" w:hAnsi="Arial" w:cs="Arial"/>
          <w:sz w:val="24"/>
          <w:szCs w:val="24"/>
        </w:rPr>
        <w:t xml:space="preserve"> </w:t>
      </w:r>
      <w:r w:rsidRPr="00B45D15">
        <w:rPr>
          <w:rFonts w:ascii="Arial" w:hAnsi="Arial" w:cs="Arial"/>
          <w:sz w:val="24"/>
          <w:szCs w:val="24"/>
        </w:rPr>
        <w:t xml:space="preserve">возложить на заместителя главы администрации Ипатовского городского округа Ставропольского края А.П. </w:t>
      </w:r>
      <w:proofErr w:type="spellStart"/>
      <w:r w:rsidRPr="00B45D15">
        <w:rPr>
          <w:rFonts w:ascii="Arial" w:hAnsi="Arial" w:cs="Arial"/>
          <w:sz w:val="24"/>
          <w:szCs w:val="24"/>
        </w:rPr>
        <w:t>Бражко</w:t>
      </w:r>
      <w:proofErr w:type="spellEnd"/>
      <w:r w:rsidRPr="00B45D15">
        <w:rPr>
          <w:rFonts w:ascii="Arial" w:hAnsi="Arial" w:cs="Arial"/>
          <w:sz w:val="24"/>
          <w:szCs w:val="24"/>
        </w:rPr>
        <w:t>.</w:t>
      </w:r>
    </w:p>
    <w:p w:rsidR="00526D6E" w:rsidRPr="00B45D15" w:rsidRDefault="00526D6E" w:rsidP="00E81D15">
      <w:pPr>
        <w:widowControl w:val="0"/>
        <w:ind w:firstLine="567"/>
        <w:rPr>
          <w:rFonts w:ascii="Arial" w:hAnsi="Arial" w:cs="Arial"/>
          <w:sz w:val="24"/>
          <w:szCs w:val="24"/>
        </w:rPr>
      </w:pPr>
    </w:p>
    <w:p w:rsidR="00526D6E" w:rsidRPr="00B45D15" w:rsidRDefault="00526D6E" w:rsidP="00E81D15">
      <w:pPr>
        <w:widowControl w:val="0"/>
        <w:ind w:firstLine="567"/>
        <w:rPr>
          <w:rFonts w:ascii="Arial" w:hAnsi="Arial" w:cs="Arial"/>
          <w:sz w:val="24"/>
          <w:szCs w:val="24"/>
        </w:rPr>
      </w:pPr>
      <w:r w:rsidRPr="00B45D15">
        <w:rPr>
          <w:rFonts w:ascii="Arial" w:hAnsi="Arial" w:cs="Arial"/>
          <w:sz w:val="24"/>
          <w:szCs w:val="24"/>
        </w:rPr>
        <w:t>6. Настоящее постановление вступает в силу со дня его официального обнародования, но не ранее 01 января 2021 года.</w:t>
      </w:r>
    </w:p>
    <w:p w:rsidR="00526D6E" w:rsidRPr="00B45D15" w:rsidRDefault="00526D6E" w:rsidP="00B45D15">
      <w:pPr>
        <w:widowControl w:val="0"/>
        <w:ind w:firstLine="567"/>
        <w:jc w:val="right"/>
        <w:rPr>
          <w:rFonts w:ascii="Arial" w:hAnsi="Arial" w:cs="Arial"/>
          <w:sz w:val="24"/>
          <w:szCs w:val="24"/>
        </w:rPr>
      </w:pPr>
    </w:p>
    <w:p w:rsidR="00526D6E" w:rsidRPr="00B45D15" w:rsidRDefault="00526D6E" w:rsidP="00B45D15">
      <w:pPr>
        <w:widowControl w:val="0"/>
        <w:ind w:firstLine="567"/>
        <w:jc w:val="right"/>
        <w:rPr>
          <w:rFonts w:ascii="Arial" w:hAnsi="Arial" w:cs="Arial"/>
          <w:sz w:val="24"/>
          <w:szCs w:val="24"/>
        </w:rPr>
      </w:pPr>
    </w:p>
    <w:p w:rsidR="00526D6E" w:rsidRPr="00B45D15" w:rsidRDefault="00526D6E" w:rsidP="00B45D15">
      <w:pPr>
        <w:widowControl w:val="0"/>
        <w:ind w:firstLine="567"/>
        <w:jc w:val="right"/>
        <w:rPr>
          <w:rFonts w:ascii="Arial" w:hAnsi="Arial" w:cs="Arial"/>
          <w:sz w:val="24"/>
          <w:szCs w:val="24"/>
        </w:rPr>
      </w:pPr>
    </w:p>
    <w:p w:rsidR="00526D6E" w:rsidRPr="00B45D15" w:rsidRDefault="00526D6E" w:rsidP="00B45D15">
      <w:pPr>
        <w:widowControl w:val="0"/>
        <w:ind w:firstLine="567"/>
        <w:jc w:val="right"/>
        <w:rPr>
          <w:rFonts w:ascii="Arial" w:hAnsi="Arial" w:cs="Arial"/>
          <w:sz w:val="24"/>
          <w:szCs w:val="24"/>
        </w:rPr>
      </w:pPr>
      <w:r w:rsidRPr="00B45D15">
        <w:rPr>
          <w:rFonts w:ascii="Arial" w:hAnsi="Arial" w:cs="Arial"/>
          <w:sz w:val="24"/>
          <w:szCs w:val="24"/>
        </w:rPr>
        <w:t>Временно исполняющий полномочия</w:t>
      </w:r>
    </w:p>
    <w:p w:rsidR="00526D6E" w:rsidRPr="00B45D15" w:rsidRDefault="00526D6E" w:rsidP="00B45D15">
      <w:pPr>
        <w:widowControl w:val="0"/>
        <w:ind w:firstLine="567"/>
        <w:jc w:val="right"/>
        <w:rPr>
          <w:rFonts w:ascii="Arial" w:hAnsi="Arial" w:cs="Arial"/>
          <w:sz w:val="24"/>
          <w:szCs w:val="24"/>
        </w:rPr>
      </w:pPr>
      <w:r w:rsidRPr="00B45D15">
        <w:rPr>
          <w:rFonts w:ascii="Arial" w:hAnsi="Arial" w:cs="Arial"/>
          <w:sz w:val="24"/>
          <w:szCs w:val="24"/>
        </w:rPr>
        <w:t>главы Ипатовского городского округа</w:t>
      </w:r>
    </w:p>
    <w:p w:rsidR="00526D6E" w:rsidRPr="00B45D15" w:rsidRDefault="00526D6E" w:rsidP="00B45D15">
      <w:pPr>
        <w:widowControl w:val="0"/>
        <w:ind w:firstLine="567"/>
        <w:jc w:val="right"/>
        <w:rPr>
          <w:rFonts w:ascii="Arial" w:hAnsi="Arial" w:cs="Arial"/>
          <w:sz w:val="24"/>
          <w:szCs w:val="24"/>
        </w:rPr>
      </w:pPr>
      <w:r w:rsidRPr="00B45D15">
        <w:rPr>
          <w:rFonts w:ascii="Arial" w:hAnsi="Arial" w:cs="Arial"/>
          <w:sz w:val="24"/>
          <w:szCs w:val="24"/>
        </w:rPr>
        <w:t>Ставропольского края,</w:t>
      </w:r>
      <w:r w:rsidR="00E81D15" w:rsidRPr="00B45D15">
        <w:rPr>
          <w:rFonts w:ascii="Arial" w:hAnsi="Arial" w:cs="Arial"/>
          <w:sz w:val="24"/>
          <w:szCs w:val="24"/>
        </w:rPr>
        <w:t xml:space="preserve"> </w:t>
      </w:r>
      <w:r w:rsidRPr="00B45D15">
        <w:rPr>
          <w:rFonts w:ascii="Arial" w:hAnsi="Arial" w:cs="Arial"/>
          <w:sz w:val="24"/>
          <w:szCs w:val="24"/>
        </w:rPr>
        <w:t>первый заместитель</w:t>
      </w:r>
    </w:p>
    <w:p w:rsidR="00526D6E" w:rsidRPr="00B45D15" w:rsidRDefault="00526D6E" w:rsidP="00B45D15">
      <w:pPr>
        <w:widowControl w:val="0"/>
        <w:ind w:firstLine="567"/>
        <w:jc w:val="right"/>
        <w:rPr>
          <w:rFonts w:ascii="Arial" w:hAnsi="Arial" w:cs="Arial"/>
          <w:sz w:val="24"/>
          <w:szCs w:val="24"/>
        </w:rPr>
      </w:pPr>
      <w:r w:rsidRPr="00B45D15">
        <w:rPr>
          <w:rFonts w:ascii="Arial" w:hAnsi="Arial" w:cs="Arial"/>
          <w:sz w:val="24"/>
          <w:szCs w:val="24"/>
        </w:rPr>
        <w:t>главы администрации Ипатовского городского</w:t>
      </w:r>
    </w:p>
    <w:p w:rsidR="00B45D15" w:rsidRPr="00B45D15" w:rsidRDefault="00526D6E" w:rsidP="00B45D15">
      <w:pPr>
        <w:widowControl w:val="0"/>
        <w:ind w:firstLine="567"/>
        <w:jc w:val="right"/>
        <w:rPr>
          <w:rFonts w:ascii="Arial" w:hAnsi="Arial" w:cs="Arial"/>
          <w:sz w:val="24"/>
          <w:szCs w:val="24"/>
        </w:rPr>
      </w:pPr>
      <w:r w:rsidRPr="00B45D15">
        <w:rPr>
          <w:rFonts w:ascii="Arial" w:hAnsi="Arial" w:cs="Arial"/>
          <w:sz w:val="24"/>
          <w:szCs w:val="24"/>
        </w:rPr>
        <w:t>округа Ставропольского края</w:t>
      </w:r>
    </w:p>
    <w:p w:rsidR="00526D6E" w:rsidRPr="00B45D15" w:rsidRDefault="00526D6E" w:rsidP="00B45D15">
      <w:pPr>
        <w:widowControl w:val="0"/>
        <w:ind w:firstLine="567"/>
        <w:jc w:val="right"/>
        <w:rPr>
          <w:rFonts w:ascii="Arial" w:hAnsi="Arial" w:cs="Arial"/>
          <w:sz w:val="24"/>
          <w:szCs w:val="24"/>
        </w:rPr>
      </w:pPr>
      <w:r w:rsidRPr="00B45D15">
        <w:rPr>
          <w:rFonts w:ascii="Arial" w:hAnsi="Arial" w:cs="Arial"/>
          <w:sz w:val="24"/>
          <w:szCs w:val="24"/>
        </w:rPr>
        <w:t>Т.Н. Сушко</w:t>
      </w:r>
    </w:p>
    <w:p w:rsidR="006B3B5B" w:rsidRPr="00B45D15" w:rsidRDefault="006B3B5B" w:rsidP="00B45D15">
      <w:pPr>
        <w:widowControl w:val="0"/>
        <w:ind w:firstLine="567"/>
        <w:jc w:val="right"/>
        <w:rPr>
          <w:rFonts w:ascii="Arial" w:hAnsi="Arial" w:cs="Arial"/>
          <w:sz w:val="24"/>
          <w:szCs w:val="24"/>
        </w:rPr>
      </w:pPr>
    </w:p>
    <w:p w:rsidR="006B3B5B" w:rsidRPr="00B45D15" w:rsidRDefault="006B3B5B" w:rsidP="00B45D15">
      <w:pPr>
        <w:widowControl w:val="0"/>
        <w:ind w:firstLine="567"/>
        <w:jc w:val="right"/>
        <w:rPr>
          <w:rFonts w:ascii="Arial" w:hAnsi="Arial" w:cs="Arial"/>
          <w:sz w:val="24"/>
          <w:szCs w:val="24"/>
        </w:rPr>
      </w:pPr>
    </w:p>
    <w:p w:rsidR="00B45D15" w:rsidRPr="00B45D15" w:rsidRDefault="00B45D15" w:rsidP="00B45D15">
      <w:pPr>
        <w:widowControl w:val="0"/>
        <w:ind w:firstLine="567"/>
        <w:jc w:val="right"/>
        <w:rPr>
          <w:rFonts w:ascii="Arial" w:hAnsi="Arial" w:cs="Arial"/>
          <w:b/>
          <w:sz w:val="32"/>
          <w:szCs w:val="24"/>
        </w:rPr>
      </w:pPr>
      <w:r w:rsidRPr="00B45D15">
        <w:rPr>
          <w:rFonts w:ascii="Arial" w:hAnsi="Arial" w:cs="Arial"/>
          <w:b/>
          <w:sz w:val="32"/>
          <w:szCs w:val="24"/>
        </w:rPr>
        <w:t>УТВЕРЖДЕНА</w:t>
      </w:r>
    </w:p>
    <w:p w:rsidR="00B45D15" w:rsidRPr="00B45D15" w:rsidRDefault="00B45D15" w:rsidP="00B45D15">
      <w:pPr>
        <w:widowControl w:val="0"/>
        <w:ind w:firstLine="567"/>
        <w:jc w:val="right"/>
        <w:rPr>
          <w:rFonts w:ascii="Arial" w:hAnsi="Arial" w:cs="Arial"/>
          <w:b/>
          <w:sz w:val="32"/>
          <w:szCs w:val="24"/>
        </w:rPr>
      </w:pPr>
      <w:r w:rsidRPr="00B45D15">
        <w:rPr>
          <w:rFonts w:ascii="Arial" w:hAnsi="Arial" w:cs="Arial"/>
          <w:b/>
          <w:sz w:val="32"/>
          <w:szCs w:val="24"/>
        </w:rPr>
        <w:t>постановлением администрации</w:t>
      </w:r>
    </w:p>
    <w:p w:rsidR="00B45D15" w:rsidRPr="00B45D15" w:rsidRDefault="00B45D15" w:rsidP="00B45D15">
      <w:pPr>
        <w:widowControl w:val="0"/>
        <w:ind w:firstLine="567"/>
        <w:jc w:val="right"/>
        <w:rPr>
          <w:rFonts w:ascii="Arial" w:hAnsi="Arial" w:cs="Arial"/>
          <w:b/>
          <w:sz w:val="32"/>
          <w:szCs w:val="24"/>
        </w:rPr>
      </w:pPr>
      <w:r w:rsidRPr="00B45D15">
        <w:rPr>
          <w:rFonts w:ascii="Arial" w:hAnsi="Arial" w:cs="Arial"/>
          <w:b/>
          <w:sz w:val="32"/>
          <w:szCs w:val="24"/>
        </w:rPr>
        <w:t>Ипатовского городского округа</w:t>
      </w:r>
    </w:p>
    <w:p w:rsidR="00B45D15" w:rsidRPr="00B45D15" w:rsidRDefault="00B45D15" w:rsidP="00B45D15">
      <w:pPr>
        <w:widowControl w:val="0"/>
        <w:ind w:firstLine="567"/>
        <w:jc w:val="right"/>
        <w:rPr>
          <w:rFonts w:ascii="Arial" w:hAnsi="Arial" w:cs="Arial"/>
          <w:b/>
          <w:sz w:val="32"/>
          <w:szCs w:val="24"/>
        </w:rPr>
      </w:pPr>
      <w:r w:rsidRPr="00B45D15">
        <w:rPr>
          <w:rFonts w:ascii="Arial" w:hAnsi="Arial" w:cs="Arial"/>
          <w:b/>
          <w:sz w:val="32"/>
          <w:szCs w:val="24"/>
        </w:rPr>
        <w:t>Ставропольского края</w:t>
      </w:r>
    </w:p>
    <w:p w:rsidR="006B3B5B" w:rsidRPr="00B45D15" w:rsidRDefault="00B45D15" w:rsidP="00B45D15">
      <w:pPr>
        <w:pStyle w:val="ConsPlusTitle"/>
        <w:ind w:firstLine="567"/>
        <w:jc w:val="right"/>
        <w:rPr>
          <w:sz w:val="32"/>
          <w:szCs w:val="24"/>
        </w:rPr>
      </w:pPr>
      <w:r w:rsidRPr="00B45D15">
        <w:rPr>
          <w:sz w:val="32"/>
          <w:szCs w:val="24"/>
        </w:rPr>
        <w:t>от 25 декабря 2020 г. № 1824</w:t>
      </w:r>
    </w:p>
    <w:p w:rsidR="006B3B5B" w:rsidRPr="00B45D15" w:rsidRDefault="006B3B5B" w:rsidP="00E81D15">
      <w:pPr>
        <w:pStyle w:val="ConsPlusNormal"/>
        <w:widowControl w:val="0"/>
        <w:ind w:firstLine="567"/>
        <w:rPr>
          <w:rFonts w:ascii="Arial" w:hAnsi="Arial" w:cs="Arial"/>
          <w:b/>
          <w:sz w:val="32"/>
          <w:szCs w:val="24"/>
        </w:rPr>
      </w:pPr>
    </w:p>
    <w:p w:rsidR="006B3B5B" w:rsidRPr="00B45D15" w:rsidRDefault="006B3B5B" w:rsidP="00E81D15">
      <w:pPr>
        <w:pStyle w:val="ConsPlusNormal"/>
        <w:widowControl w:val="0"/>
        <w:ind w:firstLine="567"/>
        <w:rPr>
          <w:rFonts w:ascii="Arial" w:hAnsi="Arial" w:cs="Arial"/>
          <w:b/>
          <w:sz w:val="32"/>
          <w:szCs w:val="24"/>
        </w:rPr>
      </w:pPr>
    </w:p>
    <w:p w:rsidR="006B3B5B" w:rsidRPr="00B45D15" w:rsidRDefault="00B45D15" w:rsidP="00B45D15">
      <w:pPr>
        <w:pStyle w:val="ConsPlusNormal"/>
        <w:widowControl w:val="0"/>
        <w:ind w:firstLine="567"/>
        <w:jc w:val="center"/>
        <w:outlineLvl w:val="0"/>
        <w:rPr>
          <w:rFonts w:ascii="Arial" w:hAnsi="Arial" w:cs="Arial"/>
          <w:b/>
          <w:sz w:val="32"/>
          <w:szCs w:val="24"/>
        </w:rPr>
      </w:pPr>
      <w:r w:rsidRPr="00B45D15">
        <w:rPr>
          <w:rFonts w:ascii="Arial" w:hAnsi="Arial" w:cs="Arial"/>
          <w:b/>
          <w:sz w:val="32"/>
          <w:szCs w:val="24"/>
        </w:rPr>
        <w:t>МУНИЦИПАЛЬНАЯ ПРОГРАММА «РАЗВИТИЕ КУЛЬТУРЫ В ИПАТОВСКОМ ГОРОДСКОМ ОКРУГЕ СТАВРОПОЛЬСКОГО КРАЯ»</w:t>
      </w:r>
    </w:p>
    <w:p w:rsidR="006B3B5B" w:rsidRPr="00B45D15" w:rsidRDefault="006B3B5B" w:rsidP="00E81D15">
      <w:pPr>
        <w:pStyle w:val="ConsPlusTitle"/>
        <w:ind w:firstLine="567"/>
        <w:jc w:val="center"/>
        <w:rPr>
          <w:sz w:val="32"/>
          <w:szCs w:val="24"/>
        </w:rPr>
      </w:pPr>
    </w:p>
    <w:p w:rsidR="006B3B5B" w:rsidRPr="00B45D15" w:rsidRDefault="00B45D15" w:rsidP="00E81D15">
      <w:pPr>
        <w:pStyle w:val="ConsPlusTitle"/>
        <w:ind w:firstLine="567"/>
        <w:jc w:val="center"/>
        <w:rPr>
          <w:sz w:val="32"/>
          <w:szCs w:val="24"/>
        </w:rPr>
      </w:pPr>
      <w:r w:rsidRPr="00B45D15">
        <w:rPr>
          <w:sz w:val="32"/>
          <w:szCs w:val="24"/>
        </w:rPr>
        <w:t>ПАСПОРТ МУНИЦИПАЛЬНОЙ ПРОГРАММЫ «РАЗВИТИЕ КУЛЬТУРЫ В ИПАТОВСКОМ ГОРОДСКОМ ОКРУГЕ СТАВРОПОЛЬСКОГО КРАЯ»</w:t>
      </w:r>
    </w:p>
    <w:p w:rsidR="006B3B5B" w:rsidRPr="00B45D15" w:rsidRDefault="006B3B5B" w:rsidP="00E81D15">
      <w:pPr>
        <w:pStyle w:val="ConsPlusTitle"/>
        <w:ind w:firstLine="567"/>
        <w:jc w:val="center"/>
        <w:rPr>
          <w:b w:val="0"/>
          <w:bCs w:val="0"/>
          <w:sz w:val="24"/>
          <w:szCs w:val="24"/>
        </w:rPr>
      </w:pPr>
    </w:p>
    <w:p w:rsidR="006B3B5B" w:rsidRPr="00B45D15" w:rsidRDefault="006B3B5B" w:rsidP="00E81D15">
      <w:pPr>
        <w:pStyle w:val="ConsPlusTitle"/>
        <w:ind w:firstLine="567"/>
        <w:jc w:val="center"/>
        <w:rPr>
          <w:b w:val="0"/>
          <w:bCs w:val="0"/>
          <w:sz w:val="24"/>
          <w:szCs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875"/>
      </w:tblGrid>
      <w:tr w:rsidR="00B45D15" w:rsidRPr="00B45D15" w:rsidTr="00B45D15">
        <w:trPr>
          <w:trHeight w:val="1091"/>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Наименование Программы</w:t>
            </w:r>
          </w:p>
        </w:tc>
        <w:tc>
          <w:tcPr>
            <w:tcW w:w="6875" w:type="dxa"/>
          </w:tcPr>
          <w:p w:rsidR="00B45D15" w:rsidRPr="00B45D15" w:rsidRDefault="00B45D15" w:rsidP="00B45D15">
            <w:pPr>
              <w:pStyle w:val="ConsPlusTitle"/>
              <w:ind w:left="459"/>
              <w:rPr>
                <w:b w:val="0"/>
                <w:sz w:val="24"/>
                <w:szCs w:val="24"/>
              </w:rPr>
            </w:pPr>
            <w:r w:rsidRPr="00B45D15">
              <w:rPr>
                <w:b w:val="0"/>
                <w:sz w:val="24"/>
                <w:szCs w:val="24"/>
              </w:rPr>
              <w:t xml:space="preserve">«Развитие культуры в Ипатовском городском округе Ставропольского края» </w:t>
            </w:r>
            <w:r w:rsidRPr="00B45D15">
              <w:rPr>
                <w:b w:val="0"/>
                <w:bCs w:val="0"/>
                <w:sz w:val="24"/>
                <w:szCs w:val="24"/>
              </w:rPr>
              <w:t>(далее - Программа)</w:t>
            </w:r>
          </w:p>
        </w:tc>
      </w:tr>
      <w:tr w:rsidR="00B45D15" w:rsidRPr="00B45D15" w:rsidTr="00B45D15">
        <w:trPr>
          <w:trHeight w:val="1091"/>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Ответственный исполнитель Программы</w:t>
            </w:r>
          </w:p>
        </w:tc>
        <w:tc>
          <w:tcPr>
            <w:tcW w:w="6875" w:type="dxa"/>
          </w:tcPr>
          <w:p w:rsidR="00B45D15" w:rsidRPr="00B45D15" w:rsidRDefault="00B45D15" w:rsidP="00B45D15">
            <w:pPr>
              <w:pStyle w:val="ConsPlusTitle"/>
              <w:ind w:left="459"/>
              <w:jc w:val="both"/>
              <w:rPr>
                <w:b w:val="0"/>
                <w:sz w:val="24"/>
                <w:szCs w:val="24"/>
              </w:rPr>
            </w:pPr>
            <w:r w:rsidRPr="00B45D15">
              <w:rPr>
                <w:b w:val="0"/>
                <w:bCs w:val="0"/>
                <w:sz w:val="24"/>
                <w:szCs w:val="24"/>
              </w:rPr>
              <w:t xml:space="preserve">отдел культуры и молодежной политики администрации </w:t>
            </w:r>
            <w:r w:rsidRPr="00B45D15">
              <w:rPr>
                <w:b w:val="0"/>
                <w:sz w:val="24"/>
                <w:szCs w:val="24"/>
              </w:rPr>
              <w:t>Ипатовского городского округа Ставропольского края</w:t>
            </w:r>
          </w:p>
        </w:tc>
      </w:tr>
      <w:tr w:rsidR="00B45D15" w:rsidRPr="00B45D15" w:rsidTr="00B45D15">
        <w:trPr>
          <w:trHeight w:val="818"/>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Соисполнители Программы</w:t>
            </w:r>
          </w:p>
        </w:tc>
        <w:tc>
          <w:tcPr>
            <w:tcW w:w="6875" w:type="dxa"/>
          </w:tcPr>
          <w:p w:rsidR="00B45D15" w:rsidRPr="00B45D15" w:rsidRDefault="00B45D15" w:rsidP="00B45D15">
            <w:pPr>
              <w:pStyle w:val="ConsPlusNormal"/>
              <w:widowControl w:val="0"/>
              <w:tabs>
                <w:tab w:val="left" w:pos="3402"/>
              </w:tabs>
              <w:ind w:left="459"/>
              <w:jc w:val="both"/>
              <w:rPr>
                <w:rFonts w:ascii="Arial" w:hAnsi="Arial" w:cs="Arial"/>
                <w:sz w:val="24"/>
                <w:szCs w:val="24"/>
              </w:rPr>
            </w:pPr>
            <w:r w:rsidRPr="00B45D15">
              <w:rPr>
                <w:rFonts w:ascii="Arial" w:hAnsi="Arial" w:cs="Arial"/>
                <w:sz w:val="24"/>
                <w:szCs w:val="24"/>
              </w:rPr>
              <w:t>Нет</w:t>
            </w:r>
          </w:p>
        </w:tc>
      </w:tr>
      <w:tr w:rsidR="00B45D15" w:rsidRPr="00B45D15" w:rsidTr="00B45D15">
        <w:trPr>
          <w:trHeight w:val="818"/>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Участники Программы</w:t>
            </w:r>
          </w:p>
        </w:tc>
        <w:tc>
          <w:tcPr>
            <w:tcW w:w="6875" w:type="dxa"/>
          </w:tcPr>
          <w:p w:rsidR="00B45D15" w:rsidRPr="00B45D15" w:rsidRDefault="00B45D15" w:rsidP="00B45D15">
            <w:pPr>
              <w:pStyle w:val="ConsPlusNormal"/>
              <w:widowControl w:val="0"/>
              <w:tabs>
                <w:tab w:val="left" w:pos="3402"/>
              </w:tabs>
              <w:ind w:left="459"/>
              <w:jc w:val="both"/>
              <w:rPr>
                <w:rFonts w:ascii="Arial" w:hAnsi="Arial" w:cs="Arial"/>
                <w:sz w:val="24"/>
                <w:szCs w:val="24"/>
              </w:rPr>
            </w:pPr>
            <w:r w:rsidRPr="00B45D15">
              <w:rPr>
                <w:rFonts w:ascii="Arial" w:hAnsi="Arial" w:cs="Arial"/>
                <w:sz w:val="24"/>
                <w:szCs w:val="24"/>
              </w:rPr>
              <w:t>муниципальные учреждения культуры Ипатовского городского округа Ставропольского края</w:t>
            </w:r>
          </w:p>
        </w:tc>
      </w:tr>
      <w:tr w:rsidR="00B45D15" w:rsidRPr="00B45D15" w:rsidTr="00B45D15">
        <w:trPr>
          <w:trHeight w:val="2445"/>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Подпрограммы Программы</w:t>
            </w:r>
          </w:p>
        </w:tc>
        <w:tc>
          <w:tcPr>
            <w:tcW w:w="6875" w:type="dxa"/>
          </w:tcPr>
          <w:p w:rsidR="00B45D15" w:rsidRPr="00B45D15" w:rsidRDefault="00B45D15" w:rsidP="00B45D15">
            <w:pPr>
              <w:widowControl w:val="0"/>
              <w:ind w:left="459"/>
              <w:rPr>
                <w:rFonts w:ascii="Arial" w:hAnsi="Arial" w:cs="Arial"/>
                <w:sz w:val="24"/>
                <w:szCs w:val="24"/>
              </w:rPr>
            </w:pPr>
            <w:r w:rsidRPr="00B45D15">
              <w:rPr>
                <w:rFonts w:ascii="Arial" w:hAnsi="Arial" w:cs="Arial"/>
                <w:sz w:val="24"/>
                <w:szCs w:val="24"/>
              </w:rPr>
              <w:t xml:space="preserve">подпрограмма «Предоставление услуг в сфере культуры на территории Ипатовского городского округа Ставропольского края»; </w:t>
            </w:r>
          </w:p>
          <w:p w:rsidR="00B45D15" w:rsidRPr="00B45D15" w:rsidRDefault="00B45D15" w:rsidP="00B45D15">
            <w:pPr>
              <w:widowControl w:val="0"/>
              <w:ind w:left="459"/>
              <w:rPr>
                <w:rFonts w:ascii="Arial" w:hAnsi="Arial" w:cs="Arial"/>
                <w:sz w:val="24"/>
                <w:szCs w:val="24"/>
              </w:rPr>
            </w:pPr>
            <w:r w:rsidRPr="00B45D15">
              <w:rPr>
                <w:rFonts w:ascii="Arial" w:hAnsi="Arial" w:cs="Arial"/>
                <w:bCs/>
                <w:sz w:val="24"/>
                <w:szCs w:val="24"/>
              </w:rPr>
              <w:t xml:space="preserve">подпрограмма «Обеспечение реализации муниципальной программы «Развитие культуры» в Ипатовском городском округе Ставропольского края и </w:t>
            </w:r>
            <w:proofErr w:type="spellStart"/>
            <w:r w:rsidRPr="00B45D15">
              <w:rPr>
                <w:rFonts w:ascii="Arial" w:hAnsi="Arial" w:cs="Arial"/>
                <w:bCs/>
                <w:sz w:val="24"/>
                <w:szCs w:val="24"/>
              </w:rPr>
              <w:t>общепрограммные</w:t>
            </w:r>
            <w:proofErr w:type="spellEnd"/>
            <w:r w:rsidRPr="00B45D15">
              <w:rPr>
                <w:rFonts w:ascii="Arial" w:hAnsi="Arial" w:cs="Arial"/>
                <w:bCs/>
                <w:sz w:val="24"/>
                <w:szCs w:val="24"/>
              </w:rPr>
              <w:t xml:space="preserve"> мероприятия»;</w:t>
            </w:r>
          </w:p>
          <w:p w:rsidR="00B45D15" w:rsidRPr="00B45D15" w:rsidRDefault="00B45D15" w:rsidP="00B45D15">
            <w:pPr>
              <w:widowControl w:val="0"/>
              <w:ind w:left="459"/>
              <w:rPr>
                <w:rFonts w:ascii="Arial" w:hAnsi="Arial" w:cs="Arial"/>
                <w:sz w:val="24"/>
                <w:szCs w:val="24"/>
              </w:rPr>
            </w:pPr>
          </w:p>
        </w:tc>
      </w:tr>
      <w:tr w:rsidR="00B45D15" w:rsidRPr="00B45D15" w:rsidTr="00B45D15">
        <w:trPr>
          <w:trHeight w:val="1091"/>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Цель Программы</w:t>
            </w:r>
          </w:p>
        </w:tc>
        <w:tc>
          <w:tcPr>
            <w:tcW w:w="6875" w:type="dxa"/>
          </w:tcPr>
          <w:p w:rsidR="00B45D15" w:rsidRPr="00B45D15" w:rsidRDefault="00B45D15" w:rsidP="00B45D15">
            <w:pPr>
              <w:widowControl w:val="0"/>
              <w:ind w:left="459"/>
              <w:rPr>
                <w:rFonts w:ascii="Arial" w:hAnsi="Arial" w:cs="Arial"/>
                <w:sz w:val="24"/>
                <w:szCs w:val="24"/>
              </w:rPr>
            </w:pPr>
            <w:r w:rsidRPr="00B45D15">
              <w:rPr>
                <w:rFonts w:ascii="Arial" w:hAnsi="Arial" w:cs="Arial"/>
                <w:sz w:val="24"/>
                <w:szCs w:val="24"/>
              </w:rPr>
              <w:t>создание условий для реализации конституционных прав граждан в сфере культуры в Ипатовском городском округе Ставропольского края</w:t>
            </w:r>
          </w:p>
        </w:tc>
      </w:tr>
      <w:tr w:rsidR="00B45D15" w:rsidRPr="00B45D15" w:rsidTr="00B45D15">
        <w:trPr>
          <w:trHeight w:val="1091"/>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Индикаторы достижения цели Программы</w:t>
            </w:r>
          </w:p>
        </w:tc>
        <w:tc>
          <w:tcPr>
            <w:tcW w:w="6875" w:type="dxa"/>
          </w:tcPr>
          <w:p w:rsidR="00B45D15" w:rsidRPr="00B45D15" w:rsidRDefault="00B45D15" w:rsidP="00B45D15">
            <w:pPr>
              <w:pStyle w:val="ConsPlusNormal"/>
              <w:widowControl w:val="0"/>
              <w:ind w:left="459"/>
              <w:jc w:val="both"/>
              <w:outlineLvl w:val="0"/>
              <w:rPr>
                <w:rFonts w:ascii="Arial" w:hAnsi="Arial" w:cs="Arial"/>
                <w:sz w:val="24"/>
                <w:szCs w:val="24"/>
              </w:rPr>
            </w:pPr>
            <w:r w:rsidRPr="00B45D15">
              <w:rPr>
                <w:rFonts w:ascii="Arial" w:hAnsi="Arial" w:cs="Arial"/>
                <w:sz w:val="24"/>
                <w:szCs w:val="24"/>
              </w:rPr>
              <w:t>доля граждан, вовлеченных в культурно-досуговую деятельность в Ипатовском городском округе Ставропольского края</w:t>
            </w:r>
          </w:p>
        </w:tc>
      </w:tr>
      <w:tr w:rsidR="00B45D15" w:rsidRPr="00B45D15" w:rsidTr="00B45D15">
        <w:trPr>
          <w:trHeight w:val="818"/>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Сроки реализации Программы</w:t>
            </w:r>
          </w:p>
        </w:tc>
        <w:tc>
          <w:tcPr>
            <w:tcW w:w="6875" w:type="dxa"/>
          </w:tcPr>
          <w:p w:rsidR="00B45D15" w:rsidRPr="00B45D15" w:rsidRDefault="00B45D15" w:rsidP="00B45D15">
            <w:pPr>
              <w:pStyle w:val="ConsPlusTitle"/>
              <w:ind w:left="459"/>
              <w:jc w:val="both"/>
              <w:rPr>
                <w:b w:val="0"/>
                <w:bCs w:val="0"/>
                <w:sz w:val="24"/>
                <w:szCs w:val="24"/>
              </w:rPr>
            </w:pPr>
            <w:r w:rsidRPr="00B45D15">
              <w:rPr>
                <w:b w:val="0"/>
                <w:bCs w:val="0"/>
                <w:sz w:val="24"/>
                <w:szCs w:val="24"/>
              </w:rPr>
              <w:t>2021 – 2026 гг.</w:t>
            </w:r>
          </w:p>
        </w:tc>
      </w:tr>
      <w:tr w:rsidR="00B45D15" w:rsidRPr="00B45D15" w:rsidTr="00B45D15">
        <w:trPr>
          <w:trHeight w:val="699"/>
        </w:trPr>
        <w:tc>
          <w:tcPr>
            <w:tcW w:w="2764" w:type="dxa"/>
          </w:tcPr>
          <w:p w:rsidR="00B45D15" w:rsidRPr="00B45D15" w:rsidRDefault="00B45D15" w:rsidP="00B45D15">
            <w:pPr>
              <w:pStyle w:val="ConsPlusNormal"/>
              <w:widowControl w:val="0"/>
              <w:ind w:left="459"/>
              <w:jc w:val="both"/>
              <w:rPr>
                <w:rFonts w:ascii="Arial" w:hAnsi="Arial" w:cs="Arial"/>
                <w:sz w:val="24"/>
                <w:szCs w:val="24"/>
                <w:highlight w:val="yellow"/>
              </w:rPr>
            </w:pPr>
            <w:r w:rsidRPr="00B45D15">
              <w:rPr>
                <w:rFonts w:ascii="Arial" w:hAnsi="Arial" w:cs="Arial"/>
                <w:sz w:val="24"/>
                <w:szCs w:val="24"/>
              </w:rPr>
              <w:t>Объемы и источники финансового обеспечения Программы</w:t>
            </w:r>
          </w:p>
        </w:tc>
        <w:tc>
          <w:tcPr>
            <w:tcW w:w="6875" w:type="dxa"/>
          </w:tcPr>
          <w:p w:rsidR="00B45D15" w:rsidRPr="00B45D15" w:rsidRDefault="00B45D15" w:rsidP="00B45D15">
            <w:pPr>
              <w:widowControl w:val="0"/>
              <w:ind w:left="459"/>
              <w:rPr>
                <w:rFonts w:ascii="Arial" w:hAnsi="Arial" w:cs="Arial"/>
                <w:sz w:val="24"/>
                <w:szCs w:val="24"/>
              </w:rPr>
            </w:pPr>
            <w:r w:rsidRPr="00B45D15">
              <w:rPr>
                <w:rFonts w:ascii="Arial" w:hAnsi="Arial" w:cs="Arial"/>
                <w:sz w:val="24"/>
                <w:szCs w:val="24"/>
              </w:rPr>
              <w:t>объем финансового обеспечения Программы составит – 769794,78 тыс. рублей, в том числе по источникам финансового обеспечения:</w:t>
            </w:r>
          </w:p>
          <w:p w:rsidR="00B45D15" w:rsidRPr="00B45D15" w:rsidRDefault="00B45D15" w:rsidP="00B45D15">
            <w:pPr>
              <w:widowControl w:val="0"/>
              <w:ind w:left="459"/>
              <w:rPr>
                <w:rFonts w:ascii="Arial" w:hAnsi="Arial" w:cs="Arial"/>
                <w:sz w:val="24"/>
                <w:szCs w:val="24"/>
                <w:highlight w:val="yellow"/>
              </w:rPr>
            </w:pPr>
          </w:p>
          <w:p w:rsidR="00B45D15" w:rsidRPr="00B45D15" w:rsidRDefault="00B45D15" w:rsidP="00B45D15">
            <w:pPr>
              <w:widowControl w:val="0"/>
              <w:ind w:left="459"/>
              <w:rPr>
                <w:rFonts w:ascii="Arial" w:hAnsi="Arial" w:cs="Arial"/>
                <w:sz w:val="24"/>
                <w:szCs w:val="24"/>
              </w:rPr>
            </w:pPr>
            <w:r w:rsidRPr="00B45D15">
              <w:rPr>
                <w:rFonts w:ascii="Arial" w:hAnsi="Arial" w:cs="Arial"/>
                <w:sz w:val="24"/>
                <w:szCs w:val="24"/>
              </w:rPr>
              <w:t>бюджет Ипатовского городского округа Ставропольского края – 719503,60 тыс. рублей, в том числе по годам:</w:t>
            </w:r>
          </w:p>
          <w:p w:rsidR="00B45D15" w:rsidRPr="00B45D15" w:rsidRDefault="00B45D15" w:rsidP="00B45D15">
            <w:pPr>
              <w:pStyle w:val="ConsPlusTitle"/>
              <w:ind w:left="459"/>
              <w:jc w:val="both"/>
              <w:rPr>
                <w:b w:val="0"/>
                <w:bCs w:val="0"/>
                <w:sz w:val="24"/>
                <w:szCs w:val="24"/>
              </w:rPr>
            </w:pPr>
            <w:r w:rsidRPr="00B45D15">
              <w:rPr>
                <w:b w:val="0"/>
                <w:bCs w:val="0"/>
                <w:sz w:val="24"/>
                <w:szCs w:val="24"/>
              </w:rPr>
              <w:t xml:space="preserve">2021 г. –121853,57 тыс. рублей; </w:t>
            </w:r>
          </w:p>
          <w:p w:rsidR="00B45D15" w:rsidRPr="00B45D15" w:rsidRDefault="00B45D15" w:rsidP="00B45D15">
            <w:pPr>
              <w:pStyle w:val="ConsPlusTitle"/>
              <w:ind w:left="459"/>
              <w:jc w:val="both"/>
              <w:rPr>
                <w:b w:val="0"/>
                <w:bCs w:val="0"/>
                <w:sz w:val="24"/>
                <w:szCs w:val="24"/>
              </w:rPr>
            </w:pPr>
            <w:r w:rsidRPr="00B45D15">
              <w:rPr>
                <w:b w:val="0"/>
                <w:bCs w:val="0"/>
                <w:sz w:val="24"/>
                <w:szCs w:val="24"/>
              </w:rPr>
              <w:t>2022 г. –127540,63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2023 г. –117527,35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2024 г. –117527,35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2025 г. –117527,35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2026 г. –117527,35 тыс. рублей.</w:t>
            </w:r>
          </w:p>
          <w:p w:rsidR="00B45D15" w:rsidRPr="00B45D15" w:rsidRDefault="00B45D15" w:rsidP="00B45D15">
            <w:pPr>
              <w:pStyle w:val="ConsPlusTitle"/>
              <w:ind w:left="459"/>
              <w:jc w:val="both"/>
              <w:rPr>
                <w:b w:val="0"/>
                <w:bCs w:val="0"/>
                <w:sz w:val="24"/>
                <w:szCs w:val="24"/>
              </w:rPr>
            </w:pPr>
          </w:p>
          <w:p w:rsidR="00B45D15" w:rsidRPr="00B45D15" w:rsidRDefault="00B45D15" w:rsidP="00B45D15">
            <w:pPr>
              <w:pStyle w:val="ConsPlusTitle"/>
              <w:ind w:left="459"/>
              <w:jc w:val="both"/>
              <w:rPr>
                <w:b w:val="0"/>
                <w:bCs w:val="0"/>
                <w:sz w:val="24"/>
                <w:szCs w:val="24"/>
              </w:rPr>
            </w:pPr>
            <w:r w:rsidRPr="00B45D15">
              <w:rPr>
                <w:b w:val="0"/>
                <w:bCs w:val="0"/>
                <w:sz w:val="24"/>
                <w:szCs w:val="24"/>
              </w:rPr>
              <w:t>за счет средств бюджета Ставропольского края- 13091,18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 xml:space="preserve">2021 г. – 9826,87 тыс. рублей; </w:t>
            </w:r>
          </w:p>
          <w:p w:rsidR="00B45D15" w:rsidRPr="00B45D15" w:rsidRDefault="00B45D15" w:rsidP="00B45D15">
            <w:pPr>
              <w:pStyle w:val="ConsPlusTitle"/>
              <w:ind w:left="459"/>
              <w:jc w:val="both"/>
              <w:rPr>
                <w:b w:val="0"/>
                <w:bCs w:val="0"/>
                <w:sz w:val="24"/>
                <w:szCs w:val="24"/>
              </w:rPr>
            </w:pPr>
            <w:r w:rsidRPr="00B45D15">
              <w:rPr>
                <w:b w:val="0"/>
                <w:bCs w:val="0"/>
                <w:sz w:val="24"/>
                <w:szCs w:val="24"/>
              </w:rPr>
              <w:t>2022 г. – 2916,63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2023 г. – 86,92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2024 г. – 86,92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2025 г. – 86,92 тыс. рублей;</w:t>
            </w:r>
          </w:p>
          <w:p w:rsidR="00B45D15" w:rsidRPr="00B45D15" w:rsidRDefault="00B45D15" w:rsidP="00B45D15">
            <w:pPr>
              <w:pStyle w:val="ConsPlusTitle"/>
              <w:ind w:left="459"/>
              <w:jc w:val="both"/>
              <w:rPr>
                <w:b w:val="0"/>
                <w:bCs w:val="0"/>
                <w:sz w:val="24"/>
                <w:szCs w:val="24"/>
              </w:rPr>
            </w:pPr>
            <w:r w:rsidRPr="00B45D15">
              <w:rPr>
                <w:b w:val="0"/>
                <w:bCs w:val="0"/>
                <w:sz w:val="24"/>
                <w:szCs w:val="24"/>
              </w:rPr>
              <w:t>2026 г. – 86,92 тыс. рублей.</w:t>
            </w:r>
          </w:p>
          <w:p w:rsidR="00B45D15" w:rsidRPr="00B45D15" w:rsidRDefault="00B45D15" w:rsidP="00B45D15">
            <w:pPr>
              <w:pStyle w:val="ConsPlusTitle"/>
              <w:ind w:left="459"/>
              <w:jc w:val="both"/>
              <w:rPr>
                <w:b w:val="0"/>
                <w:bCs w:val="0"/>
                <w:sz w:val="24"/>
                <w:szCs w:val="24"/>
              </w:rPr>
            </w:pPr>
          </w:p>
          <w:p w:rsidR="00B45D15" w:rsidRPr="00B45D15" w:rsidRDefault="00B45D15" w:rsidP="00B45D15">
            <w:pPr>
              <w:widowControl w:val="0"/>
              <w:ind w:left="459"/>
              <w:rPr>
                <w:rFonts w:ascii="Arial" w:hAnsi="Arial" w:cs="Arial"/>
                <w:sz w:val="24"/>
                <w:szCs w:val="24"/>
              </w:rPr>
            </w:pPr>
            <w:r w:rsidRPr="00B45D15">
              <w:rPr>
                <w:rFonts w:ascii="Arial" w:hAnsi="Arial" w:cs="Arial"/>
                <w:sz w:val="24"/>
                <w:szCs w:val="24"/>
              </w:rPr>
              <w:t>за счет средств участников Программы– 37 200,00 тыс. рублей, в том числе по годам:</w:t>
            </w:r>
          </w:p>
          <w:p w:rsidR="00B45D15" w:rsidRPr="00B45D15" w:rsidRDefault="00B45D15" w:rsidP="00B45D15">
            <w:pPr>
              <w:pStyle w:val="ConsPlusTitle"/>
              <w:ind w:left="459"/>
              <w:jc w:val="both"/>
              <w:rPr>
                <w:b w:val="0"/>
                <w:sz w:val="24"/>
                <w:szCs w:val="24"/>
              </w:rPr>
            </w:pPr>
            <w:r w:rsidRPr="00B45D15">
              <w:rPr>
                <w:b w:val="0"/>
                <w:sz w:val="24"/>
                <w:szCs w:val="24"/>
              </w:rPr>
              <w:t>2021 г. - 6 200,00 тыс. рублей;</w:t>
            </w:r>
          </w:p>
          <w:p w:rsidR="00B45D15" w:rsidRPr="00B45D15" w:rsidRDefault="00B45D15" w:rsidP="00B45D15">
            <w:pPr>
              <w:pStyle w:val="ConsPlusTitle"/>
              <w:ind w:left="459"/>
              <w:jc w:val="both"/>
              <w:rPr>
                <w:b w:val="0"/>
                <w:sz w:val="24"/>
                <w:szCs w:val="24"/>
              </w:rPr>
            </w:pPr>
            <w:r w:rsidRPr="00B45D15">
              <w:rPr>
                <w:b w:val="0"/>
                <w:sz w:val="24"/>
                <w:szCs w:val="24"/>
              </w:rPr>
              <w:t xml:space="preserve">2022 г. – 6 200,00 тыс. рублей </w:t>
            </w:r>
          </w:p>
          <w:p w:rsidR="00B45D15" w:rsidRPr="00B45D15" w:rsidRDefault="00B45D15" w:rsidP="00B45D15">
            <w:pPr>
              <w:pStyle w:val="ConsPlusTitle"/>
              <w:ind w:left="459"/>
              <w:jc w:val="both"/>
              <w:rPr>
                <w:b w:val="0"/>
                <w:sz w:val="24"/>
                <w:szCs w:val="24"/>
              </w:rPr>
            </w:pPr>
            <w:r w:rsidRPr="00B45D15">
              <w:rPr>
                <w:b w:val="0"/>
                <w:sz w:val="24"/>
                <w:szCs w:val="24"/>
              </w:rPr>
              <w:t>2023 г. – 6 200,00 тыс. рублей;</w:t>
            </w:r>
          </w:p>
          <w:p w:rsidR="00B45D15" w:rsidRPr="00B45D15" w:rsidRDefault="00B45D15" w:rsidP="00B45D15">
            <w:pPr>
              <w:pStyle w:val="ConsPlusTitle"/>
              <w:ind w:left="459"/>
              <w:jc w:val="both"/>
              <w:rPr>
                <w:b w:val="0"/>
                <w:sz w:val="24"/>
                <w:szCs w:val="24"/>
              </w:rPr>
            </w:pPr>
            <w:r w:rsidRPr="00B45D15">
              <w:rPr>
                <w:b w:val="0"/>
                <w:sz w:val="24"/>
                <w:szCs w:val="24"/>
              </w:rPr>
              <w:t>2024 г. – 6 200,00 тыс. рублей;</w:t>
            </w:r>
          </w:p>
          <w:p w:rsidR="00B45D15" w:rsidRPr="00B45D15" w:rsidRDefault="00B45D15" w:rsidP="00B45D15">
            <w:pPr>
              <w:pStyle w:val="ConsPlusTitle"/>
              <w:ind w:left="459"/>
              <w:jc w:val="both"/>
              <w:rPr>
                <w:b w:val="0"/>
                <w:sz w:val="24"/>
                <w:szCs w:val="24"/>
                <w:highlight w:val="yellow"/>
              </w:rPr>
            </w:pPr>
            <w:r w:rsidRPr="00B45D15">
              <w:rPr>
                <w:b w:val="0"/>
                <w:bCs w:val="0"/>
                <w:sz w:val="24"/>
                <w:szCs w:val="24"/>
              </w:rPr>
              <w:t xml:space="preserve">2025 г. – </w:t>
            </w:r>
            <w:r w:rsidRPr="00B45D15">
              <w:rPr>
                <w:b w:val="0"/>
                <w:sz w:val="24"/>
                <w:szCs w:val="24"/>
              </w:rPr>
              <w:t>6 200,00 тыс. рублей;</w:t>
            </w:r>
            <w:r w:rsidRPr="00B45D15">
              <w:rPr>
                <w:b w:val="0"/>
                <w:bCs w:val="0"/>
                <w:sz w:val="24"/>
                <w:szCs w:val="24"/>
              </w:rPr>
              <w:t xml:space="preserve">2026 г. – </w:t>
            </w:r>
            <w:r w:rsidRPr="00B45D15">
              <w:rPr>
                <w:b w:val="0"/>
                <w:sz w:val="24"/>
                <w:szCs w:val="24"/>
              </w:rPr>
              <w:t>6 200,00 тыс. рублей.</w:t>
            </w:r>
          </w:p>
        </w:tc>
      </w:tr>
      <w:tr w:rsidR="00B45D15" w:rsidRPr="00B45D15" w:rsidTr="00B45D15">
        <w:trPr>
          <w:trHeight w:val="1591"/>
        </w:trPr>
        <w:tc>
          <w:tcPr>
            <w:tcW w:w="2764" w:type="dxa"/>
          </w:tcPr>
          <w:p w:rsidR="00B45D15" w:rsidRPr="00B45D15" w:rsidRDefault="00B45D15" w:rsidP="00B45D15">
            <w:pPr>
              <w:pStyle w:val="ConsPlusNormal"/>
              <w:widowControl w:val="0"/>
              <w:ind w:left="459"/>
              <w:jc w:val="both"/>
              <w:rPr>
                <w:rFonts w:ascii="Arial" w:hAnsi="Arial" w:cs="Arial"/>
                <w:sz w:val="24"/>
                <w:szCs w:val="24"/>
              </w:rPr>
            </w:pPr>
            <w:r w:rsidRPr="00B45D15">
              <w:rPr>
                <w:rFonts w:ascii="Arial" w:hAnsi="Arial" w:cs="Arial"/>
                <w:sz w:val="24"/>
                <w:szCs w:val="24"/>
              </w:rPr>
              <w:t>Ожидаемые конечные результаты реализации Программы</w:t>
            </w:r>
          </w:p>
        </w:tc>
        <w:tc>
          <w:tcPr>
            <w:tcW w:w="6875" w:type="dxa"/>
          </w:tcPr>
          <w:p w:rsidR="00B45D15" w:rsidRPr="00B45D15" w:rsidRDefault="00B45D15" w:rsidP="00B45D15">
            <w:pPr>
              <w:pStyle w:val="ConsPlusTitle"/>
              <w:ind w:left="459"/>
              <w:jc w:val="both"/>
              <w:rPr>
                <w:b w:val="0"/>
                <w:sz w:val="24"/>
                <w:szCs w:val="24"/>
              </w:rPr>
            </w:pPr>
            <w:r w:rsidRPr="00B45D15">
              <w:rPr>
                <w:b w:val="0"/>
                <w:sz w:val="24"/>
                <w:szCs w:val="24"/>
              </w:rPr>
              <w:t>увеличение доли граждан, вовлеченных в культурно-досуговую деятельность в Ипатовском городском округе Ставропольского края к 2026 году до 75,0%.</w:t>
            </w:r>
          </w:p>
        </w:tc>
      </w:tr>
    </w:tbl>
    <w:p w:rsidR="00B45D15" w:rsidRPr="00B45D15" w:rsidRDefault="00B45D15" w:rsidP="00E81D15">
      <w:pPr>
        <w:widowControl w:val="0"/>
        <w:ind w:firstLine="567"/>
        <w:jc w:val="center"/>
        <w:rPr>
          <w:rFonts w:ascii="Arial" w:hAnsi="Arial" w:cs="Arial"/>
          <w:sz w:val="24"/>
          <w:szCs w:val="24"/>
        </w:rPr>
      </w:pPr>
    </w:p>
    <w:p w:rsidR="006B3B5B" w:rsidRPr="00B45D15" w:rsidRDefault="00B45D15" w:rsidP="00E81D15">
      <w:pPr>
        <w:widowControl w:val="0"/>
        <w:ind w:firstLine="567"/>
        <w:jc w:val="center"/>
        <w:rPr>
          <w:rFonts w:ascii="Arial" w:hAnsi="Arial" w:cs="Arial"/>
          <w:b/>
          <w:sz w:val="32"/>
          <w:szCs w:val="24"/>
        </w:rPr>
      </w:pPr>
      <w:r w:rsidRPr="00B45D15">
        <w:rPr>
          <w:rFonts w:ascii="Arial" w:hAnsi="Arial" w:cs="Arial"/>
          <w:b/>
          <w:sz w:val="32"/>
          <w:szCs w:val="24"/>
        </w:rPr>
        <w:t>ПРИОРИТЕТЫ И ЦЕЛИ РЕАЛИЗУЕМОЙ В ИПАТОВСКОМ ГОРОДСКОМ ОКРУГЕ СТАВРОПОЛЬСКОГО КРАЯ ПОЛИТИКИ В СФЕРЕ КУЛЬТУРЫ</w:t>
      </w:r>
    </w:p>
    <w:p w:rsidR="006B3B5B" w:rsidRPr="00B45D15" w:rsidRDefault="006B3B5B" w:rsidP="00E81D15">
      <w:pPr>
        <w:widowControl w:val="0"/>
        <w:ind w:firstLine="567"/>
        <w:rPr>
          <w:rFonts w:ascii="Arial" w:hAnsi="Arial" w:cs="Arial"/>
          <w:sz w:val="24"/>
          <w:szCs w:val="24"/>
          <w:highlight w:val="yellow"/>
          <w:lang w:eastAsia="hi-IN" w:bidi="hi-IN"/>
        </w:rPr>
      </w:pP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Программа разработана в соответствии Порядком разработки, реализации и оценки эффективности муниципальных программ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26 декабря 2017 г. №5, методическими указаниями по разработке и</w:t>
      </w:r>
      <w:r w:rsidR="00E81D15" w:rsidRPr="00B45D15">
        <w:rPr>
          <w:rFonts w:ascii="Arial" w:hAnsi="Arial" w:cs="Arial"/>
          <w:sz w:val="24"/>
          <w:szCs w:val="24"/>
        </w:rPr>
        <w:t xml:space="preserve"> </w:t>
      </w:r>
      <w:r w:rsidRPr="00B45D15">
        <w:rPr>
          <w:rFonts w:ascii="Arial" w:hAnsi="Arial" w:cs="Arial"/>
          <w:sz w:val="24"/>
          <w:szCs w:val="24"/>
        </w:rPr>
        <w:t>реализации муниципальных программ Ипатовского городского округа Ставропольского края, утвержденных постановлением администрации Ипатовского городского округа Ставропольского края от 28 декабря 2017 г. №14, Перечнем муниципальных программ Ипатовского городского округа Ставропольского края, планируемых к разработке, утвержденным распоряжением администрации Ипатовского городского округа от 27 декабря 2017 г. №12-р.</w:t>
      </w:r>
    </w:p>
    <w:p w:rsidR="006B3B5B" w:rsidRPr="00B45D15" w:rsidRDefault="006B3B5B" w:rsidP="00E81D15">
      <w:pPr>
        <w:pStyle w:val="BodyText21"/>
        <w:ind w:firstLine="567"/>
        <w:jc w:val="both"/>
        <w:rPr>
          <w:rFonts w:ascii="Arial" w:hAnsi="Arial" w:cs="Arial"/>
          <w:sz w:val="24"/>
          <w:szCs w:val="24"/>
        </w:rPr>
      </w:pPr>
      <w:r w:rsidRPr="00B45D15">
        <w:rPr>
          <w:rFonts w:ascii="Arial" w:hAnsi="Arial" w:cs="Arial"/>
          <w:sz w:val="24"/>
          <w:szCs w:val="24"/>
        </w:rPr>
        <w:t xml:space="preserve">Приоритеты муниципальной политики в сфере реализации Программы определены в соответствии с федеральными законами, законами Ставропольского края, муниципальными правовыми актами Ипатовского городского округа Ставропольского края, </w:t>
      </w:r>
      <w:r w:rsidRPr="00B45D15">
        <w:rPr>
          <w:rFonts w:ascii="Arial" w:eastAsia="Calibri" w:hAnsi="Arial" w:cs="Arial"/>
          <w:sz w:val="24"/>
          <w:szCs w:val="24"/>
        </w:rPr>
        <w:t xml:space="preserve">из принципов долгосрочных целей социально-экономического развития Ипатовского городского округа Ставропольского края и показателей (индикаторов) их достижения в соответствии со </w:t>
      </w:r>
      <w:r w:rsidRPr="00B45D15">
        <w:rPr>
          <w:rFonts w:ascii="Arial" w:hAnsi="Arial" w:cs="Arial"/>
          <w:sz w:val="24"/>
          <w:szCs w:val="24"/>
        </w:rPr>
        <w:t>Стратегией социально-экономического развития Ипатовского городского округа Ставропольского края, прогнозом социально - экономического развития Ипатовского городского округа Ставропольского края.</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В настоящее время в Ипатовском городском округе Ставропольского края накоплен значительный культурный потенциал. Применение программных методов управления отраслью позволило достичь положительных изменений в предоставлении культурных услуг населению Ипатовского городского округа Ставропольского края. Но существуют и проблемы, наиболее значимыми из них в сфере культуры Ипатовского городского округа Ставропольского края являются: опережение темпов</w:t>
      </w:r>
      <w:r w:rsidR="00E81D15" w:rsidRPr="00B45D15">
        <w:rPr>
          <w:rFonts w:ascii="Arial" w:hAnsi="Arial" w:cs="Arial"/>
          <w:sz w:val="24"/>
          <w:szCs w:val="24"/>
        </w:rPr>
        <w:t xml:space="preserve"> </w:t>
      </w:r>
      <w:r w:rsidRPr="00B45D15">
        <w:rPr>
          <w:rFonts w:ascii="Arial" w:hAnsi="Arial" w:cs="Arial"/>
          <w:sz w:val="24"/>
          <w:szCs w:val="24"/>
        </w:rPr>
        <w:t>разрушения объектов культуры Ипатовского городского округа Ставропольского края над темпами их восстановления, недостаток высококвалифицированных кадров в сфере культуры, несоответствие материально-технической базы муниципальных учреждений культуры Ипатовского городского округа Ставропольского края современным требованиям, отсутствие всестороннего доступа к электронным ресурсам муниципальных учреждений культуры Ипатовского городского округа Ставропольского края.</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В рамках данной программы, 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решаются следующие вопросы местного значения:</w:t>
      </w:r>
    </w:p>
    <w:p w:rsidR="006B3B5B" w:rsidRPr="00B45D15" w:rsidRDefault="006B3B5B" w:rsidP="00E81D15">
      <w:pPr>
        <w:widowControl w:val="0"/>
        <w:ind w:firstLine="567"/>
        <w:rPr>
          <w:rFonts w:ascii="Arial" w:hAnsi="Arial" w:cs="Arial"/>
          <w:sz w:val="24"/>
          <w:szCs w:val="24"/>
        </w:rPr>
      </w:pPr>
      <w:r w:rsidRPr="00B45D15">
        <w:rPr>
          <w:rStyle w:val="blk"/>
          <w:rFonts w:ascii="Arial" w:hAnsi="Arial" w:cs="Arial"/>
          <w:sz w:val="24"/>
          <w:szCs w:val="24"/>
        </w:rPr>
        <w:t>1) организация библиотечного обслуживания населения, комплектование и обеспечение сохранности библиотечных фондов библиотек;</w:t>
      </w:r>
    </w:p>
    <w:p w:rsidR="006B3B5B" w:rsidRPr="00B45D15" w:rsidRDefault="006B3B5B" w:rsidP="00E81D15">
      <w:pPr>
        <w:widowControl w:val="0"/>
        <w:ind w:firstLine="567"/>
        <w:rPr>
          <w:rFonts w:ascii="Arial" w:hAnsi="Arial" w:cs="Arial"/>
          <w:sz w:val="24"/>
          <w:szCs w:val="24"/>
        </w:rPr>
      </w:pPr>
      <w:bookmarkStart w:id="0" w:name="dst101375"/>
      <w:bookmarkEnd w:id="0"/>
      <w:r w:rsidRPr="00B45D15">
        <w:rPr>
          <w:rStyle w:val="blk"/>
          <w:rFonts w:ascii="Arial" w:hAnsi="Arial" w:cs="Arial"/>
          <w:sz w:val="24"/>
          <w:szCs w:val="24"/>
        </w:rPr>
        <w:t>2) создание условий для организации досуга и обеспечения жителей Ипатовского городского округа Ставропольского края услугами организаций культуры;</w:t>
      </w:r>
    </w:p>
    <w:p w:rsidR="006B3B5B" w:rsidRPr="00B45D15" w:rsidRDefault="006B3B5B" w:rsidP="00E81D15">
      <w:pPr>
        <w:widowControl w:val="0"/>
        <w:ind w:firstLine="567"/>
        <w:rPr>
          <w:rFonts w:ascii="Arial" w:hAnsi="Arial" w:cs="Arial"/>
          <w:sz w:val="24"/>
          <w:szCs w:val="24"/>
        </w:rPr>
      </w:pPr>
      <w:bookmarkStart w:id="1" w:name="dst101376"/>
      <w:bookmarkEnd w:id="1"/>
      <w:r w:rsidRPr="00B45D15">
        <w:rPr>
          <w:rStyle w:val="blk"/>
          <w:rFonts w:ascii="Arial" w:hAnsi="Arial" w:cs="Arial"/>
          <w:sz w:val="24"/>
          <w:szCs w:val="24"/>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населенных пунктах Ипатовского городского округа Ставропольского края;</w:t>
      </w:r>
    </w:p>
    <w:p w:rsidR="006B3B5B" w:rsidRPr="00B45D15" w:rsidRDefault="006B3B5B" w:rsidP="00E81D15">
      <w:pPr>
        <w:widowControl w:val="0"/>
        <w:ind w:firstLine="567"/>
        <w:rPr>
          <w:rFonts w:ascii="Arial" w:hAnsi="Arial" w:cs="Arial"/>
          <w:sz w:val="24"/>
          <w:szCs w:val="24"/>
        </w:rPr>
      </w:pPr>
      <w:bookmarkStart w:id="2" w:name="dst101377"/>
      <w:bookmarkEnd w:id="2"/>
      <w:r w:rsidRPr="00B45D15">
        <w:rPr>
          <w:rStyle w:val="blk"/>
          <w:rFonts w:ascii="Arial" w:hAnsi="Arial" w:cs="Arial"/>
          <w:sz w:val="24"/>
          <w:szCs w:val="24"/>
        </w:rPr>
        <w:t>4) сохранение, использование и популяризация объектов культурного наследия (памятников истории и культуры), находящихся в собственности Ипатовского</w:t>
      </w:r>
      <w:r w:rsidR="00E81D15" w:rsidRPr="00B45D15">
        <w:rPr>
          <w:rStyle w:val="blk"/>
          <w:rFonts w:ascii="Arial" w:hAnsi="Arial" w:cs="Arial"/>
          <w:sz w:val="24"/>
          <w:szCs w:val="24"/>
        </w:rPr>
        <w:t xml:space="preserve"> </w:t>
      </w:r>
      <w:r w:rsidRPr="00B45D15">
        <w:rPr>
          <w:rStyle w:val="blk"/>
          <w:rFonts w:ascii="Arial" w:hAnsi="Arial" w:cs="Arial"/>
          <w:sz w:val="24"/>
          <w:szCs w:val="24"/>
        </w:rPr>
        <w:t>городского округа Ставропольского края, охрана объектов культурного наследия (памятников истории и культуры) местного (муниципального) значения, расположенных на территории Ипатовского городского округа Ставропольского края.</w:t>
      </w:r>
    </w:p>
    <w:p w:rsidR="006B3B5B" w:rsidRPr="00B45D15" w:rsidRDefault="006B3B5B" w:rsidP="00E81D15">
      <w:pPr>
        <w:pStyle w:val="a4"/>
        <w:widowControl w:val="0"/>
        <w:ind w:left="0" w:firstLine="567"/>
        <w:contextualSpacing w:val="0"/>
        <w:rPr>
          <w:rFonts w:ascii="Arial" w:hAnsi="Arial" w:cs="Arial"/>
          <w:sz w:val="24"/>
          <w:szCs w:val="24"/>
        </w:rPr>
      </w:pPr>
      <w:r w:rsidRPr="00B45D15">
        <w:rPr>
          <w:rFonts w:ascii="Arial" w:hAnsi="Arial" w:cs="Arial"/>
          <w:sz w:val="24"/>
          <w:szCs w:val="24"/>
        </w:rPr>
        <w:t>Программа направлена на интеграцию усилий следующих субъектов в сфере культуры Ипатовского городского округа Ставропольского края: отдела культуры и молодежной политики</w:t>
      </w:r>
      <w:r w:rsidR="00E81D15" w:rsidRPr="00B45D15">
        <w:rPr>
          <w:rFonts w:ascii="Arial" w:hAnsi="Arial" w:cs="Arial"/>
          <w:sz w:val="24"/>
          <w:szCs w:val="24"/>
        </w:rPr>
        <w:t xml:space="preserve"> </w:t>
      </w:r>
      <w:r w:rsidRPr="00B45D15">
        <w:rPr>
          <w:rFonts w:ascii="Arial" w:hAnsi="Arial" w:cs="Arial"/>
          <w:sz w:val="24"/>
          <w:szCs w:val="24"/>
        </w:rPr>
        <w:t xml:space="preserve">администрации Ипатовского городского округа Ставропольского края, муниципальных учреждений культуры Ипатовского городского округа Ставропольского края, жителей Ипатовского городского округа Ставропольского края, как основных потребителей услуг отрасли «Культура», общественных организаций, творческих объединений. Сегодня жизненно важно дать отрасли «Культура» Ипатовского городского округа Ставропольского края - стимул к движению вперед, выявить возможные направления дальнейшего роста, определить ключевые ориентиры и мероприятия, влияющие на деятельность данной сферы в целом. </w:t>
      </w:r>
    </w:p>
    <w:p w:rsidR="006B3B5B" w:rsidRPr="00B45D15" w:rsidRDefault="006B3B5B" w:rsidP="00E81D15">
      <w:pPr>
        <w:pStyle w:val="a4"/>
        <w:widowControl w:val="0"/>
        <w:ind w:left="0" w:firstLine="567"/>
        <w:contextualSpacing w:val="0"/>
        <w:rPr>
          <w:rFonts w:ascii="Arial" w:hAnsi="Arial" w:cs="Arial"/>
          <w:sz w:val="24"/>
          <w:szCs w:val="24"/>
          <w:highlight w:val="yellow"/>
        </w:rPr>
      </w:pPr>
      <w:r w:rsidRPr="00B45D15">
        <w:rPr>
          <w:rFonts w:ascii="Arial" w:hAnsi="Arial" w:cs="Arial"/>
          <w:sz w:val="24"/>
          <w:szCs w:val="24"/>
        </w:rPr>
        <w:t>Программа ориентирована на достижение среднесрочных целей политики Ипатовского городского округа Ставропольского края</w:t>
      </w:r>
      <w:r w:rsidR="00E81D15" w:rsidRPr="00B45D15">
        <w:rPr>
          <w:rFonts w:ascii="Arial" w:hAnsi="Arial" w:cs="Arial"/>
          <w:sz w:val="24"/>
          <w:szCs w:val="24"/>
        </w:rPr>
        <w:t xml:space="preserve"> </w:t>
      </w:r>
      <w:r w:rsidRPr="00B45D15">
        <w:rPr>
          <w:rFonts w:ascii="Arial" w:hAnsi="Arial" w:cs="Arial"/>
          <w:sz w:val="24"/>
          <w:szCs w:val="24"/>
        </w:rPr>
        <w:t xml:space="preserve">в сфере культуры, важнейшей из которых является сохранение уникального культурного наследия Ипатовского городского округа Ставропольского края. </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Целесообразность решения существующих в отрасли культуры Ипатовского городского округа Ставропольского края проблем на основе программно-целевого подхода обусловлена:</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во-первых, их масштабностью и высокой социально-экономической значимостью;</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 xml:space="preserve">во-вторых, необходимостью модернизации отрасли культуры Ипатовского городского округа Ставропольского края на основе внедрения современных информационных, телекоммуникационных и </w:t>
      </w:r>
      <w:proofErr w:type="spellStart"/>
      <w:r w:rsidRPr="00B45D15">
        <w:rPr>
          <w:rFonts w:ascii="Arial" w:hAnsi="Arial" w:cs="Arial"/>
          <w:sz w:val="24"/>
          <w:szCs w:val="24"/>
        </w:rPr>
        <w:t>медийных</w:t>
      </w:r>
      <w:proofErr w:type="spellEnd"/>
      <w:r w:rsidRPr="00B45D15">
        <w:rPr>
          <w:rFonts w:ascii="Arial" w:hAnsi="Arial" w:cs="Arial"/>
          <w:sz w:val="24"/>
          <w:szCs w:val="24"/>
        </w:rPr>
        <w:t xml:space="preserve"> технологий, создания виртуального концертного зала</w:t>
      </w:r>
      <w:r w:rsidR="00E81D15" w:rsidRPr="00B45D15">
        <w:rPr>
          <w:rFonts w:ascii="Arial" w:hAnsi="Arial" w:cs="Arial"/>
          <w:sz w:val="24"/>
          <w:szCs w:val="24"/>
        </w:rPr>
        <w:t xml:space="preserve"> </w:t>
      </w:r>
      <w:r w:rsidRPr="00B45D15">
        <w:rPr>
          <w:rFonts w:ascii="Arial" w:hAnsi="Arial" w:cs="Arial"/>
          <w:sz w:val="24"/>
          <w:szCs w:val="24"/>
        </w:rPr>
        <w:t>в рамках федерального проекта «Цифровая культура», с целью повышения эффективности и результативности принимаемых мер по улучшению качества и доступности услуг в области культуры, предоставляемых населению Ипатовского городского округа Ставропольского края муниципальными учреждениями культуры;</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в-третьих, межведомственным характером решаемых проблем, требующим координации действий органов местного самоуправления Ипатовского городского округа Ставропольского края.</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В рамках Программы предусматривается оказание муниципальных услуг (выполнение работ) учреждениями культуры: демонстрация (показ) кинофильмов, прокат кино и видеофильмов.</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Прогноз сводных показателей муниципальных заданий предусматривает финансовое обеспечение оказания муниципальных услуг (выполнения работ) учреждениями культуры с целью увеличения доли граждан, вовлеченных в культурно-досуговую деятельность в Ипатовском городском округе Ставропольского края к 2026 году до 75,0%.</w:t>
      </w:r>
    </w:p>
    <w:p w:rsidR="006B3B5B" w:rsidRPr="00B45D15" w:rsidRDefault="006B3B5B" w:rsidP="00E81D15">
      <w:pPr>
        <w:pStyle w:val="ConsPlusNormal"/>
        <w:widowControl w:val="0"/>
        <w:ind w:firstLine="567"/>
        <w:jc w:val="both"/>
        <w:rPr>
          <w:rFonts w:ascii="Arial" w:hAnsi="Arial" w:cs="Arial"/>
          <w:sz w:val="24"/>
          <w:szCs w:val="24"/>
        </w:rPr>
      </w:pPr>
      <w:r w:rsidRPr="00B45D15">
        <w:rPr>
          <w:rFonts w:ascii="Arial" w:hAnsi="Arial" w:cs="Arial"/>
          <w:sz w:val="24"/>
          <w:szCs w:val="24"/>
        </w:rPr>
        <w:t>Наиболее вероятными направлениями развития отрасли культуры Ипатовского городского округа в 2021 - 2026 годы являются:</w:t>
      </w:r>
    </w:p>
    <w:p w:rsidR="006B3B5B" w:rsidRPr="00B45D15" w:rsidRDefault="006B3B5B" w:rsidP="00E81D15">
      <w:pPr>
        <w:pStyle w:val="ConsPlusNormal"/>
        <w:widowControl w:val="0"/>
        <w:ind w:firstLine="567"/>
        <w:jc w:val="both"/>
        <w:rPr>
          <w:rFonts w:ascii="Arial" w:hAnsi="Arial" w:cs="Arial"/>
          <w:sz w:val="24"/>
          <w:szCs w:val="24"/>
        </w:rPr>
      </w:pPr>
      <w:r w:rsidRPr="00B45D15">
        <w:rPr>
          <w:rFonts w:ascii="Arial" w:hAnsi="Arial" w:cs="Arial"/>
          <w:sz w:val="24"/>
          <w:szCs w:val="24"/>
        </w:rPr>
        <w:t>постепенное решение проблем, существующих в отрасли культуры Ипатовского городского округа Ставропольского края;</w:t>
      </w:r>
    </w:p>
    <w:p w:rsidR="006B3B5B" w:rsidRPr="00B45D15" w:rsidRDefault="006B3B5B" w:rsidP="00E81D15">
      <w:pPr>
        <w:pStyle w:val="ConsPlusNormal"/>
        <w:widowControl w:val="0"/>
        <w:ind w:firstLine="567"/>
        <w:jc w:val="both"/>
        <w:rPr>
          <w:rFonts w:ascii="Arial" w:hAnsi="Arial" w:cs="Arial"/>
          <w:sz w:val="24"/>
          <w:szCs w:val="24"/>
        </w:rPr>
      </w:pPr>
      <w:r w:rsidRPr="00B45D15">
        <w:rPr>
          <w:rFonts w:ascii="Arial" w:hAnsi="Arial" w:cs="Arial"/>
          <w:sz w:val="24"/>
          <w:szCs w:val="24"/>
        </w:rPr>
        <w:t>создание условий для развития и модернизации отрасли культуры Ипатовского городского округа Ставропольского края;</w:t>
      </w:r>
    </w:p>
    <w:p w:rsidR="006B3B5B" w:rsidRPr="00B45D15" w:rsidRDefault="006B3B5B" w:rsidP="00E81D15">
      <w:pPr>
        <w:pStyle w:val="ConsPlusNormal"/>
        <w:widowControl w:val="0"/>
        <w:ind w:firstLine="567"/>
        <w:jc w:val="both"/>
        <w:rPr>
          <w:rFonts w:ascii="Arial" w:hAnsi="Arial" w:cs="Arial"/>
          <w:sz w:val="24"/>
          <w:szCs w:val="24"/>
        </w:rPr>
      </w:pPr>
      <w:r w:rsidRPr="00B45D15">
        <w:rPr>
          <w:rFonts w:ascii="Arial" w:hAnsi="Arial" w:cs="Arial"/>
          <w:sz w:val="24"/>
          <w:szCs w:val="24"/>
        </w:rPr>
        <w:t>повышение уровня и качества услуг в области культуры, предоставляемых муниципальными учреждениями культуры населению Ипатовского городского округа Ставропольского края;</w:t>
      </w:r>
    </w:p>
    <w:p w:rsidR="006B3B5B" w:rsidRPr="00B45D15" w:rsidRDefault="006B3B5B" w:rsidP="00E81D15">
      <w:pPr>
        <w:pStyle w:val="ConsPlusNormal"/>
        <w:widowControl w:val="0"/>
        <w:ind w:firstLine="567"/>
        <w:jc w:val="both"/>
        <w:rPr>
          <w:rFonts w:ascii="Arial" w:hAnsi="Arial" w:cs="Arial"/>
          <w:sz w:val="24"/>
          <w:szCs w:val="24"/>
        </w:rPr>
      </w:pPr>
      <w:r w:rsidRPr="00B45D15">
        <w:rPr>
          <w:rFonts w:ascii="Arial" w:hAnsi="Arial" w:cs="Arial"/>
          <w:sz w:val="24"/>
          <w:szCs w:val="24"/>
        </w:rPr>
        <w:t>ориентация бюджетных расходов не на содержание сети муниципальных учреждений культуры округа, а на обеспечение результативности их деятельности.</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 xml:space="preserve">подпрограмма </w:t>
      </w:r>
      <w:r w:rsidRPr="00B45D15">
        <w:rPr>
          <w:rFonts w:ascii="Arial" w:hAnsi="Arial" w:cs="Arial"/>
          <w:spacing w:val="-1"/>
          <w:sz w:val="24"/>
          <w:szCs w:val="24"/>
        </w:rPr>
        <w:t>«</w:t>
      </w:r>
      <w:r w:rsidRPr="00B45D15">
        <w:rPr>
          <w:rFonts w:ascii="Arial" w:hAnsi="Arial" w:cs="Arial"/>
          <w:sz w:val="24"/>
          <w:szCs w:val="24"/>
        </w:rPr>
        <w:t>Предоставление услуг в сфере культуры на территории Ипатовского городского округа Ставропольского края» муниципальной программы «Развитие культуры в Ипатовском городском округе Ставропольского края» (приведена в приложении 1 к Программе);</w:t>
      </w:r>
    </w:p>
    <w:p w:rsidR="006B3B5B" w:rsidRPr="00B45D15" w:rsidRDefault="00B45D15" w:rsidP="00E81D15">
      <w:pPr>
        <w:widowControl w:val="0"/>
        <w:ind w:firstLine="567"/>
        <w:rPr>
          <w:rFonts w:ascii="Arial" w:hAnsi="Arial" w:cs="Arial"/>
          <w:sz w:val="24"/>
          <w:szCs w:val="24"/>
        </w:rPr>
      </w:pPr>
      <w:r w:rsidRPr="00B45D15">
        <w:rPr>
          <w:rFonts w:ascii="Arial" w:hAnsi="Arial" w:cs="Arial"/>
          <w:sz w:val="24"/>
          <w:szCs w:val="24"/>
        </w:rPr>
        <w:t xml:space="preserve"> </w:t>
      </w:r>
      <w:r w:rsidR="006B3B5B" w:rsidRPr="00B45D15">
        <w:rPr>
          <w:rFonts w:ascii="Arial" w:hAnsi="Arial" w:cs="Arial"/>
          <w:sz w:val="24"/>
          <w:szCs w:val="24"/>
        </w:rPr>
        <w:t>подпрограмма «</w:t>
      </w:r>
      <w:r w:rsidR="006B3B5B" w:rsidRPr="00B45D15">
        <w:rPr>
          <w:rFonts w:ascii="Arial" w:hAnsi="Arial" w:cs="Arial"/>
          <w:bCs/>
          <w:spacing w:val="-4"/>
          <w:sz w:val="24"/>
          <w:szCs w:val="24"/>
        </w:rPr>
        <w:t>Обеспечение реализации муниципальной программы «Развитие</w:t>
      </w:r>
      <w:r w:rsidR="00E81D15" w:rsidRPr="00B45D15">
        <w:rPr>
          <w:rFonts w:ascii="Arial" w:hAnsi="Arial" w:cs="Arial"/>
          <w:bCs/>
          <w:spacing w:val="-4"/>
          <w:sz w:val="24"/>
          <w:szCs w:val="24"/>
        </w:rPr>
        <w:t xml:space="preserve"> </w:t>
      </w:r>
      <w:r w:rsidR="006B3B5B" w:rsidRPr="00B45D15">
        <w:rPr>
          <w:rFonts w:ascii="Arial" w:hAnsi="Arial" w:cs="Arial"/>
          <w:bCs/>
          <w:spacing w:val="-4"/>
          <w:sz w:val="24"/>
          <w:szCs w:val="24"/>
        </w:rPr>
        <w:t>культуры» в</w:t>
      </w:r>
      <w:r w:rsidR="00E81D15" w:rsidRPr="00B45D15">
        <w:rPr>
          <w:rFonts w:ascii="Arial" w:hAnsi="Arial" w:cs="Arial"/>
          <w:bCs/>
          <w:spacing w:val="-4"/>
          <w:sz w:val="24"/>
          <w:szCs w:val="24"/>
        </w:rPr>
        <w:t xml:space="preserve"> </w:t>
      </w:r>
      <w:r w:rsidR="006B3B5B" w:rsidRPr="00B45D15">
        <w:rPr>
          <w:rFonts w:ascii="Arial" w:hAnsi="Arial" w:cs="Arial"/>
          <w:bCs/>
          <w:spacing w:val="-4"/>
          <w:sz w:val="24"/>
          <w:szCs w:val="24"/>
        </w:rPr>
        <w:t xml:space="preserve">Ипатовском городском округе Ставропольского края и </w:t>
      </w:r>
      <w:proofErr w:type="spellStart"/>
      <w:r w:rsidR="006B3B5B" w:rsidRPr="00B45D15">
        <w:rPr>
          <w:rFonts w:ascii="Arial" w:hAnsi="Arial" w:cs="Arial"/>
          <w:bCs/>
          <w:spacing w:val="-4"/>
          <w:sz w:val="24"/>
          <w:szCs w:val="24"/>
        </w:rPr>
        <w:t>общепрограммные</w:t>
      </w:r>
      <w:proofErr w:type="spellEnd"/>
      <w:r w:rsidR="006B3B5B" w:rsidRPr="00B45D15">
        <w:rPr>
          <w:rFonts w:ascii="Arial" w:hAnsi="Arial" w:cs="Arial"/>
          <w:bCs/>
          <w:spacing w:val="-4"/>
          <w:sz w:val="24"/>
          <w:szCs w:val="24"/>
        </w:rPr>
        <w:t xml:space="preserve"> мероприятия</w:t>
      </w:r>
      <w:r w:rsidR="006B3B5B" w:rsidRPr="00B45D15">
        <w:rPr>
          <w:rFonts w:ascii="Arial" w:hAnsi="Arial" w:cs="Arial"/>
          <w:sz w:val="24"/>
          <w:szCs w:val="24"/>
        </w:rPr>
        <w:t>» (приведена в приложении 2 к Программе);</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 xml:space="preserve">Сведения об индикаторах достижения цели Программы и </w:t>
      </w:r>
      <w:proofErr w:type="gramStart"/>
      <w:r w:rsidRPr="00B45D15">
        <w:rPr>
          <w:rFonts w:ascii="Arial" w:hAnsi="Arial" w:cs="Arial"/>
          <w:sz w:val="24"/>
          <w:szCs w:val="24"/>
        </w:rPr>
        <w:t>показателях решения задач подпрограмм Программы</w:t>
      </w:r>
      <w:proofErr w:type="gramEnd"/>
      <w:r w:rsidRPr="00B45D15">
        <w:rPr>
          <w:rFonts w:ascii="Arial" w:hAnsi="Arial" w:cs="Arial"/>
          <w:sz w:val="24"/>
          <w:szCs w:val="24"/>
        </w:rPr>
        <w:t xml:space="preserve"> и их значениях (приведены в приложении 3 к Программе).</w:t>
      </w:r>
    </w:p>
    <w:p w:rsidR="006B3B5B" w:rsidRPr="00B45D15" w:rsidRDefault="00E81D15" w:rsidP="00E81D15">
      <w:pPr>
        <w:widowControl w:val="0"/>
        <w:ind w:firstLine="567"/>
        <w:rPr>
          <w:rFonts w:ascii="Arial" w:hAnsi="Arial" w:cs="Arial"/>
          <w:sz w:val="24"/>
          <w:szCs w:val="24"/>
        </w:rPr>
      </w:pPr>
      <w:r w:rsidRPr="00B45D15">
        <w:rPr>
          <w:rFonts w:ascii="Arial" w:hAnsi="Arial" w:cs="Arial"/>
          <w:sz w:val="24"/>
          <w:szCs w:val="24"/>
        </w:rPr>
        <w:t xml:space="preserve"> </w:t>
      </w:r>
      <w:r w:rsidR="006B3B5B" w:rsidRPr="00B45D15">
        <w:rPr>
          <w:rFonts w:ascii="Arial" w:hAnsi="Arial" w:cs="Arial"/>
          <w:sz w:val="24"/>
          <w:szCs w:val="24"/>
        </w:rPr>
        <w:t>Перечень основных мероприятий подпрограмм Программы, сводные показатели муниципальных заданий на оказание муниципальных услуг (выполнение работ) (приведены в приложении 4 к Программе).</w:t>
      </w:r>
    </w:p>
    <w:p w:rsidR="006B3B5B" w:rsidRPr="00B45D15" w:rsidRDefault="006B3B5B" w:rsidP="00E81D15">
      <w:pPr>
        <w:widowControl w:val="0"/>
        <w:ind w:firstLine="567"/>
        <w:rPr>
          <w:rFonts w:ascii="Arial" w:hAnsi="Arial" w:cs="Arial"/>
          <w:sz w:val="24"/>
          <w:szCs w:val="24"/>
        </w:rPr>
      </w:pPr>
      <w:r w:rsidRPr="00B45D15">
        <w:rPr>
          <w:rFonts w:ascii="Arial" w:hAnsi="Arial" w:cs="Arial"/>
          <w:sz w:val="24"/>
          <w:szCs w:val="24"/>
        </w:rPr>
        <w:t>Объемы и источники финансового обеспечения Программы (приведены в приложении 5 к Программе).</w:t>
      </w:r>
    </w:p>
    <w:p w:rsidR="006B3B5B" w:rsidRPr="00B45D15" w:rsidRDefault="00E81D15" w:rsidP="00E81D15">
      <w:pPr>
        <w:widowControl w:val="0"/>
        <w:ind w:firstLine="567"/>
        <w:rPr>
          <w:rFonts w:ascii="Arial" w:hAnsi="Arial" w:cs="Arial"/>
          <w:bCs/>
          <w:spacing w:val="-4"/>
          <w:sz w:val="24"/>
          <w:szCs w:val="24"/>
        </w:rPr>
      </w:pPr>
      <w:r w:rsidRPr="00B45D15">
        <w:rPr>
          <w:rFonts w:ascii="Arial" w:hAnsi="Arial" w:cs="Arial"/>
          <w:bCs/>
          <w:spacing w:val="-4"/>
          <w:sz w:val="24"/>
          <w:szCs w:val="24"/>
        </w:rPr>
        <w:t xml:space="preserve"> </w:t>
      </w:r>
      <w:r w:rsidR="006B3B5B" w:rsidRPr="00B45D15">
        <w:rPr>
          <w:rFonts w:ascii="Arial" w:hAnsi="Arial" w:cs="Arial"/>
          <w:bCs/>
          <w:spacing w:val="-4"/>
          <w:sz w:val="24"/>
          <w:szCs w:val="24"/>
        </w:rPr>
        <w:t>Сведения о весовых коэффициентах, присвоенных целям Программы «Развитие культуры в Ипатовском городском округе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 (</w:t>
      </w:r>
      <w:r w:rsidR="006B3B5B" w:rsidRPr="00B45D15">
        <w:rPr>
          <w:rFonts w:ascii="Arial" w:hAnsi="Arial" w:cs="Arial"/>
          <w:sz w:val="24"/>
          <w:szCs w:val="24"/>
        </w:rPr>
        <w:t>приведены в приложении 6 к Программе).</w:t>
      </w:r>
    </w:p>
    <w:p w:rsidR="006B3B5B" w:rsidRPr="00B45D15" w:rsidRDefault="00E81D15" w:rsidP="00E81D15">
      <w:pPr>
        <w:widowControl w:val="0"/>
        <w:ind w:firstLine="567"/>
        <w:rPr>
          <w:rFonts w:ascii="Arial" w:hAnsi="Arial" w:cs="Arial"/>
          <w:sz w:val="24"/>
          <w:szCs w:val="24"/>
        </w:rPr>
      </w:pPr>
      <w:r w:rsidRPr="00B45D15">
        <w:rPr>
          <w:rFonts w:ascii="Arial" w:hAnsi="Arial" w:cs="Arial"/>
          <w:sz w:val="24"/>
          <w:szCs w:val="24"/>
        </w:rPr>
        <w:t xml:space="preserve"> </w:t>
      </w:r>
      <w:r w:rsidR="006B3B5B" w:rsidRPr="00B45D15">
        <w:rPr>
          <w:rFonts w:ascii="Arial" w:hAnsi="Arial" w:cs="Arial"/>
          <w:sz w:val="24"/>
          <w:szCs w:val="24"/>
        </w:rPr>
        <w:t>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 в связи с отсутствием таких контрактов.</w:t>
      </w:r>
    </w:p>
    <w:p w:rsidR="006B3B5B" w:rsidRPr="00B45D15" w:rsidRDefault="006B3B5B" w:rsidP="00B45D15">
      <w:pPr>
        <w:widowControl w:val="0"/>
        <w:ind w:firstLine="567"/>
        <w:jc w:val="right"/>
        <w:rPr>
          <w:rFonts w:ascii="Arial" w:hAnsi="Arial" w:cs="Arial"/>
          <w:sz w:val="24"/>
          <w:szCs w:val="24"/>
        </w:rPr>
      </w:pPr>
    </w:p>
    <w:p w:rsidR="006B3B5B" w:rsidRPr="00B45D15" w:rsidRDefault="006B3B5B" w:rsidP="00B45D15">
      <w:pPr>
        <w:widowControl w:val="0"/>
        <w:ind w:firstLine="567"/>
        <w:jc w:val="right"/>
        <w:rPr>
          <w:rFonts w:ascii="Arial" w:hAnsi="Arial" w:cs="Arial"/>
          <w:sz w:val="24"/>
          <w:szCs w:val="24"/>
        </w:rPr>
      </w:pPr>
    </w:p>
    <w:p w:rsidR="006B3B5B" w:rsidRPr="00B45D15" w:rsidRDefault="00B45D15" w:rsidP="00B45D15">
      <w:pPr>
        <w:widowControl w:val="0"/>
        <w:ind w:firstLine="567"/>
        <w:jc w:val="right"/>
        <w:rPr>
          <w:rFonts w:ascii="Arial" w:hAnsi="Arial" w:cs="Arial"/>
          <w:b/>
          <w:sz w:val="32"/>
          <w:szCs w:val="24"/>
        </w:rPr>
      </w:pPr>
      <w:r w:rsidRPr="00B45D15">
        <w:rPr>
          <w:rFonts w:ascii="Arial" w:hAnsi="Arial" w:cs="Arial"/>
          <w:b/>
          <w:sz w:val="32"/>
          <w:szCs w:val="24"/>
        </w:rPr>
        <w:t>ПРИЛОЖЕНИЕ 1</w:t>
      </w:r>
    </w:p>
    <w:p w:rsidR="006B3B5B" w:rsidRPr="00B45D15" w:rsidRDefault="006B3B5B" w:rsidP="00B45D15">
      <w:pPr>
        <w:widowControl w:val="0"/>
        <w:ind w:firstLine="567"/>
        <w:jc w:val="right"/>
        <w:rPr>
          <w:rFonts w:ascii="Arial" w:hAnsi="Arial" w:cs="Arial"/>
          <w:b/>
          <w:sz w:val="32"/>
          <w:szCs w:val="24"/>
        </w:rPr>
      </w:pPr>
      <w:r w:rsidRPr="00B45D15">
        <w:rPr>
          <w:rFonts w:ascii="Arial" w:hAnsi="Arial" w:cs="Arial"/>
          <w:b/>
          <w:sz w:val="32"/>
          <w:szCs w:val="24"/>
        </w:rPr>
        <w:t>к муниципальной Программе</w:t>
      </w:r>
    </w:p>
    <w:p w:rsidR="006B3B5B" w:rsidRPr="00B45D15" w:rsidRDefault="006B3B5B" w:rsidP="00B45D15">
      <w:pPr>
        <w:widowControl w:val="0"/>
        <w:ind w:firstLine="567"/>
        <w:jc w:val="right"/>
        <w:rPr>
          <w:rFonts w:ascii="Arial" w:hAnsi="Arial" w:cs="Arial"/>
          <w:b/>
          <w:sz w:val="32"/>
          <w:szCs w:val="24"/>
        </w:rPr>
      </w:pPr>
      <w:r w:rsidRPr="00B45D15">
        <w:rPr>
          <w:rFonts w:ascii="Arial" w:hAnsi="Arial" w:cs="Arial"/>
          <w:b/>
          <w:sz w:val="32"/>
          <w:szCs w:val="24"/>
        </w:rPr>
        <w:t>«Развитие культуры в</w:t>
      </w:r>
    </w:p>
    <w:p w:rsidR="006B3B5B" w:rsidRPr="00B45D15" w:rsidRDefault="006B3B5B" w:rsidP="00B45D15">
      <w:pPr>
        <w:widowControl w:val="0"/>
        <w:ind w:firstLine="567"/>
        <w:jc w:val="right"/>
        <w:rPr>
          <w:rFonts w:ascii="Arial" w:hAnsi="Arial" w:cs="Arial"/>
          <w:b/>
          <w:sz w:val="32"/>
          <w:szCs w:val="24"/>
        </w:rPr>
      </w:pPr>
      <w:r w:rsidRPr="00B45D15">
        <w:rPr>
          <w:rFonts w:ascii="Arial" w:hAnsi="Arial" w:cs="Arial"/>
          <w:b/>
          <w:sz w:val="32"/>
          <w:szCs w:val="24"/>
        </w:rPr>
        <w:t>Ипатовском городском округе</w:t>
      </w:r>
    </w:p>
    <w:p w:rsidR="006B3B5B" w:rsidRPr="00B45D15" w:rsidRDefault="006B3B5B" w:rsidP="00B45D15">
      <w:pPr>
        <w:widowControl w:val="0"/>
        <w:ind w:firstLine="567"/>
        <w:jc w:val="right"/>
        <w:rPr>
          <w:rFonts w:ascii="Arial" w:hAnsi="Arial" w:cs="Arial"/>
          <w:b/>
          <w:sz w:val="32"/>
          <w:szCs w:val="24"/>
        </w:rPr>
      </w:pPr>
      <w:r w:rsidRPr="00B45D15">
        <w:rPr>
          <w:rFonts w:ascii="Arial" w:hAnsi="Arial" w:cs="Arial"/>
          <w:b/>
          <w:sz w:val="32"/>
          <w:szCs w:val="24"/>
        </w:rPr>
        <w:t>Ставропольского края»</w:t>
      </w:r>
    </w:p>
    <w:p w:rsidR="006B3B5B" w:rsidRPr="00B45D15" w:rsidRDefault="006B3B5B" w:rsidP="00E81D15">
      <w:pPr>
        <w:widowControl w:val="0"/>
        <w:ind w:firstLine="567"/>
        <w:jc w:val="center"/>
        <w:rPr>
          <w:rFonts w:ascii="Arial" w:hAnsi="Arial" w:cs="Arial"/>
          <w:b/>
          <w:sz w:val="32"/>
          <w:szCs w:val="24"/>
        </w:rPr>
      </w:pPr>
    </w:p>
    <w:p w:rsidR="006B3B5B" w:rsidRPr="00B45D15" w:rsidRDefault="00B45D15" w:rsidP="00B45D15">
      <w:pPr>
        <w:widowControl w:val="0"/>
        <w:ind w:firstLine="567"/>
        <w:jc w:val="center"/>
        <w:rPr>
          <w:rFonts w:ascii="Arial" w:hAnsi="Arial" w:cs="Arial"/>
          <w:b/>
          <w:sz w:val="32"/>
          <w:szCs w:val="24"/>
        </w:rPr>
      </w:pPr>
      <w:r w:rsidRPr="00B45D15">
        <w:rPr>
          <w:rFonts w:ascii="Arial" w:hAnsi="Arial" w:cs="Arial"/>
          <w:b/>
          <w:sz w:val="32"/>
          <w:szCs w:val="24"/>
        </w:rPr>
        <w:t>ПОДПРОГРАММА «ПРЕДОСТАВЛЕНИЕ УСЛУГ В СФЕРЕ КУЛЬТУРЫ НА ТЕРРИТОРИИ ИПАТОВСКОГО ГОРОДСКОГО ОКРУГА СТАВРОПОЛЬСКОГО КРАЯ» МУНИЦИПАЛЬНОЙ ПРОГРАММЫ «РАЗВИТИЕ КУЛЬТУРЫ В ИПАТОВСКОМ ГОРОДСКОМ ОКРУГЕ СТАВРОПОЛЬСКОГО КРАЯ»</w:t>
      </w:r>
    </w:p>
    <w:p w:rsidR="006B3B5B" w:rsidRPr="00B45D15" w:rsidRDefault="006B3B5B" w:rsidP="00E81D15">
      <w:pPr>
        <w:widowControl w:val="0"/>
        <w:ind w:firstLine="567"/>
        <w:jc w:val="center"/>
        <w:rPr>
          <w:rFonts w:ascii="Arial" w:hAnsi="Arial" w:cs="Arial"/>
          <w:b/>
          <w:sz w:val="32"/>
          <w:szCs w:val="24"/>
        </w:rPr>
      </w:pPr>
    </w:p>
    <w:p w:rsidR="006B3B5B" w:rsidRPr="00B45D15" w:rsidRDefault="00B45D15" w:rsidP="00B45D15">
      <w:pPr>
        <w:widowControl w:val="0"/>
        <w:ind w:firstLine="567"/>
        <w:jc w:val="center"/>
        <w:rPr>
          <w:rFonts w:ascii="Arial" w:hAnsi="Arial" w:cs="Arial"/>
          <w:b/>
          <w:sz w:val="32"/>
          <w:szCs w:val="24"/>
        </w:rPr>
      </w:pPr>
      <w:r w:rsidRPr="00B45D15">
        <w:rPr>
          <w:rFonts w:ascii="Arial" w:hAnsi="Arial" w:cs="Arial"/>
          <w:b/>
          <w:sz w:val="32"/>
          <w:szCs w:val="24"/>
        </w:rPr>
        <w:t>ПАСПОРТ ПОДПРОГРАММЫ «ПРЕДОСТАВЛЕНИЕ УСЛУГ В СФЕРЕ КУЛЬТУРЫ НА ТЕРРИТОРИИ ИПАТОВСКОГО ГОРОДСКОГО ОКРУГА СТАВРОПОЛЬСКОГО КРАЯ» МУНИЦИПАЛЬНОЙ ПРОГРАММЫ «РАЗВИТИЕ КУЛЬТУРЫ В ИПАТОВСКОМ ГОРОДСКОМ ОКРУГЕ СТАВРОПОЛЬСКОГО КРАЯ»</w:t>
      </w:r>
    </w:p>
    <w:p w:rsidR="006B3B5B" w:rsidRPr="00B45D15" w:rsidRDefault="006B3B5B" w:rsidP="00E81D15">
      <w:pPr>
        <w:widowControl w:val="0"/>
        <w:ind w:firstLine="567"/>
        <w:jc w:val="center"/>
        <w:rPr>
          <w:rFonts w:ascii="Arial" w:hAnsi="Arial" w:cs="Arial"/>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03"/>
      </w:tblGrid>
      <w:tr w:rsidR="00B45D15" w:rsidRPr="00B45D15" w:rsidTr="00B45D15">
        <w:tc>
          <w:tcPr>
            <w:tcW w:w="4111" w:type="dxa"/>
          </w:tcPr>
          <w:p w:rsidR="006B3B5B" w:rsidRPr="00B45D15" w:rsidRDefault="006B3B5B" w:rsidP="00B45D15">
            <w:pPr>
              <w:widowControl w:val="0"/>
              <w:rPr>
                <w:rFonts w:ascii="Arial" w:hAnsi="Arial" w:cs="Arial"/>
                <w:sz w:val="24"/>
                <w:szCs w:val="24"/>
              </w:rPr>
            </w:pPr>
            <w:r w:rsidRPr="00B45D15">
              <w:rPr>
                <w:rFonts w:ascii="Arial" w:hAnsi="Arial" w:cs="Arial"/>
                <w:sz w:val="24"/>
                <w:szCs w:val="24"/>
              </w:rPr>
              <w:t>Наименование подпрограммы</w:t>
            </w:r>
          </w:p>
        </w:tc>
        <w:tc>
          <w:tcPr>
            <w:tcW w:w="5103" w:type="dxa"/>
          </w:tcPr>
          <w:p w:rsidR="006B3B5B" w:rsidRPr="00B45D15" w:rsidRDefault="006B3B5B" w:rsidP="00B45D15">
            <w:pPr>
              <w:widowControl w:val="0"/>
              <w:rPr>
                <w:rFonts w:ascii="Arial" w:hAnsi="Arial" w:cs="Arial"/>
                <w:sz w:val="24"/>
                <w:szCs w:val="24"/>
              </w:rPr>
            </w:pPr>
            <w:r w:rsidRPr="00B45D15">
              <w:rPr>
                <w:rFonts w:ascii="Arial" w:hAnsi="Arial" w:cs="Arial"/>
                <w:sz w:val="24"/>
                <w:szCs w:val="24"/>
              </w:rPr>
              <w:t xml:space="preserve">подпрограмма «Предоставление услуг в сфере культуры на территории Ипатовского городского округа Ставропольского края» (далее - подпрограмма) </w:t>
            </w:r>
          </w:p>
        </w:tc>
      </w:tr>
      <w:tr w:rsidR="00B45D15" w:rsidRPr="00B45D15" w:rsidTr="00B45D15">
        <w:tc>
          <w:tcPr>
            <w:tcW w:w="4111" w:type="dxa"/>
          </w:tcPr>
          <w:p w:rsidR="006B3B5B" w:rsidRPr="00B45D15" w:rsidRDefault="006B3B5B" w:rsidP="00B45D15">
            <w:pPr>
              <w:pStyle w:val="ConsPlusNormal"/>
              <w:widowControl w:val="0"/>
              <w:rPr>
                <w:rFonts w:ascii="Arial" w:hAnsi="Arial" w:cs="Arial"/>
                <w:sz w:val="24"/>
                <w:szCs w:val="24"/>
              </w:rPr>
            </w:pPr>
            <w:r w:rsidRPr="00B45D15">
              <w:rPr>
                <w:rFonts w:ascii="Arial" w:hAnsi="Arial" w:cs="Arial"/>
                <w:sz w:val="24"/>
                <w:szCs w:val="24"/>
              </w:rPr>
              <w:t>Ответственный исполнитель подпрограммы</w:t>
            </w:r>
          </w:p>
        </w:tc>
        <w:tc>
          <w:tcPr>
            <w:tcW w:w="5103" w:type="dxa"/>
          </w:tcPr>
          <w:p w:rsidR="006B3B5B" w:rsidRPr="00B45D15" w:rsidRDefault="006B3B5B" w:rsidP="00B45D15">
            <w:pPr>
              <w:widowControl w:val="0"/>
              <w:rPr>
                <w:rFonts w:ascii="Arial" w:hAnsi="Arial" w:cs="Arial"/>
                <w:sz w:val="24"/>
                <w:szCs w:val="24"/>
              </w:rPr>
            </w:pPr>
            <w:r w:rsidRPr="00B45D15">
              <w:rPr>
                <w:rFonts w:ascii="Arial" w:hAnsi="Arial" w:cs="Arial"/>
                <w:sz w:val="24"/>
                <w:szCs w:val="24"/>
              </w:rPr>
              <w:t>отдел культуры и молодежной политики администрации Ипатовского городского округа Ставропольского края (далее – отдел культуры и молодежной политики)</w:t>
            </w:r>
          </w:p>
        </w:tc>
      </w:tr>
      <w:tr w:rsidR="00B45D15" w:rsidRPr="00B45D15" w:rsidTr="00B45D15">
        <w:tc>
          <w:tcPr>
            <w:tcW w:w="4111" w:type="dxa"/>
          </w:tcPr>
          <w:p w:rsidR="006B3B5B" w:rsidRPr="00B45D15" w:rsidRDefault="006B3B5B" w:rsidP="00B45D15">
            <w:pPr>
              <w:pStyle w:val="ConsPlusNormal"/>
              <w:widowControl w:val="0"/>
              <w:rPr>
                <w:rFonts w:ascii="Arial" w:hAnsi="Arial" w:cs="Arial"/>
                <w:sz w:val="24"/>
                <w:szCs w:val="24"/>
              </w:rPr>
            </w:pPr>
            <w:r w:rsidRPr="00B45D15">
              <w:rPr>
                <w:rFonts w:ascii="Arial" w:hAnsi="Arial" w:cs="Arial"/>
                <w:sz w:val="24"/>
                <w:szCs w:val="24"/>
              </w:rPr>
              <w:t>Соисполнители подпрограммы</w:t>
            </w:r>
          </w:p>
        </w:tc>
        <w:tc>
          <w:tcPr>
            <w:tcW w:w="5103" w:type="dxa"/>
          </w:tcPr>
          <w:p w:rsidR="006B3B5B" w:rsidRPr="00B45D15" w:rsidRDefault="006B3B5B" w:rsidP="00B45D15">
            <w:pPr>
              <w:widowControl w:val="0"/>
              <w:autoSpaceDE w:val="0"/>
              <w:autoSpaceDN w:val="0"/>
              <w:adjustRightInd w:val="0"/>
              <w:rPr>
                <w:rFonts w:ascii="Arial" w:hAnsi="Arial" w:cs="Arial"/>
                <w:sz w:val="24"/>
                <w:szCs w:val="24"/>
              </w:rPr>
            </w:pPr>
            <w:r w:rsidRPr="00B45D15">
              <w:rPr>
                <w:rFonts w:ascii="Arial" w:hAnsi="Arial" w:cs="Arial"/>
                <w:sz w:val="24"/>
                <w:szCs w:val="24"/>
              </w:rPr>
              <w:t>нет</w:t>
            </w:r>
          </w:p>
        </w:tc>
      </w:tr>
      <w:tr w:rsidR="00B45D15" w:rsidRPr="00B45D15" w:rsidTr="00B45D15">
        <w:tc>
          <w:tcPr>
            <w:tcW w:w="4111" w:type="dxa"/>
          </w:tcPr>
          <w:p w:rsidR="006B3B5B" w:rsidRPr="00B45D15" w:rsidRDefault="006B3B5B" w:rsidP="00B45D15">
            <w:pPr>
              <w:pStyle w:val="ConsPlusNormal"/>
              <w:widowControl w:val="0"/>
              <w:rPr>
                <w:rFonts w:ascii="Arial" w:hAnsi="Arial" w:cs="Arial"/>
                <w:sz w:val="24"/>
                <w:szCs w:val="24"/>
              </w:rPr>
            </w:pPr>
            <w:r w:rsidRPr="00B45D15">
              <w:rPr>
                <w:rFonts w:ascii="Arial" w:hAnsi="Arial" w:cs="Arial"/>
                <w:sz w:val="24"/>
                <w:szCs w:val="24"/>
              </w:rPr>
              <w:t>Участники подпрограммы</w:t>
            </w:r>
          </w:p>
        </w:tc>
        <w:tc>
          <w:tcPr>
            <w:tcW w:w="5103" w:type="dxa"/>
          </w:tcPr>
          <w:p w:rsidR="006B3B5B" w:rsidRPr="00B45D15" w:rsidRDefault="006B3B5B" w:rsidP="00B45D15">
            <w:pPr>
              <w:pStyle w:val="ConsPlusNormal"/>
              <w:widowControl w:val="0"/>
              <w:tabs>
                <w:tab w:val="left" w:pos="3402"/>
              </w:tabs>
              <w:jc w:val="both"/>
              <w:rPr>
                <w:rFonts w:ascii="Arial" w:hAnsi="Arial" w:cs="Arial"/>
                <w:sz w:val="24"/>
                <w:szCs w:val="24"/>
              </w:rPr>
            </w:pPr>
            <w:r w:rsidRPr="00B45D15">
              <w:rPr>
                <w:rFonts w:ascii="Arial" w:hAnsi="Arial" w:cs="Arial"/>
                <w:sz w:val="24"/>
                <w:szCs w:val="24"/>
              </w:rPr>
              <w:t>районное муниципальное</w:t>
            </w:r>
            <w:r w:rsidR="00E81D15" w:rsidRPr="00B45D15">
              <w:rPr>
                <w:rFonts w:ascii="Arial" w:hAnsi="Arial" w:cs="Arial"/>
                <w:sz w:val="24"/>
                <w:szCs w:val="24"/>
              </w:rPr>
              <w:t xml:space="preserve"> </w:t>
            </w:r>
            <w:r w:rsidRPr="00B45D15">
              <w:rPr>
                <w:rFonts w:ascii="Arial" w:hAnsi="Arial" w:cs="Arial"/>
                <w:sz w:val="24"/>
                <w:szCs w:val="24"/>
              </w:rPr>
              <w:t>казенное учреждение культуры «Ипатовская</w:t>
            </w:r>
            <w:r w:rsidR="00E81D15" w:rsidRPr="00B45D15">
              <w:rPr>
                <w:rFonts w:ascii="Arial" w:hAnsi="Arial" w:cs="Arial"/>
                <w:sz w:val="24"/>
                <w:szCs w:val="24"/>
              </w:rPr>
              <w:t xml:space="preserve"> </w:t>
            </w:r>
            <w:proofErr w:type="spellStart"/>
            <w:r w:rsidRPr="00B45D15">
              <w:rPr>
                <w:rFonts w:ascii="Arial" w:hAnsi="Arial" w:cs="Arial"/>
                <w:sz w:val="24"/>
                <w:szCs w:val="24"/>
              </w:rPr>
              <w:t>межпоселенческая</w:t>
            </w:r>
            <w:proofErr w:type="spellEnd"/>
            <w:r w:rsidRPr="00B45D15">
              <w:rPr>
                <w:rFonts w:ascii="Arial" w:hAnsi="Arial" w:cs="Arial"/>
                <w:sz w:val="24"/>
                <w:szCs w:val="24"/>
              </w:rPr>
              <w:t xml:space="preserve"> центральная библиотека»</w:t>
            </w:r>
          </w:p>
          <w:p w:rsidR="006B3B5B" w:rsidRPr="00B45D15" w:rsidRDefault="006B3B5B" w:rsidP="00B45D15">
            <w:pPr>
              <w:widowControl w:val="0"/>
              <w:autoSpaceDE w:val="0"/>
              <w:autoSpaceDN w:val="0"/>
              <w:adjustRightInd w:val="0"/>
              <w:rPr>
                <w:rFonts w:ascii="Arial" w:hAnsi="Arial" w:cs="Arial"/>
                <w:sz w:val="24"/>
                <w:szCs w:val="24"/>
              </w:rPr>
            </w:pPr>
            <w:r w:rsidRPr="00B45D15">
              <w:rPr>
                <w:rFonts w:ascii="Arial" w:hAnsi="Arial" w:cs="Arial"/>
                <w:sz w:val="24"/>
                <w:szCs w:val="24"/>
              </w:rPr>
              <w:t>Ипатовского района Ставропольского края;</w:t>
            </w:r>
          </w:p>
          <w:p w:rsidR="006B3B5B" w:rsidRPr="00B45D15" w:rsidRDefault="006B3B5B" w:rsidP="00B45D15">
            <w:pPr>
              <w:widowControl w:val="0"/>
              <w:autoSpaceDE w:val="0"/>
              <w:autoSpaceDN w:val="0"/>
              <w:adjustRightInd w:val="0"/>
              <w:rPr>
                <w:rFonts w:ascii="Arial" w:hAnsi="Arial" w:cs="Arial"/>
                <w:sz w:val="24"/>
                <w:szCs w:val="24"/>
              </w:rPr>
            </w:pPr>
            <w:r w:rsidRPr="00B45D15">
              <w:rPr>
                <w:rFonts w:ascii="Arial" w:hAnsi="Arial" w:cs="Arial"/>
                <w:sz w:val="24"/>
                <w:szCs w:val="24"/>
              </w:rPr>
              <w:t>учреждения культурно-досугового типа Ипатовского городского округа Ставропольского края</w:t>
            </w:r>
          </w:p>
        </w:tc>
      </w:tr>
      <w:tr w:rsidR="00B45D15" w:rsidRPr="00B45D15" w:rsidTr="00B45D15">
        <w:tc>
          <w:tcPr>
            <w:tcW w:w="4111" w:type="dxa"/>
          </w:tcPr>
          <w:p w:rsidR="006B3B5B" w:rsidRPr="00B45D15" w:rsidRDefault="006B3B5B" w:rsidP="00B45D15">
            <w:pPr>
              <w:pStyle w:val="ConsPlusNormal"/>
              <w:widowControl w:val="0"/>
              <w:jc w:val="both"/>
              <w:rPr>
                <w:rFonts w:ascii="Arial" w:hAnsi="Arial" w:cs="Arial"/>
                <w:sz w:val="24"/>
                <w:szCs w:val="24"/>
              </w:rPr>
            </w:pPr>
            <w:r w:rsidRPr="00B45D15">
              <w:rPr>
                <w:rFonts w:ascii="Arial" w:hAnsi="Arial" w:cs="Arial"/>
                <w:sz w:val="24"/>
                <w:szCs w:val="24"/>
              </w:rPr>
              <w:t>Задачи подпрограммы</w:t>
            </w:r>
          </w:p>
        </w:tc>
        <w:tc>
          <w:tcPr>
            <w:tcW w:w="5103" w:type="dxa"/>
          </w:tcPr>
          <w:p w:rsidR="006B3B5B" w:rsidRPr="00B45D15" w:rsidRDefault="006B3B5B" w:rsidP="00B45D15">
            <w:pPr>
              <w:pStyle w:val="ConsPlusTitle"/>
              <w:jc w:val="both"/>
              <w:rPr>
                <w:b w:val="0"/>
                <w:sz w:val="24"/>
                <w:szCs w:val="24"/>
              </w:rPr>
            </w:pPr>
            <w:r w:rsidRPr="00B45D15">
              <w:rPr>
                <w:b w:val="0"/>
                <w:sz w:val="24"/>
                <w:szCs w:val="24"/>
              </w:rPr>
              <w:t xml:space="preserve">создание условий для обеспечения населения Ипатовского городского округа Ставропольского края услугами по организации досуга и развития художественного творчества; </w:t>
            </w:r>
          </w:p>
          <w:p w:rsidR="006B3B5B" w:rsidRPr="00B45D15" w:rsidRDefault="006B3B5B" w:rsidP="00B45D15">
            <w:pPr>
              <w:pStyle w:val="ConsPlusTitle"/>
              <w:jc w:val="both"/>
              <w:rPr>
                <w:b w:val="0"/>
                <w:sz w:val="24"/>
                <w:szCs w:val="24"/>
              </w:rPr>
            </w:pPr>
            <w:r w:rsidRPr="00B45D15">
              <w:rPr>
                <w:b w:val="0"/>
                <w:sz w:val="24"/>
                <w:szCs w:val="24"/>
              </w:rPr>
              <w:t>организация библиотечного обслуживания населения, комплектование и обеспечение сохранности библиотечных фондов</w:t>
            </w:r>
          </w:p>
        </w:tc>
      </w:tr>
      <w:tr w:rsidR="00B45D15" w:rsidRPr="00B45D15" w:rsidTr="00B45D15">
        <w:tc>
          <w:tcPr>
            <w:tcW w:w="4111" w:type="dxa"/>
          </w:tcPr>
          <w:p w:rsidR="006B3B5B" w:rsidRPr="00B45D15" w:rsidRDefault="006B3B5B" w:rsidP="00B45D15">
            <w:pPr>
              <w:pStyle w:val="a9"/>
              <w:widowControl w:val="0"/>
              <w:rPr>
                <w:rFonts w:ascii="Arial" w:hAnsi="Arial" w:cs="Arial"/>
                <w:sz w:val="24"/>
                <w:szCs w:val="24"/>
              </w:rPr>
            </w:pPr>
            <w:r w:rsidRPr="00B45D15">
              <w:rPr>
                <w:rFonts w:ascii="Arial" w:hAnsi="Arial" w:cs="Arial"/>
                <w:sz w:val="24"/>
                <w:szCs w:val="24"/>
              </w:rPr>
              <w:t xml:space="preserve">Показатели решения задач </w:t>
            </w:r>
            <w:r w:rsidR="00E81D15" w:rsidRPr="00B45D15">
              <w:rPr>
                <w:rFonts w:ascii="Arial" w:hAnsi="Arial" w:cs="Arial"/>
                <w:sz w:val="24"/>
                <w:szCs w:val="24"/>
              </w:rPr>
              <w:t xml:space="preserve"> </w:t>
            </w:r>
            <w:r w:rsidRPr="00B45D15">
              <w:rPr>
                <w:rFonts w:ascii="Arial" w:hAnsi="Arial" w:cs="Arial"/>
                <w:sz w:val="24"/>
                <w:szCs w:val="24"/>
              </w:rPr>
              <w:t>подпрограммы</w:t>
            </w:r>
          </w:p>
        </w:tc>
        <w:tc>
          <w:tcPr>
            <w:tcW w:w="5103" w:type="dxa"/>
          </w:tcPr>
          <w:p w:rsidR="006B3B5B" w:rsidRPr="00B45D15" w:rsidRDefault="006B3B5B" w:rsidP="00B45D15">
            <w:pPr>
              <w:pStyle w:val="ConsPlusTitle"/>
              <w:jc w:val="both"/>
              <w:rPr>
                <w:b w:val="0"/>
                <w:sz w:val="24"/>
                <w:szCs w:val="24"/>
              </w:rPr>
            </w:pPr>
            <w:r w:rsidRPr="00B45D15">
              <w:rPr>
                <w:b w:val="0"/>
                <w:sz w:val="24"/>
                <w:szCs w:val="24"/>
              </w:rPr>
              <w:t>количество районных культурно - досуговых мероприятий;</w:t>
            </w:r>
          </w:p>
          <w:p w:rsidR="006B3B5B" w:rsidRPr="00B45D15" w:rsidRDefault="006B3B5B" w:rsidP="00B45D15">
            <w:pPr>
              <w:pStyle w:val="ConsPlusTitle"/>
              <w:jc w:val="both"/>
              <w:rPr>
                <w:b w:val="0"/>
                <w:sz w:val="24"/>
                <w:szCs w:val="24"/>
              </w:rPr>
            </w:pPr>
            <w:r w:rsidRPr="00B45D15">
              <w:rPr>
                <w:b w:val="0"/>
                <w:sz w:val="24"/>
                <w:szCs w:val="24"/>
              </w:rPr>
              <w:t>участие в краевых культурно - досуговых мероприятиях;</w:t>
            </w:r>
          </w:p>
          <w:p w:rsidR="006B3B5B" w:rsidRPr="00B45D15" w:rsidRDefault="006B3B5B" w:rsidP="00B45D15">
            <w:pPr>
              <w:pStyle w:val="ConsPlusTitle"/>
              <w:jc w:val="both"/>
              <w:rPr>
                <w:b w:val="0"/>
                <w:sz w:val="24"/>
                <w:szCs w:val="24"/>
              </w:rPr>
            </w:pPr>
            <w:r w:rsidRPr="00B45D15">
              <w:rPr>
                <w:b w:val="0"/>
                <w:sz w:val="24"/>
                <w:szCs w:val="24"/>
              </w:rPr>
              <w:t xml:space="preserve">число культурно - досуговых мероприятий, проводимых на базе культурно– досуговых учреждений Ипатовского городского округа Ставропольского края, в </w:t>
            </w:r>
            <w:proofErr w:type="spellStart"/>
            <w:r w:rsidRPr="00B45D15">
              <w:rPr>
                <w:b w:val="0"/>
                <w:sz w:val="24"/>
                <w:szCs w:val="24"/>
              </w:rPr>
              <w:t>т.ч</w:t>
            </w:r>
            <w:proofErr w:type="spellEnd"/>
            <w:r w:rsidRPr="00B45D15">
              <w:rPr>
                <w:b w:val="0"/>
                <w:sz w:val="24"/>
                <w:szCs w:val="24"/>
              </w:rPr>
              <w:t>. платных;</w:t>
            </w:r>
          </w:p>
          <w:p w:rsidR="006B3B5B" w:rsidRPr="00B45D15" w:rsidRDefault="006B3B5B" w:rsidP="00B45D15">
            <w:pPr>
              <w:pStyle w:val="ConsPlusTitle"/>
              <w:jc w:val="both"/>
              <w:rPr>
                <w:b w:val="0"/>
                <w:sz w:val="24"/>
                <w:szCs w:val="24"/>
              </w:rPr>
            </w:pPr>
            <w:r w:rsidRPr="00B45D15">
              <w:rPr>
                <w:b w:val="0"/>
                <w:sz w:val="24"/>
                <w:szCs w:val="24"/>
              </w:rPr>
              <w:t>число клубных формирований в муниципальных учреждениях культурно-досугового типа, функционирующих на территории Ипатовского городского округа Ставропольского края;</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уровень фактической обеспеченности учреждениями культуры населенных пунктов</w:t>
            </w:r>
            <w:r w:rsidR="00E81D15" w:rsidRPr="00B45D15">
              <w:rPr>
                <w:rStyle w:val="ab"/>
                <w:rFonts w:eastAsia="Calibri"/>
                <w:b w:val="0"/>
                <w:i w:val="0"/>
                <w:sz w:val="24"/>
                <w:szCs w:val="24"/>
              </w:rPr>
              <w:t xml:space="preserve"> </w:t>
            </w:r>
            <w:r w:rsidRPr="00B45D15">
              <w:rPr>
                <w:rStyle w:val="ab"/>
                <w:rFonts w:eastAsia="Calibri"/>
                <w:b w:val="0"/>
                <w:i w:val="0"/>
                <w:sz w:val="24"/>
                <w:szCs w:val="24"/>
              </w:rPr>
              <w:t>Ипатовского городского округа Ставропольского края от нормативной потребности;</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уровень фактической обеспеченности библиотеками населенных пунктов Ипатовского городского округа Ставропольского края от нормативной потребности;</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среднемесячная заработная плата работников муниципальных учреждений культуры;</w:t>
            </w:r>
          </w:p>
          <w:p w:rsidR="006B3B5B" w:rsidRPr="00B45D15" w:rsidRDefault="006B3B5B" w:rsidP="00B45D15">
            <w:pPr>
              <w:pStyle w:val="ConsPlusTitle"/>
              <w:jc w:val="both"/>
              <w:rPr>
                <w:b w:val="0"/>
                <w:sz w:val="24"/>
                <w:szCs w:val="24"/>
              </w:rPr>
            </w:pPr>
            <w:r w:rsidRPr="00B45D15">
              <w:rPr>
                <w:b w:val="0"/>
                <w:sz w:val="24"/>
                <w:szCs w:val="24"/>
              </w:rPr>
              <w:t>количество проведенных киносеансов и киномероприятий;</w:t>
            </w:r>
          </w:p>
          <w:p w:rsidR="006B3B5B" w:rsidRPr="00B45D15" w:rsidRDefault="006B3B5B" w:rsidP="00B45D15">
            <w:pPr>
              <w:pStyle w:val="ConsPlusTitle"/>
              <w:jc w:val="both"/>
              <w:rPr>
                <w:b w:val="0"/>
                <w:sz w:val="24"/>
                <w:szCs w:val="24"/>
              </w:rPr>
            </w:pPr>
            <w:r w:rsidRPr="00B45D15">
              <w:rPr>
                <w:b w:val="0"/>
                <w:sz w:val="24"/>
                <w:szCs w:val="24"/>
              </w:rPr>
              <w:t xml:space="preserve">количество копий кино и видеофильмов, предоставленных в прокат сторонним организациям, осуществляющим показ на территории Ипатовского городского округа Ставропольского края; </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количество восстановленных воинских захоронений, расположенных на территории Ипатовского городского округа Ставропольского края;</w:t>
            </w:r>
          </w:p>
          <w:p w:rsidR="006B3B5B" w:rsidRPr="00B45D15" w:rsidRDefault="006B3B5B" w:rsidP="00B45D15">
            <w:pPr>
              <w:pStyle w:val="ConsPlusTitle"/>
              <w:jc w:val="both"/>
              <w:rPr>
                <w:b w:val="0"/>
                <w:sz w:val="24"/>
                <w:szCs w:val="24"/>
              </w:rPr>
            </w:pPr>
            <w:r w:rsidRPr="00B45D15">
              <w:rPr>
                <w:b w:val="0"/>
                <w:sz w:val="24"/>
                <w:szCs w:val="24"/>
              </w:rPr>
              <w:t>количество установленных мемориальных памятных знаков;</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Ипатовского городского округа Ставропольского края;</w:t>
            </w:r>
          </w:p>
          <w:p w:rsidR="006B3B5B" w:rsidRPr="00B45D15" w:rsidRDefault="006B3B5B" w:rsidP="00B45D15">
            <w:pPr>
              <w:pStyle w:val="ConsPlusTitle"/>
              <w:jc w:val="both"/>
              <w:rPr>
                <w:rStyle w:val="ab"/>
                <w:rFonts w:eastAsia="Calibri"/>
                <w:b w:val="0"/>
                <w:i w:val="0"/>
                <w:iCs w:val="0"/>
                <w:sz w:val="24"/>
                <w:szCs w:val="24"/>
              </w:rPr>
            </w:pPr>
            <w:r w:rsidRPr="00B45D15">
              <w:rPr>
                <w:b w:val="0"/>
                <w:sz w:val="24"/>
                <w:szCs w:val="24"/>
              </w:rPr>
              <w:t>количество виртуальных концертных залов, созданных в Ипатовском городском округе Ставропольского края;</w:t>
            </w:r>
          </w:p>
          <w:p w:rsidR="006B3B5B" w:rsidRPr="00B45D15" w:rsidRDefault="006B3B5B" w:rsidP="00B45D15">
            <w:pPr>
              <w:pStyle w:val="ConsPlusTitle"/>
              <w:jc w:val="both"/>
              <w:rPr>
                <w:b w:val="0"/>
                <w:sz w:val="24"/>
                <w:szCs w:val="24"/>
              </w:rPr>
            </w:pPr>
            <w:r w:rsidRPr="00B45D15">
              <w:rPr>
                <w:b w:val="0"/>
                <w:sz w:val="24"/>
                <w:szCs w:val="24"/>
              </w:rPr>
              <w:t>количество экземпляров библиотечного фонда муниципальных библиотек Ипатовского городского округа Ставропольского края</w:t>
            </w:r>
            <w:r w:rsidR="00E81D15" w:rsidRPr="00B45D15">
              <w:rPr>
                <w:b w:val="0"/>
                <w:sz w:val="24"/>
                <w:szCs w:val="24"/>
              </w:rPr>
              <w:t xml:space="preserve"> </w:t>
            </w:r>
            <w:r w:rsidRPr="00B45D15">
              <w:rPr>
                <w:b w:val="0"/>
                <w:sz w:val="24"/>
                <w:szCs w:val="24"/>
              </w:rPr>
              <w:t>на 1000 человек населения;</w:t>
            </w:r>
          </w:p>
          <w:p w:rsidR="006B3B5B" w:rsidRPr="00B45D15" w:rsidRDefault="006B3B5B" w:rsidP="00B45D15">
            <w:pPr>
              <w:pStyle w:val="ConsPlusTitle"/>
              <w:jc w:val="both"/>
              <w:rPr>
                <w:b w:val="0"/>
                <w:sz w:val="24"/>
                <w:szCs w:val="24"/>
              </w:rPr>
            </w:pPr>
            <w:r w:rsidRPr="00B45D15">
              <w:rPr>
                <w:b w:val="0"/>
                <w:sz w:val="24"/>
                <w:szCs w:val="24"/>
              </w:rPr>
              <w:t>объем книговыдач.</w:t>
            </w:r>
          </w:p>
          <w:p w:rsidR="006B3B5B" w:rsidRPr="00B45D15" w:rsidRDefault="006B3B5B" w:rsidP="00B45D15">
            <w:pPr>
              <w:pStyle w:val="ConsPlusTitle"/>
              <w:jc w:val="both"/>
              <w:rPr>
                <w:b w:val="0"/>
                <w:sz w:val="24"/>
                <w:szCs w:val="24"/>
              </w:rPr>
            </w:pPr>
          </w:p>
        </w:tc>
      </w:tr>
      <w:tr w:rsidR="00B45D15" w:rsidRPr="00B45D15" w:rsidTr="00B45D15">
        <w:tc>
          <w:tcPr>
            <w:tcW w:w="4111" w:type="dxa"/>
          </w:tcPr>
          <w:p w:rsidR="006B3B5B" w:rsidRPr="00B45D15" w:rsidRDefault="006B3B5B" w:rsidP="00B45D15">
            <w:pPr>
              <w:pStyle w:val="ConsPlusNormal"/>
              <w:widowControl w:val="0"/>
              <w:jc w:val="both"/>
              <w:rPr>
                <w:rFonts w:ascii="Arial" w:hAnsi="Arial" w:cs="Arial"/>
                <w:sz w:val="24"/>
                <w:szCs w:val="24"/>
              </w:rPr>
            </w:pPr>
            <w:r w:rsidRPr="00B45D15">
              <w:rPr>
                <w:rFonts w:ascii="Arial" w:hAnsi="Arial" w:cs="Arial"/>
                <w:sz w:val="24"/>
                <w:szCs w:val="24"/>
              </w:rPr>
              <w:t>Сроки реализации подпрограммы</w:t>
            </w:r>
          </w:p>
        </w:tc>
        <w:tc>
          <w:tcPr>
            <w:tcW w:w="5103" w:type="dxa"/>
          </w:tcPr>
          <w:p w:rsidR="006B3B5B" w:rsidRPr="00B45D15" w:rsidRDefault="006B3B5B" w:rsidP="00B45D15">
            <w:pPr>
              <w:widowControl w:val="0"/>
              <w:rPr>
                <w:rFonts w:ascii="Arial" w:hAnsi="Arial" w:cs="Arial"/>
                <w:sz w:val="24"/>
                <w:szCs w:val="24"/>
              </w:rPr>
            </w:pPr>
            <w:r w:rsidRPr="00B45D15">
              <w:rPr>
                <w:rFonts w:ascii="Arial" w:hAnsi="Arial" w:cs="Arial"/>
                <w:sz w:val="24"/>
                <w:szCs w:val="24"/>
              </w:rPr>
              <w:t>2021-2026 годы</w:t>
            </w:r>
          </w:p>
        </w:tc>
      </w:tr>
      <w:tr w:rsidR="00B45D15" w:rsidRPr="00B45D15" w:rsidTr="00B45D15">
        <w:tc>
          <w:tcPr>
            <w:tcW w:w="4111" w:type="dxa"/>
          </w:tcPr>
          <w:p w:rsidR="006B3B5B" w:rsidRPr="00B45D15" w:rsidRDefault="006B3B5B" w:rsidP="00B45D15">
            <w:pPr>
              <w:pStyle w:val="ConsPlusNormal"/>
              <w:widowControl w:val="0"/>
              <w:jc w:val="both"/>
              <w:rPr>
                <w:rFonts w:ascii="Arial" w:hAnsi="Arial" w:cs="Arial"/>
                <w:sz w:val="24"/>
                <w:szCs w:val="24"/>
              </w:rPr>
            </w:pPr>
            <w:r w:rsidRPr="00B45D15">
              <w:rPr>
                <w:rFonts w:ascii="Arial" w:hAnsi="Arial" w:cs="Arial"/>
                <w:sz w:val="24"/>
                <w:szCs w:val="24"/>
              </w:rPr>
              <w:t xml:space="preserve">Объемы и источники финансового </w:t>
            </w:r>
          </w:p>
          <w:p w:rsidR="006B3B5B" w:rsidRPr="00B45D15" w:rsidRDefault="006B3B5B" w:rsidP="00B45D15">
            <w:pPr>
              <w:pStyle w:val="ConsPlusNormal"/>
              <w:widowControl w:val="0"/>
              <w:jc w:val="both"/>
              <w:rPr>
                <w:rFonts w:ascii="Arial" w:hAnsi="Arial" w:cs="Arial"/>
                <w:sz w:val="24"/>
                <w:szCs w:val="24"/>
              </w:rPr>
            </w:pPr>
            <w:r w:rsidRPr="00B45D15">
              <w:rPr>
                <w:rFonts w:ascii="Arial" w:hAnsi="Arial" w:cs="Arial"/>
                <w:sz w:val="24"/>
                <w:szCs w:val="24"/>
              </w:rPr>
              <w:t>обеспечения подпрограммы</w:t>
            </w:r>
          </w:p>
        </w:tc>
        <w:tc>
          <w:tcPr>
            <w:tcW w:w="5103" w:type="dxa"/>
          </w:tcPr>
          <w:p w:rsidR="006B3B5B" w:rsidRPr="00B45D15" w:rsidRDefault="006B3B5B" w:rsidP="00B45D15">
            <w:pPr>
              <w:pStyle w:val="ConsPlusTitle"/>
              <w:jc w:val="both"/>
              <w:rPr>
                <w:b w:val="0"/>
                <w:bCs w:val="0"/>
                <w:sz w:val="24"/>
                <w:szCs w:val="24"/>
              </w:rPr>
            </w:pPr>
            <w:r w:rsidRPr="00B45D15">
              <w:rPr>
                <w:b w:val="0"/>
                <w:bCs w:val="0"/>
                <w:sz w:val="24"/>
                <w:szCs w:val="24"/>
              </w:rPr>
              <w:t>общий объём финансирования мероприятий подпрограммы составляет 769794,78 тыс. рублей; в том числе по источникам финансового обеспечения:</w:t>
            </w:r>
          </w:p>
          <w:p w:rsidR="006B3B5B" w:rsidRPr="00B45D15" w:rsidRDefault="006B3B5B" w:rsidP="00B45D15">
            <w:pPr>
              <w:pStyle w:val="ConsPlusTitle"/>
              <w:jc w:val="both"/>
              <w:rPr>
                <w:b w:val="0"/>
                <w:bCs w:val="0"/>
                <w:sz w:val="24"/>
                <w:szCs w:val="24"/>
              </w:rPr>
            </w:pPr>
          </w:p>
          <w:p w:rsidR="006B3B5B" w:rsidRPr="00B45D15" w:rsidRDefault="006B3B5B" w:rsidP="00B45D15">
            <w:pPr>
              <w:pStyle w:val="ConsPlusTitle"/>
              <w:jc w:val="both"/>
              <w:rPr>
                <w:b w:val="0"/>
                <w:bCs w:val="0"/>
                <w:sz w:val="24"/>
                <w:szCs w:val="24"/>
              </w:rPr>
            </w:pPr>
            <w:r w:rsidRPr="00B45D15">
              <w:rPr>
                <w:b w:val="0"/>
                <w:bCs w:val="0"/>
                <w:sz w:val="24"/>
                <w:szCs w:val="24"/>
              </w:rPr>
              <w:t>бюджет Ипатовского городского округа Ставропольского края- 719503,60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 xml:space="preserve">2021 г. – 121853,57 тыс. рублей; </w:t>
            </w:r>
          </w:p>
          <w:p w:rsidR="006B3B5B" w:rsidRPr="00B45D15" w:rsidRDefault="006B3B5B" w:rsidP="00B45D15">
            <w:pPr>
              <w:pStyle w:val="ConsPlusTitle"/>
              <w:jc w:val="both"/>
              <w:rPr>
                <w:b w:val="0"/>
                <w:bCs w:val="0"/>
                <w:sz w:val="24"/>
                <w:szCs w:val="24"/>
              </w:rPr>
            </w:pPr>
            <w:r w:rsidRPr="00B45D15">
              <w:rPr>
                <w:b w:val="0"/>
                <w:bCs w:val="0"/>
                <w:sz w:val="24"/>
                <w:szCs w:val="24"/>
              </w:rPr>
              <w:t>2022 г. – 127540,63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2023 г. – 117527,35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2024 г. – 117527,35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2025 г. – 117527,35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2026 г. – 117527,35 тыс. рублей.</w:t>
            </w:r>
          </w:p>
          <w:p w:rsidR="006B3B5B" w:rsidRPr="00B45D15" w:rsidRDefault="006B3B5B" w:rsidP="00B45D15">
            <w:pPr>
              <w:pStyle w:val="ConsPlusTitle"/>
              <w:jc w:val="both"/>
              <w:rPr>
                <w:b w:val="0"/>
                <w:bCs w:val="0"/>
                <w:sz w:val="24"/>
                <w:szCs w:val="24"/>
              </w:rPr>
            </w:pPr>
          </w:p>
          <w:p w:rsidR="006B3B5B" w:rsidRPr="00B45D15" w:rsidRDefault="006B3B5B" w:rsidP="00B45D15">
            <w:pPr>
              <w:pStyle w:val="ConsPlusTitle"/>
              <w:jc w:val="both"/>
              <w:rPr>
                <w:b w:val="0"/>
                <w:bCs w:val="0"/>
                <w:sz w:val="24"/>
                <w:szCs w:val="24"/>
              </w:rPr>
            </w:pPr>
            <w:r w:rsidRPr="00B45D15">
              <w:rPr>
                <w:b w:val="0"/>
                <w:bCs w:val="0"/>
                <w:sz w:val="24"/>
                <w:szCs w:val="24"/>
              </w:rPr>
              <w:t>за счет средств бюджета Ставропольского края- 13091,18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 xml:space="preserve">2021 г. – 9826,87 тыс. рублей; </w:t>
            </w:r>
          </w:p>
          <w:p w:rsidR="006B3B5B" w:rsidRPr="00B45D15" w:rsidRDefault="006B3B5B" w:rsidP="00B45D15">
            <w:pPr>
              <w:pStyle w:val="ConsPlusTitle"/>
              <w:jc w:val="both"/>
              <w:rPr>
                <w:b w:val="0"/>
                <w:bCs w:val="0"/>
                <w:sz w:val="24"/>
                <w:szCs w:val="24"/>
              </w:rPr>
            </w:pPr>
            <w:r w:rsidRPr="00B45D15">
              <w:rPr>
                <w:b w:val="0"/>
                <w:bCs w:val="0"/>
                <w:sz w:val="24"/>
                <w:szCs w:val="24"/>
              </w:rPr>
              <w:t>2022 г. – 2916,63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2023 г. – 86,92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2024 г. – 86,92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2025 г. – 86,92 тыс. рублей;</w:t>
            </w:r>
          </w:p>
          <w:p w:rsidR="006B3B5B" w:rsidRPr="00B45D15" w:rsidRDefault="006B3B5B" w:rsidP="00B45D15">
            <w:pPr>
              <w:pStyle w:val="ConsPlusTitle"/>
              <w:jc w:val="both"/>
              <w:rPr>
                <w:b w:val="0"/>
                <w:bCs w:val="0"/>
                <w:sz w:val="24"/>
                <w:szCs w:val="24"/>
              </w:rPr>
            </w:pPr>
            <w:r w:rsidRPr="00B45D15">
              <w:rPr>
                <w:b w:val="0"/>
                <w:bCs w:val="0"/>
                <w:sz w:val="24"/>
                <w:szCs w:val="24"/>
              </w:rPr>
              <w:t>2026 г. – 86,92 тыс. рублей.</w:t>
            </w:r>
          </w:p>
          <w:p w:rsidR="006B3B5B" w:rsidRPr="00B45D15" w:rsidRDefault="006B3B5B" w:rsidP="00B45D15">
            <w:pPr>
              <w:pStyle w:val="ConsPlusTitle"/>
              <w:jc w:val="both"/>
              <w:rPr>
                <w:b w:val="0"/>
                <w:bCs w:val="0"/>
                <w:sz w:val="24"/>
                <w:szCs w:val="24"/>
              </w:rPr>
            </w:pPr>
          </w:p>
          <w:p w:rsidR="006B3B5B" w:rsidRPr="00B45D15" w:rsidRDefault="006B3B5B" w:rsidP="00B45D15">
            <w:pPr>
              <w:pStyle w:val="ConsPlusTitle"/>
              <w:jc w:val="both"/>
              <w:rPr>
                <w:b w:val="0"/>
                <w:sz w:val="24"/>
                <w:szCs w:val="24"/>
              </w:rPr>
            </w:pPr>
            <w:r w:rsidRPr="00B45D15">
              <w:rPr>
                <w:b w:val="0"/>
                <w:sz w:val="24"/>
                <w:szCs w:val="24"/>
              </w:rPr>
              <w:t xml:space="preserve">за счет средств участников </w:t>
            </w:r>
            <w:proofErr w:type="spellStart"/>
            <w:r w:rsidRPr="00B45D15">
              <w:rPr>
                <w:b w:val="0"/>
                <w:sz w:val="24"/>
                <w:szCs w:val="24"/>
              </w:rPr>
              <w:t>подрограммы</w:t>
            </w:r>
            <w:proofErr w:type="spellEnd"/>
            <w:r w:rsidRPr="00B45D15">
              <w:rPr>
                <w:b w:val="0"/>
                <w:sz w:val="24"/>
                <w:szCs w:val="24"/>
              </w:rPr>
              <w:t xml:space="preserve"> – </w:t>
            </w:r>
            <w:r w:rsidRPr="00B45D15">
              <w:rPr>
                <w:b w:val="0"/>
                <w:bCs w:val="0"/>
                <w:sz w:val="24"/>
                <w:szCs w:val="24"/>
              </w:rPr>
              <w:t>37</w:t>
            </w:r>
            <w:r w:rsidR="00B45D15" w:rsidRPr="00B45D15">
              <w:rPr>
                <w:b w:val="0"/>
                <w:bCs w:val="0"/>
                <w:sz w:val="24"/>
                <w:szCs w:val="24"/>
              </w:rPr>
              <w:t xml:space="preserve"> </w:t>
            </w:r>
            <w:r w:rsidRPr="00B45D15">
              <w:rPr>
                <w:b w:val="0"/>
                <w:bCs w:val="0"/>
                <w:sz w:val="24"/>
                <w:szCs w:val="24"/>
              </w:rPr>
              <w:t>200,00</w:t>
            </w:r>
            <w:r w:rsidR="00E81D15" w:rsidRPr="00B45D15">
              <w:rPr>
                <w:b w:val="0"/>
                <w:sz w:val="24"/>
                <w:szCs w:val="24"/>
              </w:rPr>
              <w:t xml:space="preserve"> </w:t>
            </w:r>
            <w:r w:rsidRPr="00B45D15">
              <w:rPr>
                <w:b w:val="0"/>
                <w:sz w:val="24"/>
                <w:szCs w:val="24"/>
              </w:rPr>
              <w:t xml:space="preserve">тыс. рублей, в том числе по годам: </w:t>
            </w:r>
          </w:p>
          <w:p w:rsidR="006B3B5B" w:rsidRPr="00B45D15" w:rsidRDefault="006B3B5B" w:rsidP="00B45D15">
            <w:pPr>
              <w:pStyle w:val="ConsPlusTitle"/>
              <w:jc w:val="both"/>
              <w:rPr>
                <w:b w:val="0"/>
                <w:sz w:val="24"/>
                <w:szCs w:val="24"/>
              </w:rPr>
            </w:pPr>
            <w:r w:rsidRPr="00B45D15">
              <w:rPr>
                <w:b w:val="0"/>
                <w:sz w:val="24"/>
                <w:szCs w:val="24"/>
              </w:rPr>
              <w:t>2021г. –</w:t>
            </w:r>
            <w:r w:rsidR="00E81D15" w:rsidRPr="00B45D15">
              <w:rPr>
                <w:b w:val="0"/>
                <w:sz w:val="24"/>
                <w:szCs w:val="24"/>
              </w:rPr>
              <w:t xml:space="preserve"> </w:t>
            </w:r>
            <w:r w:rsidRPr="00B45D15">
              <w:rPr>
                <w:b w:val="0"/>
                <w:sz w:val="24"/>
                <w:szCs w:val="24"/>
              </w:rPr>
              <w:t>6200,00 тыс. рублей;</w:t>
            </w:r>
          </w:p>
          <w:p w:rsidR="006B3B5B" w:rsidRPr="00B45D15" w:rsidRDefault="006B3B5B" w:rsidP="00B45D15">
            <w:pPr>
              <w:pStyle w:val="ConsPlusTitle"/>
              <w:jc w:val="both"/>
              <w:rPr>
                <w:b w:val="0"/>
                <w:sz w:val="24"/>
                <w:szCs w:val="24"/>
              </w:rPr>
            </w:pPr>
            <w:r w:rsidRPr="00B45D15">
              <w:rPr>
                <w:b w:val="0"/>
                <w:sz w:val="24"/>
                <w:szCs w:val="24"/>
              </w:rPr>
              <w:t>2022 г. – 6200,00 тыс. рублей</w:t>
            </w:r>
            <w:r w:rsidR="00E81D15" w:rsidRPr="00B45D15">
              <w:rPr>
                <w:b w:val="0"/>
                <w:sz w:val="24"/>
                <w:szCs w:val="24"/>
              </w:rPr>
              <w:t xml:space="preserve"> </w:t>
            </w:r>
          </w:p>
          <w:p w:rsidR="006B3B5B" w:rsidRPr="00B45D15" w:rsidRDefault="006B3B5B" w:rsidP="00B45D15">
            <w:pPr>
              <w:pStyle w:val="ConsPlusTitle"/>
              <w:jc w:val="both"/>
              <w:rPr>
                <w:b w:val="0"/>
                <w:sz w:val="24"/>
                <w:szCs w:val="24"/>
              </w:rPr>
            </w:pPr>
            <w:r w:rsidRPr="00B45D15">
              <w:rPr>
                <w:b w:val="0"/>
                <w:sz w:val="24"/>
                <w:szCs w:val="24"/>
              </w:rPr>
              <w:t>2023 г. – 6200,00 тыс. рублей;</w:t>
            </w:r>
          </w:p>
          <w:p w:rsidR="006B3B5B" w:rsidRPr="00B45D15" w:rsidRDefault="006B3B5B" w:rsidP="00B45D15">
            <w:pPr>
              <w:pStyle w:val="ConsPlusTitle"/>
              <w:jc w:val="both"/>
              <w:rPr>
                <w:b w:val="0"/>
                <w:sz w:val="24"/>
                <w:szCs w:val="24"/>
              </w:rPr>
            </w:pPr>
            <w:r w:rsidRPr="00B45D15">
              <w:rPr>
                <w:b w:val="0"/>
                <w:sz w:val="24"/>
                <w:szCs w:val="24"/>
              </w:rPr>
              <w:t>2024 г. – 6200,00 тыс. рублей;</w:t>
            </w:r>
          </w:p>
          <w:p w:rsidR="006B3B5B" w:rsidRPr="00B45D15" w:rsidRDefault="006B3B5B" w:rsidP="00B45D15">
            <w:pPr>
              <w:pStyle w:val="ConsPlusTitle"/>
              <w:jc w:val="both"/>
              <w:rPr>
                <w:b w:val="0"/>
                <w:sz w:val="24"/>
                <w:szCs w:val="24"/>
              </w:rPr>
            </w:pPr>
            <w:r w:rsidRPr="00B45D15">
              <w:rPr>
                <w:b w:val="0"/>
                <w:bCs w:val="0"/>
                <w:sz w:val="24"/>
                <w:szCs w:val="24"/>
              </w:rPr>
              <w:t xml:space="preserve">2025 г. – </w:t>
            </w:r>
            <w:r w:rsidRPr="00B45D15">
              <w:rPr>
                <w:b w:val="0"/>
                <w:sz w:val="24"/>
                <w:szCs w:val="24"/>
              </w:rPr>
              <w:t>6200,00 тыс. рублей;</w:t>
            </w:r>
          </w:p>
          <w:p w:rsidR="006B3B5B" w:rsidRPr="00B45D15" w:rsidRDefault="006B3B5B" w:rsidP="00B45D15">
            <w:pPr>
              <w:widowControl w:val="0"/>
              <w:tabs>
                <w:tab w:val="left" w:pos="5698"/>
              </w:tabs>
              <w:rPr>
                <w:rFonts w:ascii="Arial" w:hAnsi="Arial" w:cs="Arial"/>
                <w:sz w:val="24"/>
                <w:szCs w:val="24"/>
              </w:rPr>
            </w:pPr>
            <w:r w:rsidRPr="00B45D15">
              <w:rPr>
                <w:rFonts w:ascii="Arial" w:hAnsi="Arial" w:cs="Arial"/>
                <w:bCs/>
                <w:sz w:val="24"/>
                <w:szCs w:val="24"/>
              </w:rPr>
              <w:t>2026 г. -</w:t>
            </w:r>
            <w:r w:rsidR="00E81D15" w:rsidRPr="00B45D15">
              <w:rPr>
                <w:rFonts w:ascii="Arial" w:hAnsi="Arial" w:cs="Arial"/>
                <w:bCs/>
                <w:sz w:val="24"/>
                <w:szCs w:val="24"/>
              </w:rPr>
              <w:t xml:space="preserve"> </w:t>
            </w:r>
            <w:r w:rsidRPr="00B45D15">
              <w:rPr>
                <w:rFonts w:ascii="Arial" w:hAnsi="Arial" w:cs="Arial"/>
                <w:sz w:val="24"/>
                <w:szCs w:val="24"/>
              </w:rPr>
              <w:t>6200,00 тыс. рублей.</w:t>
            </w:r>
          </w:p>
          <w:p w:rsidR="006B3B5B" w:rsidRPr="00B45D15" w:rsidRDefault="006B3B5B" w:rsidP="00B45D15">
            <w:pPr>
              <w:widowControl w:val="0"/>
              <w:tabs>
                <w:tab w:val="left" w:pos="5698"/>
              </w:tabs>
              <w:rPr>
                <w:rFonts w:ascii="Arial" w:hAnsi="Arial" w:cs="Arial"/>
                <w:sz w:val="24"/>
                <w:szCs w:val="24"/>
              </w:rPr>
            </w:pPr>
          </w:p>
        </w:tc>
      </w:tr>
      <w:tr w:rsidR="00B45D15" w:rsidRPr="00B45D15" w:rsidTr="00B45D15">
        <w:tc>
          <w:tcPr>
            <w:tcW w:w="4111" w:type="dxa"/>
          </w:tcPr>
          <w:p w:rsidR="006B3B5B" w:rsidRPr="00B45D15" w:rsidRDefault="006B3B5B" w:rsidP="00B45D15">
            <w:pPr>
              <w:pStyle w:val="ConsPlusNormal"/>
              <w:widowControl w:val="0"/>
              <w:jc w:val="both"/>
              <w:rPr>
                <w:rFonts w:ascii="Arial" w:hAnsi="Arial" w:cs="Arial"/>
                <w:sz w:val="24"/>
                <w:szCs w:val="24"/>
              </w:rPr>
            </w:pPr>
            <w:r w:rsidRPr="00B45D15">
              <w:rPr>
                <w:rFonts w:ascii="Arial" w:hAnsi="Arial" w:cs="Arial"/>
                <w:sz w:val="24"/>
                <w:szCs w:val="24"/>
              </w:rPr>
              <w:t>Ожидаемые конечные результаты реализации подпрограммы</w:t>
            </w:r>
          </w:p>
        </w:tc>
        <w:tc>
          <w:tcPr>
            <w:tcW w:w="5103" w:type="dxa"/>
          </w:tcPr>
          <w:p w:rsidR="006B3B5B" w:rsidRPr="00B45D15" w:rsidRDefault="006B3B5B" w:rsidP="00B45D15">
            <w:pPr>
              <w:pStyle w:val="ConsPlusTitle"/>
              <w:jc w:val="both"/>
              <w:rPr>
                <w:b w:val="0"/>
                <w:sz w:val="24"/>
                <w:szCs w:val="24"/>
              </w:rPr>
            </w:pPr>
            <w:r w:rsidRPr="00B45D15">
              <w:rPr>
                <w:b w:val="0"/>
                <w:sz w:val="24"/>
                <w:szCs w:val="24"/>
              </w:rPr>
              <w:t>увеличение количества районных культурно- досуговых мероприятий в 2026 году до 26 ед.;</w:t>
            </w:r>
          </w:p>
          <w:p w:rsidR="006B3B5B" w:rsidRPr="00B45D15" w:rsidRDefault="006B3B5B" w:rsidP="00B45D15">
            <w:pPr>
              <w:pStyle w:val="ConsPlusTitle"/>
              <w:jc w:val="both"/>
              <w:rPr>
                <w:b w:val="0"/>
                <w:sz w:val="24"/>
                <w:szCs w:val="24"/>
              </w:rPr>
            </w:pPr>
            <w:r w:rsidRPr="00B45D15">
              <w:rPr>
                <w:b w:val="0"/>
                <w:sz w:val="24"/>
                <w:szCs w:val="24"/>
              </w:rPr>
              <w:t>ежегодное принятие участия в краевых культурно-досуговых мероприятиях в 2026 году до 9;</w:t>
            </w:r>
          </w:p>
          <w:p w:rsidR="006B3B5B" w:rsidRPr="00B45D15" w:rsidRDefault="006B3B5B" w:rsidP="00B45D15">
            <w:pPr>
              <w:pStyle w:val="ConsPlusTitle"/>
              <w:jc w:val="both"/>
              <w:rPr>
                <w:b w:val="0"/>
                <w:sz w:val="24"/>
                <w:szCs w:val="24"/>
              </w:rPr>
            </w:pPr>
            <w:r w:rsidRPr="00B45D15">
              <w:rPr>
                <w:b w:val="0"/>
                <w:sz w:val="24"/>
                <w:szCs w:val="24"/>
              </w:rPr>
              <w:t xml:space="preserve">увеличение числа культурно-досуговых мероприятий, проводимых на базе культурно– досуговых учреждений Ипатовского городского округа Ставропольского края, в </w:t>
            </w:r>
            <w:proofErr w:type="spellStart"/>
            <w:r w:rsidRPr="00B45D15">
              <w:rPr>
                <w:b w:val="0"/>
                <w:sz w:val="24"/>
                <w:szCs w:val="24"/>
              </w:rPr>
              <w:t>т.ч</w:t>
            </w:r>
            <w:proofErr w:type="spellEnd"/>
            <w:r w:rsidRPr="00B45D15">
              <w:rPr>
                <w:b w:val="0"/>
                <w:sz w:val="24"/>
                <w:szCs w:val="24"/>
              </w:rPr>
              <w:t>. платных в 2026 году до 7127;</w:t>
            </w:r>
          </w:p>
          <w:p w:rsidR="006B3B5B" w:rsidRPr="00B45D15" w:rsidRDefault="006B3B5B" w:rsidP="00B45D15">
            <w:pPr>
              <w:pStyle w:val="ConsPlusTitle"/>
              <w:jc w:val="both"/>
              <w:rPr>
                <w:b w:val="0"/>
                <w:sz w:val="24"/>
                <w:szCs w:val="24"/>
              </w:rPr>
            </w:pPr>
            <w:r w:rsidRPr="00B45D15">
              <w:rPr>
                <w:b w:val="0"/>
                <w:sz w:val="24"/>
                <w:szCs w:val="24"/>
              </w:rPr>
              <w:t>число клубных формирований в муниципальных учреждениях культурно-досугового типа, функционирующих на территории Ипатовского городского округа Ставропольского края в 2026 г.</w:t>
            </w:r>
            <w:r w:rsidR="00E81D15" w:rsidRPr="00B45D15">
              <w:rPr>
                <w:b w:val="0"/>
                <w:sz w:val="24"/>
                <w:szCs w:val="24"/>
              </w:rPr>
              <w:t xml:space="preserve"> </w:t>
            </w:r>
            <w:r w:rsidRPr="00B45D15">
              <w:rPr>
                <w:b w:val="0"/>
                <w:sz w:val="24"/>
                <w:szCs w:val="24"/>
              </w:rPr>
              <w:t>до 306 ед.;</w:t>
            </w:r>
          </w:p>
          <w:p w:rsidR="006B3B5B" w:rsidRPr="00B45D15" w:rsidRDefault="006B3B5B" w:rsidP="00B45D15">
            <w:pPr>
              <w:pStyle w:val="ConsPlusTitle"/>
              <w:jc w:val="both"/>
              <w:rPr>
                <w:rStyle w:val="ab"/>
                <w:rFonts w:eastAsia="Calibri"/>
                <w:b w:val="0"/>
                <w:i w:val="0"/>
                <w:iCs w:val="0"/>
                <w:sz w:val="24"/>
                <w:szCs w:val="24"/>
              </w:rPr>
            </w:pPr>
            <w:r w:rsidRPr="00B45D15">
              <w:rPr>
                <w:rStyle w:val="ab"/>
                <w:rFonts w:eastAsia="Calibri"/>
                <w:b w:val="0"/>
                <w:i w:val="0"/>
                <w:sz w:val="24"/>
                <w:szCs w:val="24"/>
              </w:rPr>
              <w:t>сохранение уровня фактической обеспеченности учреждениями культуры населенных пунктов Ипатовского городского Ставропольского края округа к их нормативной потребности в 2026 году</w:t>
            </w:r>
            <w:r w:rsidR="00E81D15" w:rsidRPr="00B45D15">
              <w:rPr>
                <w:rStyle w:val="ab"/>
                <w:rFonts w:eastAsia="Calibri"/>
                <w:b w:val="0"/>
                <w:i w:val="0"/>
                <w:sz w:val="24"/>
                <w:szCs w:val="24"/>
              </w:rPr>
              <w:t xml:space="preserve"> </w:t>
            </w:r>
            <w:r w:rsidRPr="00B45D15">
              <w:rPr>
                <w:rStyle w:val="ab"/>
                <w:rFonts w:eastAsia="Calibri"/>
                <w:b w:val="0"/>
                <w:i w:val="0"/>
                <w:sz w:val="24"/>
                <w:szCs w:val="24"/>
              </w:rPr>
              <w:t>- 100%;</w:t>
            </w:r>
          </w:p>
          <w:p w:rsidR="006B3B5B" w:rsidRPr="00B45D15" w:rsidRDefault="006B3B5B" w:rsidP="00B45D15">
            <w:pPr>
              <w:pStyle w:val="ConsPlusTitle"/>
              <w:jc w:val="both"/>
              <w:rPr>
                <w:rStyle w:val="ab"/>
                <w:rFonts w:eastAsia="Calibri"/>
                <w:b w:val="0"/>
                <w:i w:val="0"/>
                <w:iCs w:val="0"/>
                <w:sz w:val="24"/>
                <w:szCs w:val="24"/>
              </w:rPr>
            </w:pPr>
            <w:r w:rsidRPr="00B45D15">
              <w:rPr>
                <w:rStyle w:val="ab"/>
                <w:rFonts w:eastAsia="Calibri"/>
                <w:b w:val="0"/>
                <w:i w:val="0"/>
                <w:sz w:val="24"/>
                <w:szCs w:val="24"/>
              </w:rPr>
              <w:t>сохранение уровня фактической обеспеченности библиотеками населенных пунктов Ипатовского городского округа Ставропольского края к</w:t>
            </w:r>
            <w:r w:rsidR="00E81D15" w:rsidRPr="00B45D15">
              <w:rPr>
                <w:rStyle w:val="ab"/>
                <w:rFonts w:eastAsia="Calibri"/>
                <w:b w:val="0"/>
                <w:i w:val="0"/>
                <w:sz w:val="24"/>
                <w:szCs w:val="24"/>
              </w:rPr>
              <w:t xml:space="preserve"> </w:t>
            </w:r>
            <w:r w:rsidRPr="00B45D15">
              <w:rPr>
                <w:rStyle w:val="ab"/>
                <w:rFonts w:eastAsia="Calibri"/>
                <w:b w:val="0"/>
                <w:i w:val="0"/>
                <w:sz w:val="24"/>
                <w:szCs w:val="24"/>
              </w:rPr>
              <w:t>их нормативной в 2026 году - 85,70%;</w:t>
            </w:r>
          </w:p>
          <w:p w:rsidR="006B3B5B" w:rsidRPr="00B45D15" w:rsidRDefault="006B3B5B" w:rsidP="00B45D15">
            <w:pPr>
              <w:pStyle w:val="ConsPlusTitle"/>
              <w:jc w:val="both"/>
              <w:rPr>
                <w:rStyle w:val="ab"/>
                <w:rFonts w:eastAsia="Calibri"/>
                <w:b w:val="0"/>
                <w:i w:val="0"/>
                <w:iCs w:val="0"/>
                <w:sz w:val="24"/>
                <w:szCs w:val="24"/>
              </w:rPr>
            </w:pPr>
            <w:r w:rsidRPr="00B45D15">
              <w:rPr>
                <w:rStyle w:val="ab"/>
                <w:rFonts w:eastAsia="Calibri"/>
                <w:b w:val="0"/>
                <w:i w:val="0"/>
                <w:sz w:val="24"/>
                <w:szCs w:val="24"/>
              </w:rPr>
              <w:t>снижение 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2026 году до 14,5%;</w:t>
            </w:r>
          </w:p>
          <w:p w:rsidR="006B3B5B" w:rsidRPr="00B45D15" w:rsidRDefault="006B3B5B" w:rsidP="00B45D15">
            <w:pPr>
              <w:pStyle w:val="ConsPlusTitle"/>
              <w:jc w:val="both"/>
              <w:rPr>
                <w:rStyle w:val="ab"/>
                <w:rFonts w:eastAsia="Calibri"/>
                <w:b w:val="0"/>
                <w:i w:val="0"/>
                <w:iCs w:val="0"/>
                <w:sz w:val="24"/>
                <w:szCs w:val="24"/>
              </w:rPr>
            </w:pPr>
            <w:r w:rsidRPr="00B45D15">
              <w:rPr>
                <w:rStyle w:val="ab"/>
                <w:rFonts w:eastAsia="Calibri"/>
                <w:b w:val="0"/>
                <w:i w:val="0"/>
                <w:sz w:val="24"/>
                <w:szCs w:val="24"/>
              </w:rPr>
              <w:t>снижение доли объектов культурного наследия, находящихся в муниципальной собственности и требующих консервации или реставрации объектов культурного наследия, находящихся в муниципальной собственности в 2026 году до 32,6%;</w:t>
            </w:r>
          </w:p>
          <w:p w:rsidR="006B3B5B" w:rsidRPr="00B45D15" w:rsidRDefault="006B3B5B" w:rsidP="00B45D15">
            <w:pPr>
              <w:pStyle w:val="ConsPlusTitle"/>
              <w:jc w:val="both"/>
              <w:rPr>
                <w:rStyle w:val="ab"/>
                <w:rFonts w:eastAsia="Calibri"/>
                <w:b w:val="0"/>
                <w:i w:val="0"/>
                <w:sz w:val="24"/>
                <w:szCs w:val="24"/>
              </w:rPr>
            </w:pPr>
            <w:r w:rsidRPr="00B45D15">
              <w:rPr>
                <w:rStyle w:val="ab"/>
                <w:rFonts w:eastAsia="Calibri"/>
                <w:b w:val="0"/>
                <w:i w:val="0"/>
                <w:sz w:val="24"/>
                <w:szCs w:val="24"/>
              </w:rPr>
              <w:t>рост среднемесячной заработной платы работников муниципальных учреждений культуры в 2026 году до 26,8 тыс. руб.;</w:t>
            </w:r>
          </w:p>
          <w:p w:rsidR="006B3B5B" w:rsidRPr="00B45D15" w:rsidRDefault="006B3B5B" w:rsidP="00B45D15">
            <w:pPr>
              <w:pStyle w:val="ConsPlusTitle"/>
              <w:jc w:val="both"/>
              <w:rPr>
                <w:b w:val="0"/>
                <w:iCs/>
                <w:sz w:val="24"/>
                <w:szCs w:val="24"/>
              </w:rPr>
            </w:pPr>
            <w:r w:rsidRPr="00B45D15">
              <w:rPr>
                <w:b w:val="0"/>
                <w:sz w:val="24"/>
                <w:szCs w:val="24"/>
              </w:rPr>
              <w:t>увеличение количества проведенных киносеансов и киномероприятий в 2026 г. до 2170 ед.;</w:t>
            </w:r>
          </w:p>
          <w:p w:rsidR="006B3B5B" w:rsidRPr="00B45D15" w:rsidRDefault="006B3B5B" w:rsidP="00B45D15">
            <w:pPr>
              <w:pStyle w:val="ConsPlusTitle"/>
              <w:jc w:val="both"/>
              <w:rPr>
                <w:b w:val="0"/>
                <w:iCs/>
                <w:sz w:val="24"/>
                <w:szCs w:val="24"/>
              </w:rPr>
            </w:pPr>
            <w:r w:rsidRPr="00B45D15">
              <w:rPr>
                <w:b w:val="0"/>
                <w:sz w:val="24"/>
                <w:szCs w:val="24"/>
              </w:rPr>
              <w:t>увеличение количества копий кино и видеофильмов, предоставленных в прокат сторонним организациям, осуществляющим показ на территории Ипатовского городского округа Ставропольского края в 2026г. до 160 ед.;</w:t>
            </w:r>
          </w:p>
          <w:p w:rsidR="006B3B5B" w:rsidRPr="00B45D15" w:rsidRDefault="006B3B5B" w:rsidP="00B45D15">
            <w:pPr>
              <w:pStyle w:val="ConsPlusTitle"/>
              <w:jc w:val="both"/>
              <w:rPr>
                <w:b w:val="0"/>
                <w:iCs/>
                <w:sz w:val="24"/>
                <w:szCs w:val="24"/>
              </w:rPr>
            </w:pPr>
            <w:r w:rsidRPr="00B45D15">
              <w:rPr>
                <w:b w:val="0"/>
                <w:sz w:val="24"/>
                <w:szCs w:val="24"/>
              </w:rPr>
              <w:t>увеличение количества восстановленных воинских захоронений, расположенных на территории Ипатовского городского округа Ставропольского края в 2026г. до 9 ед.;</w:t>
            </w:r>
          </w:p>
          <w:p w:rsidR="006B3B5B" w:rsidRPr="00B45D15" w:rsidRDefault="006B3B5B" w:rsidP="00B45D15">
            <w:pPr>
              <w:pStyle w:val="ConsPlusTitle"/>
              <w:jc w:val="both"/>
              <w:rPr>
                <w:b w:val="0"/>
                <w:sz w:val="24"/>
                <w:szCs w:val="24"/>
              </w:rPr>
            </w:pPr>
            <w:r w:rsidRPr="00B45D15">
              <w:rPr>
                <w:b w:val="0"/>
                <w:sz w:val="24"/>
                <w:szCs w:val="24"/>
              </w:rPr>
              <w:t>рост объема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Ипатовского городского округа Ставропольского края в 2026г. до 0,09 руб.;</w:t>
            </w:r>
          </w:p>
          <w:p w:rsidR="006B3B5B" w:rsidRPr="00B45D15" w:rsidRDefault="006B3B5B" w:rsidP="00B45D15">
            <w:pPr>
              <w:pStyle w:val="ConsPlusTitle"/>
              <w:jc w:val="both"/>
              <w:rPr>
                <w:b w:val="0"/>
                <w:sz w:val="24"/>
                <w:szCs w:val="24"/>
              </w:rPr>
            </w:pPr>
            <w:r w:rsidRPr="00B45D15">
              <w:rPr>
                <w:b w:val="0"/>
                <w:sz w:val="24"/>
                <w:szCs w:val="24"/>
              </w:rPr>
              <w:t>создание в 2021 г. 1 виртуального концертного зала в Ипатовском городском округе Ставропольского края;</w:t>
            </w:r>
          </w:p>
          <w:p w:rsidR="006B3B5B" w:rsidRPr="00B45D15" w:rsidRDefault="006B3B5B" w:rsidP="00B45D15">
            <w:pPr>
              <w:pStyle w:val="ConsPlusTitle"/>
              <w:jc w:val="both"/>
              <w:rPr>
                <w:b w:val="0"/>
                <w:sz w:val="24"/>
                <w:szCs w:val="24"/>
              </w:rPr>
            </w:pPr>
            <w:r w:rsidRPr="00B45D15">
              <w:rPr>
                <w:b w:val="0"/>
                <w:sz w:val="24"/>
                <w:szCs w:val="24"/>
              </w:rPr>
              <w:t>рост количества экземпляров библиотечного фонда муниципальных библиотек Ипатовского городского округа на 1000 человек населения в 2026 году до 8,9 тыс. ед.;</w:t>
            </w:r>
          </w:p>
          <w:p w:rsidR="006B3B5B" w:rsidRPr="00B45D15" w:rsidRDefault="006B3B5B" w:rsidP="00B45D15">
            <w:pPr>
              <w:pStyle w:val="ConsPlusTitle"/>
              <w:jc w:val="both"/>
              <w:rPr>
                <w:b w:val="0"/>
                <w:sz w:val="24"/>
                <w:szCs w:val="24"/>
              </w:rPr>
            </w:pPr>
            <w:r w:rsidRPr="00B45D15">
              <w:rPr>
                <w:b w:val="0"/>
                <w:sz w:val="24"/>
                <w:szCs w:val="24"/>
              </w:rPr>
              <w:t>сохранение объема книговыдачи в 2026 году до 616,70 тыс. ед.;</w:t>
            </w:r>
          </w:p>
          <w:p w:rsidR="006B3B5B" w:rsidRPr="00B45D15" w:rsidRDefault="006B3B5B" w:rsidP="00B45D15">
            <w:pPr>
              <w:pStyle w:val="ConsPlusTitle"/>
              <w:jc w:val="both"/>
              <w:rPr>
                <w:b w:val="0"/>
                <w:sz w:val="24"/>
                <w:szCs w:val="24"/>
              </w:rPr>
            </w:pPr>
          </w:p>
        </w:tc>
      </w:tr>
    </w:tbl>
    <w:p w:rsidR="006B3B5B" w:rsidRPr="00B45D15" w:rsidRDefault="006B3B5B" w:rsidP="00E81D15">
      <w:pPr>
        <w:widowControl w:val="0"/>
        <w:ind w:firstLine="567"/>
        <w:jc w:val="center"/>
        <w:rPr>
          <w:rFonts w:ascii="Arial" w:hAnsi="Arial" w:cs="Arial"/>
          <w:sz w:val="24"/>
          <w:szCs w:val="24"/>
        </w:rPr>
      </w:pPr>
    </w:p>
    <w:p w:rsidR="006B3B5B" w:rsidRPr="00B45D15" w:rsidRDefault="00B45D15" w:rsidP="00E81D15">
      <w:pPr>
        <w:widowControl w:val="0"/>
        <w:ind w:firstLine="567"/>
        <w:jc w:val="center"/>
        <w:rPr>
          <w:rFonts w:ascii="Arial" w:hAnsi="Arial" w:cs="Arial"/>
          <w:b/>
          <w:sz w:val="32"/>
          <w:szCs w:val="24"/>
        </w:rPr>
      </w:pPr>
      <w:r w:rsidRPr="00B45D15">
        <w:rPr>
          <w:rFonts w:ascii="Arial" w:hAnsi="Arial" w:cs="Arial"/>
          <w:b/>
          <w:sz w:val="32"/>
          <w:szCs w:val="24"/>
        </w:rPr>
        <w:t>ХАРАКТЕРИСТИКА ОСНОВНЫХ МЕРОПРИЯТИЙ ПОДПРОГРАММЫ.</w:t>
      </w:r>
    </w:p>
    <w:p w:rsidR="006B3B5B" w:rsidRPr="00B45D15" w:rsidRDefault="006B3B5B" w:rsidP="00E81D15">
      <w:pPr>
        <w:widowControl w:val="0"/>
        <w:ind w:firstLine="567"/>
        <w:jc w:val="center"/>
        <w:rPr>
          <w:rFonts w:ascii="Arial" w:hAnsi="Arial" w:cs="Arial"/>
          <w:sz w:val="24"/>
          <w:szCs w:val="24"/>
        </w:rPr>
      </w:pPr>
    </w:p>
    <w:p w:rsidR="006B3B5B" w:rsidRPr="00B45D15" w:rsidRDefault="006B3B5B" w:rsidP="00E81D15">
      <w:pPr>
        <w:pStyle w:val="p9"/>
        <w:widowControl w:val="0"/>
        <w:spacing w:before="0" w:beforeAutospacing="0" w:after="0" w:afterAutospacing="0"/>
        <w:ind w:firstLine="567"/>
        <w:rPr>
          <w:rFonts w:ascii="Arial" w:hAnsi="Arial" w:cs="Arial"/>
        </w:rPr>
      </w:pPr>
      <w:r w:rsidRPr="00B45D15">
        <w:rPr>
          <w:rFonts w:ascii="Arial" w:hAnsi="Arial" w:cs="Arial"/>
        </w:rPr>
        <w:t>Подпрограммой предусмотрена реализация следующих основных мероприятий:</w:t>
      </w:r>
    </w:p>
    <w:p w:rsidR="006B3B5B" w:rsidRPr="00B45D15" w:rsidRDefault="006B3B5B" w:rsidP="00E81D15">
      <w:pPr>
        <w:widowControl w:val="0"/>
        <w:tabs>
          <w:tab w:val="left" w:pos="-709"/>
        </w:tabs>
        <w:ind w:firstLine="567"/>
        <w:rPr>
          <w:rFonts w:ascii="Arial" w:hAnsi="Arial" w:cs="Arial"/>
          <w:sz w:val="24"/>
          <w:szCs w:val="24"/>
        </w:rPr>
      </w:pPr>
      <w:r w:rsidRPr="00B45D15">
        <w:rPr>
          <w:rFonts w:ascii="Arial" w:hAnsi="Arial" w:cs="Arial"/>
          <w:sz w:val="24"/>
          <w:szCs w:val="24"/>
        </w:rPr>
        <w:t>1. Организация культурного досуга населения.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В рамках данного основного мероприятия Подпрограммы предполагается: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проведение районных культурно-досуговых мероприятий, в том числе на платной основе, принятие участия в краевых культурно-досуговых мероприятиях. Проведение киносеансов и киномероприятий, распространение копий кино и видеофильмов, предоставленных в прокат сторонним организациям, осуществляющим показ на территории Ипатовского городского округа Ставропольского края.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 xml:space="preserve">Непосредственным результатом реализации данного основного мероприятия Подпрограммы станет улучшение качества предоставления услуг культурно- досуговой деятельности для населения Ипатовского городского округа Ставропольского края, </w:t>
      </w:r>
      <w:r w:rsidRPr="00B45D15">
        <w:rPr>
          <w:rFonts w:ascii="Arial" w:hAnsi="Arial" w:cs="Arial"/>
          <w:sz w:val="24"/>
          <w:szCs w:val="24"/>
          <w:shd w:val="clear" w:color="auto" w:fill="FFFFFF"/>
        </w:rPr>
        <w:t xml:space="preserve">сохранение объектов культурного наследия (памятников истории и культуры), находящихся в собственности Ипатовского городского округа Ставропольского края. </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2. Обеспечение деятельности учреждений (оказание услуг) социально-культурных объединений.</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 xml:space="preserve">В рамках данного основного мероприятия Подпрограммы осуществляются расходы на обеспечение деятельности учреждений культуры Ипатовского городского округа Ставропольского края. </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Непосредственным результатом реализации данного основного мероприятия Подпрограммы станет увеличение количества посетителей культурно-досуговых учреждений Ипатовского городского округа Ставропольского края.</w:t>
      </w:r>
      <w:r w:rsidR="00E81D15" w:rsidRPr="00B45D15">
        <w:rPr>
          <w:rFonts w:ascii="Arial" w:hAnsi="Arial" w:cs="Arial"/>
          <w:sz w:val="24"/>
          <w:szCs w:val="24"/>
        </w:rPr>
        <w:t xml:space="preserve"> </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3. Участие в программе поддержки местных инициатив Ставропольского края.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 xml:space="preserve">В рамках данного основного мероприятия Подпрограммы предполагается проведение капитального ремонта зданий учреждений культуры Ипатовского городского округа Ставропольского края. </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Непосредственным результатом реализации данного основного мероприятия Подпрограммы станет увеличение количества отремонтированных зданий учреждений культуры.</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4. Реализация регионального проекта «Культурная среда».</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В рамках данного основного мероприятия Подпрограммы предполагается создание и модернизация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 учреждений).</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Непосредственным результатом реализации данного основного мероприятия Подпрограммы станет увеличение количества отремонтированных зданий учреждений культуры.</w:t>
      </w:r>
    </w:p>
    <w:p w:rsidR="006B3B5B" w:rsidRPr="00B45D15" w:rsidRDefault="006B3B5B" w:rsidP="00E81D15">
      <w:pPr>
        <w:widowControl w:val="0"/>
        <w:tabs>
          <w:tab w:val="left" w:pos="180"/>
        </w:tabs>
        <w:ind w:firstLine="567"/>
        <w:rPr>
          <w:rFonts w:ascii="Arial" w:hAnsi="Arial" w:cs="Arial"/>
          <w:sz w:val="24"/>
          <w:szCs w:val="24"/>
          <w:highlight w:val="yellow"/>
        </w:rPr>
      </w:pPr>
      <w:r w:rsidRPr="00B45D15">
        <w:rPr>
          <w:rFonts w:ascii="Arial" w:hAnsi="Arial" w:cs="Arial"/>
          <w:sz w:val="24"/>
          <w:szCs w:val="24"/>
        </w:rPr>
        <w:t>5. Участие в программе «Комплексное развитие сельских территорий Ставропольского края» (в области культуры).</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В рамках данного основного мероприятия Подпрограммы предполагает выполнение инженерных изысканий, подготовка проектной документации для проведения реконструкции и (или) капитального ремонта зданий учреждений культуры.</w:t>
      </w:r>
      <w:r w:rsidR="00E81D15" w:rsidRPr="00B45D15">
        <w:rPr>
          <w:rFonts w:ascii="Arial" w:hAnsi="Arial" w:cs="Arial"/>
          <w:sz w:val="24"/>
          <w:szCs w:val="24"/>
        </w:rPr>
        <w:t xml:space="preserve"> </w:t>
      </w:r>
      <w:r w:rsidRPr="00B45D15">
        <w:rPr>
          <w:rFonts w:ascii="Arial" w:hAnsi="Arial" w:cs="Arial"/>
          <w:sz w:val="24"/>
          <w:szCs w:val="24"/>
        </w:rPr>
        <w:t>Проведение капитального ремонта зданий учреждений культуры Ипатовского городского округа Ставропольского края.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Непосредственным результатом реализации данного основного мероприятия Подпрограммы станет уменьшение</w:t>
      </w:r>
      <w:r w:rsidR="00E81D15" w:rsidRPr="00B45D15">
        <w:rPr>
          <w:rFonts w:ascii="Arial" w:hAnsi="Arial" w:cs="Arial"/>
          <w:sz w:val="24"/>
          <w:szCs w:val="24"/>
        </w:rPr>
        <w:t xml:space="preserve"> </w:t>
      </w:r>
      <w:r w:rsidRPr="00B45D15">
        <w:rPr>
          <w:rFonts w:ascii="Arial" w:hAnsi="Arial" w:cs="Arial"/>
          <w:sz w:val="24"/>
          <w:szCs w:val="24"/>
        </w:rPr>
        <w:t>количества зданий учреждений культуры, требующих капитального ремонта.</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В реализации данного основного мероприятия участвуют: муниципальное казенное учреждение культуры «Лиманское социально-культурное объединение»</w:t>
      </w:r>
      <w:r w:rsidR="00B45D15">
        <w:rPr>
          <w:rFonts w:ascii="Arial" w:hAnsi="Arial" w:cs="Arial"/>
          <w:sz w:val="24"/>
          <w:szCs w:val="24"/>
        </w:rPr>
        <w:t xml:space="preserve"> </w:t>
      </w:r>
      <w:r w:rsidRPr="00B45D15">
        <w:rPr>
          <w:rFonts w:ascii="Arial" w:hAnsi="Arial" w:cs="Arial"/>
          <w:sz w:val="24"/>
          <w:szCs w:val="24"/>
        </w:rPr>
        <w:t>муниципальное казенное учреждение культуры «Большевистское социально-культурное объединение»; муниципальное казенное учреждение культуры «Красочное социально-культурное объединение»; муниципальное казенное учреждение культуры «Мало-</w:t>
      </w:r>
      <w:proofErr w:type="spellStart"/>
      <w:r w:rsidRPr="00B45D15">
        <w:rPr>
          <w:rFonts w:ascii="Arial" w:hAnsi="Arial" w:cs="Arial"/>
          <w:sz w:val="24"/>
          <w:szCs w:val="24"/>
        </w:rPr>
        <w:t>Барханчакское</w:t>
      </w:r>
      <w:proofErr w:type="spellEnd"/>
      <w:r w:rsidRPr="00B45D15">
        <w:rPr>
          <w:rFonts w:ascii="Arial" w:hAnsi="Arial" w:cs="Arial"/>
          <w:sz w:val="24"/>
          <w:szCs w:val="24"/>
        </w:rPr>
        <w:t xml:space="preserve"> социально-культурное объединение»; муниципальное казенное учреждение культуры «</w:t>
      </w:r>
      <w:proofErr w:type="spellStart"/>
      <w:r w:rsidRPr="00B45D15">
        <w:rPr>
          <w:rFonts w:ascii="Arial" w:hAnsi="Arial" w:cs="Arial"/>
          <w:sz w:val="24"/>
          <w:szCs w:val="24"/>
        </w:rPr>
        <w:t>Советскорунное</w:t>
      </w:r>
      <w:proofErr w:type="spellEnd"/>
      <w:r w:rsidRPr="00B45D15">
        <w:rPr>
          <w:rFonts w:ascii="Arial" w:hAnsi="Arial" w:cs="Arial"/>
          <w:sz w:val="24"/>
          <w:szCs w:val="24"/>
        </w:rPr>
        <w:t xml:space="preserve"> социально-культурное объединение»; муниципальное казенное учреждение культуры «</w:t>
      </w:r>
      <w:proofErr w:type="spellStart"/>
      <w:r w:rsidRPr="00B45D15">
        <w:rPr>
          <w:rFonts w:ascii="Arial" w:hAnsi="Arial" w:cs="Arial"/>
          <w:sz w:val="24"/>
          <w:szCs w:val="24"/>
        </w:rPr>
        <w:t>Винодельненский</w:t>
      </w:r>
      <w:proofErr w:type="spellEnd"/>
      <w:r w:rsidRPr="00B45D15">
        <w:rPr>
          <w:rFonts w:ascii="Arial" w:hAnsi="Arial" w:cs="Arial"/>
          <w:sz w:val="24"/>
          <w:szCs w:val="24"/>
        </w:rPr>
        <w:t xml:space="preserve"> Дом культуры»; муниципальное казенное учреждение культуры «</w:t>
      </w:r>
      <w:proofErr w:type="spellStart"/>
      <w:r w:rsidRPr="00B45D15">
        <w:rPr>
          <w:rFonts w:ascii="Arial" w:hAnsi="Arial" w:cs="Arial"/>
          <w:sz w:val="24"/>
          <w:szCs w:val="24"/>
        </w:rPr>
        <w:t>Добровольненский</w:t>
      </w:r>
      <w:proofErr w:type="spellEnd"/>
      <w:r w:rsidRPr="00B45D15">
        <w:rPr>
          <w:rFonts w:ascii="Arial" w:hAnsi="Arial" w:cs="Arial"/>
          <w:sz w:val="24"/>
          <w:szCs w:val="24"/>
        </w:rPr>
        <w:t xml:space="preserve"> Дом культуры».</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 xml:space="preserve">6. Реализация регионального проекта «Цифровая культура». </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В рамках данного основного мероприятия Подпрограммы предполагается создание виртуального концертного зала в Ипатовском городском округе Ставропольского края.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Непосредственным результатом реализации данного основного мероприятия Подпрограммы станет создание 1 виртуального концертного зала в Ипатовском городском округе Ставропольского края в 2021 году.</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 xml:space="preserve">В реализации данного основного мероприятия участвует районное муниципальное казенное учреждение культуры «Ипатовская </w:t>
      </w:r>
      <w:proofErr w:type="spellStart"/>
      <w:r w:rsidRPr="00B45D15">
        <w:rPr>
          <w:rFonts w:ascii="Arial" w:hAnsi="Arial" w:cs="Arial"/>
          <w:sz w:val="24"/>
          <w:szCs w:val="24"/>
        </w:rPr>
        <w:t>межпоселенческая</w:t>
      </w:r>
      <w:proofErr w:type="spellEnd"/>
      <w:r w:rsidRPr="00B45D15">
        <w:rPr>
          <w:rFonts w:ascii="Arial" w:hAnsi="Arial" w:cs="Arial"/>
          <w:sz w:val="24"/>
          <w:szCs w:val="24"/>
        </w:rPr>
        <w:t xml:space="preserve"> центральная библиотека» Ипатовского района Ставропольского края.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7. Осуществление библиотечного, библиографического и информационного обслуживания населения.</w:t>
      </w:r>
    </w:p>
    <w:p w:rsidR="006B3B5B" w:rsidRPr="00B45D15"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В рамках данного основного мероприятия Подпрограммы предполагается увеличение количества экземпляров библиотечного фонда муниципальных библиотек Ипатовского городского округа Ставропольского края, увеличение объема книговыдач.</w:t>
      </w:r>
    </w:p>
    <w:p w:rsidR="006B3B5B" w:rsidRDefault="006B3B5B" w:rsidP="00E81D15">
      <w:pPr>
        <w:widowControl w:val="0"/>
        <w:tabs>
          <w:tab w:val="left" w:pos="180"/>
        </w:tabs>
        <w:ind w:firstLine="567"/>
        <w:rPr>
          <w:rFonts w:ascii="Arial" w:hAnsi="Arial" w:cs="Arial"/>
          <w:sz w:val="24"/>
          <w:szCs w:val="24"/>
        </w:rPr>
      </w:pPr>
      <w:r w:rsidRPr="00B45D15">
        <w:rPr>
          <w:rFonts w:ascii="Arial" w:hAnsi="Arial" w:cs="Arial"/>
          <w:sz w:val="24"/>
          <w:szCs w:val="24"/>
        </w:rPr>
        <w:t xml:space="preserve">Непосредственным результатом реализации данного основного мероприятия Подпрограммы станет </w:t>
      </w:r>
      <w:r w:rsidRPr="00B45D15">
        <w:rPr>
          <w:rFonts w:ascii="Arial" w:hAnsi="Arial" w:cs="Arial"/>
          <w:sz w:val="24"/>
          <w:szCs w:val="24"/>
          <w:shd w:val="clear" w:color="auto" w:fill="FFFFFF"/>
        </w:rPr>
        <w:t>улучшение качества</w:t>
      </w:r>
      <w:r w:rsidRPr="00B45D15">
        <w:rPr>
          <w:rFonts w:ascii="Arial" w:hAnsi="Arial" w:cs="Arial"/>
          <w:sz w:val="24"/>
          <w:szCs w:val="24"/>
        </w:rPr>
        <w:t xml:space="preserve"> библиотечного, библиографического и информационного обслуживания населения Ипатовского городского округа Ставропольского края. </w:t>
      </w:r>
    </w:p>
    <w:p w:rsidR="00B45D15" w:rsidRDefault="00B45D15" w:rsidP="004D7BB6">
      <w:pPr>
        <w:widowControl w:val="0"/>
        <w:tabs>
          <w:tab w:val="left" w:pos="180"/>
        </w:tabs>
        <w:ind w:firstLine="567"/>
        <w:jc w:val="right"/>
        <w:rPr>
          <w:rFonts w:ascii="Arial" w:hAnsi="Arial" w:cs="Arial"/>
          <w:sz w:val="24"/>
          <w:szCs w:val="24"/>
        </w:rPr>
      </w:pPr>
    </w:p>
    <w:p w:rsidR="004D7BB6" w:rsidRDefault="004D7BB6" w:rsidP="004D7BB6">
      <w:pPr>
        <w:widowControl w:val="0"/>
        <w:ind w:firstLine="567"/>
        <w:jc w:val="right"/>
        <w:rPr>
          <w:rFonts w:ascii="Arial" w:hAnsi="Arial" w:cs="Arial"/>
          <w:sz w:val="24"/>
          <w:szCs w:val="24"/>
        </w:rPr>
      </w:pPr>
    </w:p>
    <w:p w:rsidR="004D7BB6" w:rsidRPr="0037630F" w:rsidRDefault="004D7BB6" w:rsidP="004D7BB6">
      <w:pPr>
        <w:widowControl w:val="0"/>
        <w:ind w:firstLine="567"/>
        <w:jc w:val="right"/>
        <w:rPr>
          <w:rFonts w:ascii="Arial" w:hAnsi="Arial" w:cs="Arial"/>
          <w:b/>
          <w:sz w:val="32"/>
          <w:szCs w:val="24"/>
        </w:rPr>
      </w:pPr>
      <w:r w:rsidRPr="0037630F">
        <w:rPr>
          <w:rFonts w:ascii="Arial" w:hAnsi="Arial" w:cs="Arial"/>
          <w:b/>
          <w:sz w:val="32"/>
          <w:szCs w:val="24"/>
        </w:rPr>
        <w:t>ПРИЛОЖЕНИЕ 2</w:t>
      </w:r>
    </w:p>
    <w:p w:rsidR="0037630F" w:rsidRPr="0037630F" w:rsidRDefault="004D7BB6" w:rsidP="004D7BB6">
      <w:pPr>
        <w:widowControl w:val="0"/>
        <w:ind w:firstLine="567"/>
        <w:jc w:val="right"/>
        <w:rPr>
          <w:rFonts w:ascii="Arial" w:hAnsi="Arial" w:cs="Arial"/>
          <w:b/>
          <w:sz w:val="32"/>
          <w:szCs w:val="24"/>
        </w:rPr>
      </w:pPr>
      <w:r w:rsidRPr="0037630F">
        <w:rPr>
          <w:rFonts w:ascii="Arial" w:hAnsi="Arial" w:cs="Arial"/>
          <w:b/>
          <w:sz w:val="32"/>
          <w:szCs w:val="24"/>
        </w:rPr>
        <w:t>к муниципальной программе</w:t>
      </w:r>
    </w:p>
    <w:p w:rsidR="004D7BB6" w:rsidRPr="0037630F" w:rsidRDefault="004D7BB6" w:rsidP="004D7BB6">
      <w:pPr>
        <w:widowControl w:val="0"/>
        <w:ind w:firstLine="567"/>
        <w:jc w:val="right"/>
        <w:rPr>
          <w:rFonts w:ascii="Arial" w:hAnsi="Arial" w:cs="Arial"/>
          <w:b/>
          <w:sz w:val="32"/>
          <w:szCs w:val="24"/>
        </w:rPr>
      </w:pPr>
      <w:r w:rsidRPr="0037630F">
        <w:rPr>
          <w:rFonts w:ascii="Arial" w:hAnsi="Arial" w:cs="Arial"/>
          <w:b/>
          <w:sz w:val="32"/>
          <w:szCs w:val="24"/>
        </w:rPr>
        <w:t>«Развитие культуры в</w:t>
      </w:r>
    </w:p>
    <w:p w:rsidR="0037630F" w:rsidRPr="0037630F" w:rsidRDefault="004D7BB6" w:rsidP="004D7BB6">
      <w:pPr>
        <w:widowControl w:val="0"/>
        <w:ind w:firstLine="567"/>
        <w:jc w:val="right"/>
        <w:rPr>
          <w:rFonts w:ascii="Arial" w:hAnsi="Arial" w:cs="Arial"/>
          <w:b/>
          <w:sz w:val="32"/>
          <w:szCs w:val="24"/>
        </w:rPr>
      </w:pPr>
      <w:r w:rsidRPr="0037630F">
        <w:rPr>
          <w:rFonts w:ascii="Arial" w:hAnsi="Arial" w:cs="Arial"/>
          <w:b/>
          <w:sz w:val="32"/>
          <w:szCs w:val="24"/>
        </w:rPr>
        <w:t>Ипатовском городском округе</w:t>
      </w:r>
    </w:p>
    <w:p w:rsidR="004D7BB6" w:rsidRPr="0037630F" w:rsidRDefault="004D7BB6" w:rsidP="004D7BB6">
      <w:pPr>
        <w:widowControl w:val="0"/>
        <w:ind w:firstLine="567"/>
        <w:jc w:val="right"/>
        <w:rPr>
          <w:rFonts w:ascii="Arial" w:hAnsi="Arial" w:cs="Arial"/>
          <w:b/>
          <w:sz w:val="32"/>
          <w:szCs w:val="24"/>
        </w:rPr>
      </w:pPr>
      <w:r w:rsidRPr="0037630F">
        <w:rPr>
          <w:rFonts w:ascii="Arial" w:hAnsi="Arial" w:cs="Arial"/>
          <w:b/>
          <w:sz w:val="32"/>
          <w:szCs w:val="24"/>
        </w:rPr>
        <w:t>Ставропольского края»</w:t>
      </w:r>
    </w:p>
    <w:p w:rsidR="006B3B5B" w:rsidRPr="0037630F" w:rsidRDefault="006B3B5B" w:rsidP="00E81D15">
      <w:pPr>
        <w:pStyle w:val="ConsPlusNormal"/>
        <w:widowControl w:val="0"/>
        <w:ind w:firstLine="567"/>
        <w:rPr>
          <w:rFonts w:ascii="Arial" w:hAnsi="Arial" w:cs="Arial"/>
          <w:b/>
          <w:sz w:val="32"/>
          <w:szCs w:val="24"/>
        </w:rPr>
      </w:pPr>
    </w:p>
    <w:p w:rsidR="006B3B5B" w:rsidRPr="0037630F" w:rsidRDefault="006B3B5B" w:rsidP="00E81D15">
      <w:pPr>
        <w:pStyle w:val="ConsPlusNormal"/>
        <w:widowControl w:val="0"/>
        <w:ind w:firstLine="567"/>
        <w:rPr>
          <w:rFonts w:ascii="Arial" w:hAnsi="Arial" w:cs="Arial"/>
          <w:b/>
          <w:sz w:val="32"/>
          <w:szCs w:val="24"/>
        </w:rPr>
      </w:pPr>
    </w:p>
    <w:p w:rsidR="006B3B5B" w:rsidRPr="0037630F" w:rsidRDefault="0037630F" w:rsidP="00E81D15">
      <w:pPr>
        <w:pStyle w:val="ConsPlusNormal"/>
        <w:widowControl w:val="0"/>
        <w:ind w:firstLine="567"/>
        <w:jc w:val="center"/>
        <w:outlineLvl w:val="0"/>
        <w:rPr>
          <w:rFonts w:ascii="Arial" w:hAnsi="Arial" w:cs="Arial"/>
          <w:b/>
          <w:bCs/>
          <w:sz w:val="32"/>
          <w:szCs w:val="24"/>
        </w:rPr>
      </w:pPr>
      <w:r w:rsidRPr="0037630F">
        <w:rPr>
          <w:rFonts w:ascii="Arial" w:hAnsi="Arial" w:cs="Arial"/>
          <w:b/>
          <w:bCs/>
          <w:sz w:val="32"/>
          <w:szCs w:val="24"/>
        </w:rPr>
        <w:t>ПОДПРОГРАММА «ОБЕСПЕЧЕНИЕ РЕАЛИЗАЦИИ МУНИЦИПАЛЬНОЙ ПРОГРАММЫ» РАЗВИТИЕ КУЛЬТУРЫ» В ИПАТОВСКОМ ГОРОДСКОМ ОКРУГЕ СТАВРОПОЛЬСКОГО КРАЯ И ОБЩЕПРОГРАММНЫЕ МЕРОПРИЯТИЯ»</w:t>
      </w:r>
    </w:p>
    <w:p w:rsidR="006B3B5B" w:rsidRPr="00B45D15" w:rsidRDefault="006B3B5B" w:rsidP="00E81D15">
      <w:pPr>
        <w:pStyle w:val="ConsPlusTitle"/>
        <w:ind w:firstLine="567"/>
        <w:jc w:val="both"/>
        <w:rPr>
          <w:b w:val="0"/>
          <w:sz w:val="24"/>
          <w:szCs w:val="24"/>
        </w:rPr>
      </w:pPr>
    </w:p>
    <w:p w:rsidR="006B3B5B" w:rsidRPr="00B45D15" w:rsidRDefault="006B3B5B" w:rsidP="00E81D15">
      <w:pPr>
        <w:pStyle w:val="ConsPlusTitle"/>
        <w:ind w:firstLine="567"/>
        <w:jc w:val="both"/>
        <w:rPr>
          <w:b w:val="0"/>
          <w:sz w:val="24"/>
          <w:szCs w:val="24"/>
        </w:rPr>
      </w:pPr>
      <w:r w:rsidRPr="00B45D15">
        <w:rPr>
          <w:b w:val="0"/>
          <w:sz w:val="24"/>
          <w:szCs w:val="24"/>
        </w:rPr>
        <w:t>Основным мероприятием подпрограммы «Обеспечение реализации муниципальной программы «Развитие</w:t>
      </w:r>
      <w:r w:rsidR="00E81D15" w:rsidRPr="00B45D15">
        <w:rPr>
          <w:b w:val="0"/>
          <w:sz w:val="24"/>
          <w:szCs w:val="24"/>
        </w:rPr>
        <w:t xml:space="preserve"> </w:t>
      </w:r>
      <w:r w:rsidRPr="00B45D15">
        <w:rPr>
          <w:b w:val="0"/>
          <w:sz w:val="24"/>
          <w:szCs w:val="24"/>
        </w:rPr>
        <w:t>культуры» в</w:t>
      </w:r>
      <w:r w:rsidR="00E81D15" w:rsidRPr="00B45D15">
        <w:rPr>
          <w:b w:val="0"/>
          <w:sz w:val="24"/>
          <w:szCs w:val="24"/>
        </w:rPr>
        <w:t xml:space="preserve"> </w:t>
      </w:r>
      <w:r w:rsidRPr="00B45D15">
        <w:rPr>
          <w:b w:val="0"/>
          <w:sz w:val="24"/>
          <w:szCs w:val="24"/>
        </w:rPr>
        <w:t xml:space="preserve">Ипатовском городском округе Ставропольского края и </w:t>
      </w:r>
      <w:proofErr w:type="spellStart"/>
      <w:r w:rsidRPr="00B45D15">
        <w:rPr>
          <w:b w:val="0"/>
          <w:sz w:val="24"/>
          <w:szCs w:val="24"/>
        </w:rPr>
        <w:t>общепрограммные</w:t>
      </w:r>
      <w:proofErr w:type="spellEnd"/>
      <w:r w:rsidRPr="00B45D15">
        <w:rPr>
          <w:b w:val="0"/>
          <w:sz w:val="24"/>
          <w:szCs w:val="24"/>
        </w:rPr>
        <w:t xml:space="preserve"> мероприятия», является обеспечение деятельности отдела культуры и молодежной политики администрации Ипатовского городского округа Ставропольского края, позволяющего создать необходимые условия для обеспечения населения Ипатовского городского округа Ставропольского края услугами по организации досуга и развития художественного творчества на территории Ипатовского городского округа Ставропольского края. </w:t>
      </w:r>
    </w:p>
    <w:p w:rsidR="006B3B5B" w:rsidRPr="00B45D15" w:rsidRDefault="006B3B5B" w:rsidP="00E81D15">
      <w:pPr>
        <w:pStyle w:val="ConsPlusNormal"/>
        <w:widowControl w:val="0"/>
        <w:ind w:firstLine="567"/>
        <w:jc w:val="both"/>
        <w:rPr>
          <w:rFonts w:ascii="Arial" w:hAnsi="Arial" w:cs="Arial"/>
          <w:sz w:val="24"/>
          <w:szCs w:val="24"/>
        </w:rPr>
      </w:pPr>
      <w:r w:rsidRPr="00B45D15">
        <w:rPr>
          <w:rFonts w:ascii="Arial" w:hAnsi="Arial" w:cs="Arial"/>
          <w:sz w:val="24"/>
          <w:szCs w:val="24"/>
        </w:rPr>
        <w:t>Создание отдела культуры и молодежной политики администрации Ипатовского городского округа Ставропольского края с сетью подведомственных учреждений на территории Ипатовского городского округа Ставропольского края структурирует всю проводимую работу в области культуры и молодежной политики по отраслевому принципу, в единых стратегических целях, реализуемых посредством вертикали, от постановки задач до их реализации.</w:t>
      </w:r>
    </w:p>
    <w:p w:rsidR="006B3B5B" w:rsidRPr="00B45D15" w:rsidRDefault="006B3B5B" w:rsidP="00E81D15">
      <w:pPr>
        <w:pStyle w:val="ConsPlusTitle"/>
        <w:ind w:firstLine="567"/>
        <w:jc w:val="both"/>
        <w:rPr>
          <w:b w:val="0"/>
          <w:sz w:val="24"/>
          <w:szCs w:val="24"/>
        </w:rPr>
      </w:pPr>
      <w:r w:rsidRPr="00B45D15">
        <w:rPr>
          <w:b w:val="0"/>
          <w:sz w:val="24"/>
          <w:szCs w:val="24"/>
        </w:rPr>
        <w:t>Реализация подпрограммы позволит обеспечить функционирование эффективной отраслевой структуры управления культурой и молодежной политикой, совершенствовать механизм управления сферы культуры и молодежной политики Ипатовского городского округа Ставропольского края, способствовать повышению культурного имиджа Ипатовского городского округа Ставропольского края.</w:t>
      </w:r>
    </w:p>
    <w:p w:rsidR="006B3B5B" w:rsidRPr="00B45D15" w:rsidRDefault="006B3B5B" w:rsidP="00E81D15">
      <w:pPr>
        <w:pStyle w:val="ConsPlusTitle"/>
        <w:ind w:firstLine="567"/>
        <w:jc w:val="both"/>
        <w:rPr>
          <w:b w:val="0"/>
          <w:bCs w:val="0"/>
          <w:sz w:val="24"/>
          <w:szCs w:val="24"/>
        </w:rPr>
      </w:pPr>
      <w:r w:rsidRPr="00B45D15">
        <w:rPr>
          <w:b w:val="0"/>
          <w:bCs w:val="0"/>
          <w:sz w:val="24"/>
          <w:szCs w:val="24"/>
        </w:rPr>
        <w:t>Обеспечение деятельности отдела по реализации программы предполагает следующие расходы:</w:t>
      </w:r>
    </w:p>
    <w:p w:rsidR="006B3B5B" w:rsidRPr="00B45D15" w:rsidRDefault="006B3B5B" w:rsidP="00E81D15">
      <w:pPr>
        <w:pStyle w:val="ConsPlusTitle"/>
        <w:ind w:firstLine="567"/>
        <w:jc w:val="both"/>
        <w:rPr>
          <w:b w:val="0"/>
          <w:bCs w:val="0"/>
          <w:sz w:val="24"/>
          <w:szCs w:val="24"/>
        </w:rPr>
      </w:pPr>
      <w:r w:rsidRPr="00B45D15">
        <w:rPr>
          <w:b w:val="0"/>
          <w:bCs w:val="0"/>
          <w:sz w:val="24"/>
          <w:szCs w:val="24"/>
        </w:rPr>
        <w:t>- на обеспечение функций отдела культуры и молодежной политики администрации Ипатовского городского округа Ставропольского края и муниципальных учреждений культуры Ипатовского городского округа Ставропольского края;</w:t>
      </w:r>
    </w:p>
    <w:p w:rsidR="006B3B5B" w:rsidRPr="00B45D15" w:rsidRDefault="006B3B5B" w:rsidP="00E81D15">
      <w:pPr>
        <w:pStyle w:val="ConsPlusTitle"/>
        <w:ind w:firstLine="567"/>
        <w:jc w:val="both"/>
        <w:rPr>
          <w:b w:val="0"/>
          <w:bCs w:val="0"/>
          <w:sz w:val="24"/>
          <w:szCs w:val="24"/>
        </w:rPr>
      </w:pPr>
      <w:r w:rsidRPr="00B45D15">
        <w:rPr>
          <w:b w:val="0"/>
          <w:bCs w:val="0"/>
          <w:sz w:val="24"/>
          <w:szCs w:val="24"/>
        </w:rPr>
        <w:t>- расходы на выплаты по оплате труда работников отдела культуры и молодежной Ставропольского края и муниципальных учреждений культуры Ипатовского городского округа Ставропольского края.</w:t>
      </w:r>
    </w:p>
    <w:p w:rsidR="006B3B5B" w:rsidRPr="00B45D15" w:rsidRDefault="006B3B5B" w:rsidP="00E81D15">
      <w:pPr>
        <w:pStyle w:val="ConsPlusTitle"/>
        <w:ind w:firstLine="567"/>
        <w:jc w:val="center"/>
        <w:rPr>
          <w:b w:val="0"/>
          <w:sz w:val="24"/>
          <w:szCs w:val="24"/>
        </w:rPr>
      </w:pPr>
    </w:p>
    <w:p w:rsidR="006B3B5B" w:rsidRPr="00B45D15" w:rsidRDefault="006B3B5B" w:rsidP="00E81D15">
      <w:pPr>
        <w:pStyle w:val="ConsPlusTitle"/>
        <w:ind w:firstLine="567"/>
        <w:jc w:val="center"/>
        <w:rPr>
          <w:b w:val="0"/>
          <w:sz w:val="24"/>
          <w:szCs w:val="24"/>
        </w:rPr>
      </w:pPr>
    </w:p>
    <w:p w:rsidR="006B3B5B" w:rsidRPr="0037630F" w:rsidRDefault="0037630F" w:rsidP="0037630F">
      <w:pPr>
        <w:widowControl w:val="0"/>
        <w:ind w:firstLine="567"/>
        <w:jc w:val="right"/>
        <w:rPr>
          <w:rFonts w:ascii="Arial" w:hAnsi="Arial" w:cs="Arial"/>
          <w:b/>
          <w:sz w:val="32"/>
          <w:szCs w:val="24"/>
        </w:rPr>
      </w:pPr>
      <w:r w:rsidRPr="0037630F">
        <w:rPr>
          <w:rFonts w:ascii="Arial" w:hAnsi="Arial" w:cs="Arial"/>
          <w:b/>
          <w:sz w:val="32"/>
          <w:szCs w:val="24"/>
        </w:rPr>
        <w:t>ПРИЛОЖЕНИЕ 3</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к муниципальной Программе</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«Развитие культуры в</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Ипатовском городском округе</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Ставропольского края»</w:t>
      </w:r>
    </w:p>
    <w:p w:rsidR="006B3B5B" w:rsidRPr="0037630F" w:rsidRDefault="006B3B5B" w:rsidP="00E81D15">
      <w:pPr>
        <w:widowControl w:val="0"/>
        <w:ind w:firstLine="567"/>
        <w:rPr>
          <w:rFonts w:ascii="Arial" w:hAnsi="Arial" w:cs="Arial"/>
          <w:b/>
          <w:sz w:val="32"/>
          <w:szCs w:val="24"/>
        </w:rPr>
      </w:pPr>
    </w:p>
    <w:p w:rsidR="006B3B5B" w:rsidRPr="0037630F" w:rsidRDefault="0037630F" w:rsidP="0037630F">
      <w:pPr>
        <w:widowControl w:val="0"/>
        <w:ind w:firstLine="567"/>
        <w:jc w:val="center"/>
        <w:rPr>
          <w:rFonts w:ascii="Arial" w:hAnsi="Arial" w:cs="Arial"/>
          <w:b/>
          <w:sz w:val="32"/>
          <w:szCs w:val="24"/>
        </w:rPr>
      </w:pPr>
      <w:r w:rsidRPr="0037630F">
        <w:rPr>
          <w:rFonts w:ascii="Arial" w:hAnsi="Arial" w:cs="Arial"/>
          <w:b/>
          <w:sz w:val="32"/>
          <w:szCs w:val="24"/>
        </w:rPr>
        <w:t xml:space="preserve">СВЕДЕНИЯ </w:t>
      </w:r>
      <w:r w:rsidRPr="0037630F">
        <w:rPr>
          <w:rFonts w:ascii="Arial" w:hAnsi="Arial" w:cs="Arial"/>
          <w:b/>
          <w:bCs/>
          <w:sz w:val="32"/>
          <w:szCs w:val="24"/>
        </w:rPr>
        <w:t xml:space="preserve">ОБ ИНДИКАТОРАХ ДОСТИЖЕНИЯ ЦЕЛЕЙ МУНИЦИПАЛЬНОЙ ПРОГРАММЫ </w:t>
      </w:r>
      <w:r w:rsidRPr="0037630F">
        <w:rPr>
          <w:rFonts w:ascii="Arial" w:hAnsi="Arial" w:cs="Arial"/>
          <w:b/>
          <w:sz w:val="32"/>
          <w:szCs w:val="24"/>
        </w:rPr>
        <w:t>«РАЗВИТИЕ КУЛЬТУРЫ В ИПАТОВСКОМ ГОРОДСКОМ ОКРУГЕ СТАВРОПОЛЬСКОГО КРАЯ» И ПОКАЗАТЕЛЯХ РЕШЕНИЯ ЗАДАЧ ПОДПРОГРАММ ПРОГРАММЫ И ИХ ЗНАЧЕНИЯХ</w:t>
      </w:r>
    </w:p>
    <w:p w:rsidR="006B3B5B" w:rsidRPr="00B45D15" w:rsidRDefault="006B3B5B" w:rsidP="00E81D15">
      <w:pPr>
        <w:pStyle w:val="ConsPlusTitle"/>
        <w:ind w:firstLine="567"/>
        <w:jc w:val="center"/>
        <w:rPr>
          <w:b w:val="0"/>
          <w:sz w:val="24"/>
          <w:szCs w:val="24"/>
          <w:highlight w:val="yellow"/>
        </w:rPr>
      </w:pP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87"/>
        <w:gridCol w:w="13"/>
        <w:gridCol w:w="14"/>
        <w:gridCol w:w="491"/>
        <w:gridCol w:w="6"/>
        <w:gridCol w:w="76"/>
        <w:gridCol w:w="600"/>
        <w:gridCol w:w="6"/>
        <w:gridCol w:w="675"/>
        <w:gridCol w:w="6"/>
        <w:gridCol w:w="678"/>
        <w:gridCol w:w="19"/>
        <w:gridCol w:w="577"/>
        <w:gridCol w:w="90"/>
        <w:gridCol w:w="507"/>
        <w:gridCol w:w="103"/>
        <w:gridCol w:w="578"/>
        <w:gridCol w:w="103"/>
        <w:gridCol w:w="13"/>
        <w:gridCol w:w="583"/>
        <w:gridCol w:w="29"/>
        <w:gridCol w:w="652"/>
      </w:tblGrid>
      <w:tr w:rsidR="00B45D15" w:rsidRPr="00B45D15" w:rsidTr="0037630F">
        <w:trPr>
          <w:trHeight w:val="283"/>
        </w:trPr>
        <w:tc>
          <w:tcPr>
            <w:tcW w:w="709" w:type="dxa"/>
            <w:vMerge w:val="restart"/>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w:t>
            </w:r>
          </w:p>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п/п</w:t>
            </w:r>
          </w:p>
        </w:tc>
        <w:tc>
          <w:tcPr>
            <w:tcW w:w="2887" w:type="dxa"/>
            <w:vMerge w:val="restart"/>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 xml:space="preserve">Наименование индикатора достижения цели Программы и показателя решения задачи подпрограммы </w:t>
            </w:r>
          </w:p>
        </w:tc>
        <w:tc>
          <w:tcPr>
            <w:tcW w:w="600" w:type="dxa"/>
            <w:gridSpan w:val="5"/>
            <w:vMerge w:val="restart"/>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Ед. изм.</w:t>
            </w:r>
          </w:p>
        </w:tc>
        <w:tc>
          <w:tcPr>
            <w:tcW w:w="5219" w:type="dxa"/>
            <w:gridSpan w:val="16"/>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Значение индикатора достижения цели Программы и показателя решения задачи подпрограммы</w:t>
            </w:r>
            <w:r w:rsidRPr="0037630F" w:rsidDel="006C2FA5">
              <w:rPr>
                <w:rFonts w:ascii="Arial" w:hAnsi="Arial" w:cs="Arial"/>
                <w:sz w:val="20"/>
                <w:szCs w:val="20"/>
              </w:rPr>
              <w:t xml:space="preserve"> </w:t>
            </w:r>
            <w:r w:rsidRPr="0037630F">
              <w:rPr>
                <w:rFonts w:ascii="Arial" w:hAnsi="Arial" w:cs="Arial"/>
                <w:sz w:val="20"/>
                <w:szCs w:val="20"/>
              </w:rPr>
              <w:t>по годам</w:t>
            </w:r>
          </w:p>
        </w:tc>
      </w:tr>
      <w:tr w:rsidR="00B45D15" w:rsidRPr="00B45D15" w:rsidTr="0037630F">
        <w:trPr>
          <w:trHeight w:val="70"/>
        </w:trPr>
        <w:tc>
          <w:tcPr>
            <w:tcW w:w="709" w:type="dxa"/>
            <w:vMerge/>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p>
        </w:tc>
        <w:tc>
          <w:tcPr>
            <w:tcW w:w="2887" w:type="dxa"/>
            <w:vMerge/>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p>
        </w:tc>
        <w:tc>
          <w:tcPr>
            <w:tcW w:w="600" w:type="dxa"/>
            <w:gridSpan w:val="5"/>
            <w:vMerge/>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lang w:val="en-US"/>
              </w:rPr>
              <w:t>201</w:t>
            </w:r>
            <w:r w:rsidRPr="0037630F">
              <w:rPr>
                <w:rFonts w:ascii="Arial" w:hAnsi="Arial" w:cs="Arial"/>
                <w:sz w:val="20"/>
                <w:szCs w:val="20"/>
              </w:rPr>
              <w:t>9г</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2020г</w:t>
            </w:r>
          </w:p>
        </w:tc>
        <w:tc>
          <w:tcPr>
            <w:tcW w:w="684"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2021г</w:t>
            </w:r>
          </w:p>
        </w:tc>
        <w:tc>
          <w:tcPr>
            <w:tcW w:w="686" w:type="dxa"/>
            <w:gridSpan w:val="3"/>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2022г</w:t>
            </w:r>
          </w:p>
        </w:tc>
        <w:tc>
          <w:tcPr>
            <w:tcW w:w="610"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2023г</w:t>
            </w:r>
          </w:p>
        </w:tc>
        <w:tc>
          <w:tcPr>
            <w:tcW w:w="681"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2024г</w:t>
            </w: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2025г</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2026г</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hideMark/>
          </w:tcPr>
          <w:p w:rsidR="006B3B5B" w:rsidRPr="0037630F" w:rsidRDefault="006B3B5B" w:rsidP="0037630F">
            <w:pPr>
              <w:pStyle w:val="BodyText21"/>
              <w:rPr>
                <w:rFonts w:ascii="Arial" w:hAnsi="Arial" w:cs="Arial"/>
                <w:sz w:val="20"/>
              </w:rPr>
            </w:pPr>
            <w:r w:rsidRPr="0037630F">
              <w:rPr>
                <w:rFonts w:ascii="Arial" w:hAnsi="Arial" w:cs="Arial"/>
                <w:sz w:val="20"/>
              </w:rPr>
              <w:t>1</w:t>
            </w:r>
          </w:p>
        </w:tc>
        <w:tc>
          <w:tcPr>
            <w:tcW w:w="2887" w:type="dxa"/>
            <w:tcBorders>
              <w:top w:val="single" w:sz="4" w:space="0" w:color="auto"/>
              <w:left w:val="single" w:sz="4" w:space="0" w:color="auto"/>
              <w:bottom w:val="single" w:sz="4" w:space="0" w:color="auto"/>
              <w:right w:val="single" w:sz="4" w:space="0" w:color="auto"/>
            </w:tcBorders>
            <w:vAlign w:val="center"/>
            <w:hideMark/>
          </w:tcPr>
          <w:p w:rsidR="006B3B5B" w:rsidRPr="0037630F" w:rsidRDefault="006B3B5B" w:rsidP="0037630F">
            <w:pPr>
              <w:pStyle w:val="BodyText21"/>
              <w:rPr>
                <w:rFonts w:ascii="Arial" w:hAnsi="Arial" w:cs="Arial"/>
                <w:sz w:val="20"/>
              </w:rPr>
            </w:pPr>
            <w:r w:rsidRPr="0037630F">
              <w:rPr>
                <w:rFonts w:ascii="Arial" w:hAnsi="Arial" w:cs="Arial"/>
                <w:sz w:val="20"/>
              </w:rPr>
              <w:t>2</w:t>
            </w:r>
          </w:p>
        </w:tc>
        <w:tc>
          <w:tcPr>
            <w:tcW w:w="600" w:type="dxa"/>
            <w:gridSpan w:val="5"/>
            <w:tcBorders>
              <w:top w:val="single" w:sz="4" w:space="0" w:color="auto"/>
              <w:left w:val="single" w:sz="4" w:space="0" w:color="auto"/>
              <w:bottom w:val="single" w:sz="4" w:space="0" w:color="auto"/>
              <w:right w:val="single" w:sz="4" w:space="0" w:color="auto"/>
            </w:tcBorders>
            <w:vAlign w:val="center"/>
            <w:hideMark/>
          </w:tcPr>
          <w:p w:rsidR="006B3B5B" w:rsidRPr="0037630F" w:rsidRDefault="006B3B5B" w:rsidP="0037630F">
            <w:pPr>
              <w:pStyle w:val="BodyText21"/>
              <w:rPr>
                <w:rFonts w:ascii="Arial" w:hAnsi="Arial" w:cs="Arial"/>
                <w:sz w:val="20"/>
              </w:rPr>
            </w:pPr>
            <w:r w:rsidRPr="0037630F">
              <w:rPr>
                <w:rFonts w:ascii="Arial" w:hAnsi="Arial" w:cs="Arial"/>
                <w:sz w:val="20"/>
              </w:rPr>
              <w:t>3</w:t>
            </w:r>
          </w:p>
        </w:tc>
        <w:tc>
          <w:tcPr>
            <w:tcW w:w="600"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4</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5</w:t>
            </w:r>
          </w:p>
        </w:tc>
        <w:tc>
          <w:tcPr>
            <w:tcW w:w="684" w:type="dxa"/>
            <w:gridSpan w:val="2"/>
            <w:tcBorders>
              <w:top w:val="single" w:sz="4" w:space="0" w:color="auto"/>
              <w:left w:val="single" w:sz="4" w:space="0" w:color="auto"/>
              <w:bottom w:val="single" w:sz="4" w:space="0" w:color="auto"/>
              <w:right w:val="single" w:sz="4" w:space="0" w:color="auto"/>
            </w:tcBorders>
            <w:vAlign w:val="center"/>
            <w:hideMark/>
          </w:tcPr>
          <w:p w:rsidR="006B3B5B" w:rsidRPr="0037630F" w:rsidRDefault="006B3B5B" w:rsidP="0037630F">
            <w:pPr>
              <w:pStyle w:val="BodyText21"/>
              <w:rPr>
                <w:rFonts w:ascii="Arial" w:hAnsi="Arial" w:cs="Arial"/>
                <w:sz w:val="20"/>
              </w:rPr>
            </w:pPr>
            <w:r w:rsidRPr="0037630F">
              <w:rPr>
                <w:rFonts w:ascii="Arial" w:hAnsi="Arial" w:cs="Arial"/>
                <w:sz w:val="20"/>
              </w:rPr>
              <w:t>6</w:t>
            </w:r>
          </w:p>
        </w:tc>
        <w:tc>
          <w:tcPr>
            <w:tcW w:w="686" w:type="dxa"/>
            <w:gridSpan w:val="3"/>
            <w:tcBorders>
              <w:top w:val="single" w:sz="4" w:space="0" w:color="auto"/>
              <w:left w:val="single" w:sz="4" w:space="0" w:color="auto"/>
              <w:bottom w:val="single" w:sz="4" w:space="0" w:color="auto"/>
              <w:right w:val="single" w:sz="4" w:space="0" w:color="auto"/>
            </w:tcBorders>
            <w:vAlign w:val="center"/>
            <w:hideMark/>
          </w:tcPr>
          <w:p w:rsidR="006B3B5B" w:rsidRPr="0037630F" w:rsidRDefault="006B3B5B" w:rsidP="0037630F">
            <w:pPr>
              <w:pStyle w:val="BodyText21"/>
              <w:rPr>
                <w:rFonts w:ascii="Arial" w:hAnsi="Arial" w:cs="Arial"/>
                <w:sz w:val="20"/>
              </w:rPr>
            </w:pPr>
            <w:r w:rsidRPr="0037630F">
              <w:rPr>
                <w:rFonts w:ascii="Arial" w:hAnsi="Arial" w:cs="Arial"/>
                <w:sz w:val="20"/>
              </w:rPr>
              <w:t>7</w:t>
            </w:r>
          </w:p>
        </w:tc>
        <w:tc>
          <w:tcPr>
            <w:tcW w:w="610"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pStyle w:val="BodyText21"/>
              <w:rPr>
                <w:rFonts w:ascii="Arial" w:hAnsi="Arial" w:cs="Arial"/>
                <w:sz w:val="20"/>
              </w:rPr>
            </w:pPr>
            <w:r w:rsidRPr="0037630F">
              <w:rPr>
                <w:rFonts w:ascii="Arial" w:hAnsi="Arial" w:cs="Arial"/>
                <w:sz w:val="20"/>
              </w:rPr>
              <w:t>8</w:t>
            </w:r>
          </w:p>
        </w:tc>
        <w:tc>
          <w:tcPr>
            <w:tcW w:w="681"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pStyle w:val="BodyText21"/>
              <w:rPr>
                <w:rFonts w:ascii="Arial" w:hAnsi="Arial" w:cs="Arial"/>
                <w:sz w:val="20"/>
              </w:rPr>
            </w:pPr>
            <w:r w:rsidRPr="0037630F">
              <w:rPr>
                <w:rFonts w:ascii="Arial" w:hAnsi="Arial" w:cs="Arial"/>
                <w:sz w:val="20"/>
              </w:rPr>
              <w:t>9</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10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rPr>
                <w:rFonts w:ascii="Arial" w:hAnsi="Arial" w:cs="Arial"/>
                <w:sz w:val="20"/>
                <w:lang w:val="en-US"/>
              </w:rPr>
            </w:pPr>
            <w:r w:rsidRPr="0037630F">
              <w:rPr>
                <w:rFonts w:ascii="Arial" w:hAnsi="Arial" w:cs="Arial"/>
                <w:sz w:val="20"/>
                <w:lang w:val="en-US"/>
              </w:rPr>
              <w:t>11</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rPr>
                <w:rFonts w:ascii="Arial" w:hAnsi="Arial" w:cs="Arial"/>
                <w:sz w:val="20"/>
              </w:rPr>
            </w:pPr>
          </w:p>
        </w:tc>
        <w:tc>
          <w:tcPr>
            <w:tcW w:w="8706" w:type="dxa"/>
            <w:gridSpan w:val="2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bCs w:val="0"/>
                <w:spacing w:val="-4"/>
              </w:rPr>
            </w:pPr>
            <w:r w:rsidRPr="0037630F">
              <w:rPr>
                <w:b w:val="0"/>
                <w:bCs w:val="0"/>
                <w:spacing w:val="-4"/>
              </w:rPr>
              <w:t xml:space="preserve">Программа </w:t>
            </w:r>
            <w:r w:rsidRPr="0037630F">
              <w:rPr>
                <w:b w:val="0"/>
              </w:rPr>
              <w:t>«Развитие культуры в Ипатовском городском округе Ставропольского края»</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1.</w:t>
            </w:r>
          </w:p>
        </w:tc>
        <w:tc>
          <w:tcPr>
            <w:tcW w:w="8706" w:type="dxa"/>
            <w:gridSpan w:val="2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autoSpaceDE w:val="0"/>
              <w:autoSpaceDN w:val="0"/>
              <w:adjustRightInd w:val="0"/>
              <w:rPr>
                <w:rFonts w:ascii="Arial" w:hAnsi="Arial" w:cs="Arial"/>
                <w:sz w:val="20"/>
                <w:szCs w:val="20"/>
              </w:rPr>
            </w:pPr>
            <w:r w:rsidRPr="0037630F">
              <w:rPr>
                <w:rFonts w:ascii="Arial" w:hAnsi="Arial" w:cs="Arial"/>
                <w:spacing w:val="-4"/>
                <w:sz w:val="20"/>
                <w:szCs w:val="20"/>
              </w:rPr>
              <w:t>Цель 1 Программы: «</w:t>
            </w:r>
            <w:r w:rsidRPr="0037630F">
              <w:rPr>
                <w:rFonts w:ascii="Arial" w:hAnsi="Arial" w:cs="Arial"/>
                <w:sz w:val="20"/>
                <w:szCs w:val="20"/>
              </w:rPr>
              <w:t>создание условий для реализации конституционных прав граждан в сфере культуры в Ипатовском городском округе Ставропольского края»</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hideMark/>
          </w:tcPr>
          <w:p w:rsidR="006B3B5B" w:rsidRPr="0037630F" w:rsidRDefault="006B3B5B" w:rsidP="0037630F">
            <w:pPr>
              <w:pStyle w:val="BodyText21"/>
              <w:rPr>
                <w:rFonts w:ascii="Arial" w:hAnsi="Arial" w:cs="Arial"/>
                <w:sz w:val="20"/>
              </w:rPr>
            </w:pPr>
          </w:p>
        </w:tc>
        <w:tc>
          <w:tcPr>
            <w:tcW w:w="2887" w:type="dxa"/>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pStyle w:val="BodyText21"/>
              <w:jc w:val="left"/>
              <w:rPr>
                <w:rFonts w:ascii="Arial" w:hAnsi="Arial" w:cs="Arial"/>
                <w:sz w:val="20"/>
              </w:rPr>
            </w:pPr>
            <w:r w:rsidRPr="0037630F">
              <w:rPr>
                <w:rFonts w:ascii="Arial" w:hAnsi="Arial" w:cs="Arial"/>
                <w:sz w:val="20"/>
              </w:rPr>
              <w:t>Индикатор достижения цели</w:t>
            </w:r>
          </w:p>
          <w:p w:rsidR="006B3B5B" w:rsidRPr="0037630F" w:rsidRDefault="006B3B5B" w:rsidP="0037630F">
            <w:pPr>
              <w:pStyle w:val="BodyText21"/>
              <w:jc w:val="left"/>
              <w:rPr>
                <w:rFonts w:ascii="Arial" w:hAnsi="Arial" w:cs="Arial"/>
                <w:sz w:val="20"/>
              </w:rPr>
            </w:pPr>
            <w:r w:rsidRPr="0037630F">
              <w:rPr>
                <w:rFonts w:ascii="Arial" w:hAnsi="Arial" w:cs="Arial"/>
                <w:sz w:val="20"/>
              </w:rPr>
              <w:t xml:space="preserve">Программы </w:t>
            </w:r>
          </w:p>
        </w:tc>
        <w:tc>
          <w:tcPr>
            <w:tcW w:w="518" w:type="dxa"/>
            <w:gridSpan w:val="3"/>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pStyle w:val="ConsPlusNormal"/>
              <w:widowControl w:val="0"/>
              <w:jc w:val="center"/>
              <w:outlineLvl w:val="0"/>
              <w:rPr>
                <w:rFonts w:ascii="Arial" w:hAnsi="Arial" w:cs="Arial"/>
                <w:sz w:val="20"/>
                <w:szCs w:val="20"/>
                <w:highlight w:val="yellow"/>
              </w:rPr>
            </w:pPr>
          </w:p>
        </w:tc>
        <w:tc>
          <w:tcPr>
            <w:tcW w:w="682"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highlight w:val="yellow"/>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highlight w:val="yellow"/>
              </w:rPr>
            </w:pPr>
          </w:p>
        </w:tc>
        <w:tc>
          <w:tcPr>
            <w:tcW w:w="684"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highlight w:val="yellow"/>
              </w:rPr>
            </w:pPr>
          </w:p>
        </w:tc>
        <w:tc>
          <w:tcPr>
            <w:tcW w:w="686" w:type="dxa"/>
            <w:gridSpan w:val="3"/>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highlight w:val="yellow"/>
              </w:rPr>
            </w:pPr>
          </w:p>
        </w:tc>
        <w:tc>
          <w:tcPr>
            <w:tcW w:w="610"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highlight w:val="yellow"/>
              </w:rPr>
            </w:pPr>
          </w:p>
        </w:tc>
        <w:tc>
          <w:tcPr>
            <w:tcW w:w="681" w:type="dxa"/>
            <w:gridSpan w:val="2"/>
            <w:tcBorders>
              <w:top w:val="single" w:sz="4" w:space="0" w:color="auto"/>
              <w:left w:val="single" w:sz="4" w:space="0" w:color="auto"/>
              <w:bottom w:val="single" w:sz="4" w:space="0" w:color="auto"/>
              <w:right w:val="single" w:sz="4" w:space="0" w:color="auto"/>
            </w:tcBorders>
            <w:hideMark/>
          </w:tcPr>
          <w:p w:rsidR="006B3B5B" w:rsidRPr="0037630F" w:rsidRDefault="006B3B5B" w:rsidP="0037630F">
            <w:pPr>
              <w:widowControl w:val="0"/>
              <w:jc w:val="center"/>
              <w:rPr>
                <w:rFonts w:ascii="Arial" w:hAnsi="Arial" w:cs="Arial"/>
                <w:sz w:val="20"/>
                <w:szCs w:val="20"/>
                <w:highlight w:val="yellow"/>
              </w:rPr>
            </w:pP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highlight w:val="yellow"/>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highlight w:val="yellow"/>
              </w:rPr>
            </w:pP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lang w:val="en-US"/>
              </w:rPr>
            </w:pPr>
            <w:r w:rsidRPr="0037630F">
              <w:rPr>
                <w:rFonts w:ascii="Arial" w:hAnsi="Arial" w:cs="Arial"/>
                <w:sz w:val="20"/>
                <w:lang w:val="en-US"/>
              </w:rPr>
              <w:t>1.</w:t>
            </w:r>
            <w:r w:rsidRPr="0037630F">
              <w:rPr>
                <w:rFonts w:ascii="Arial" w:hAnsi="Arial" w:cs="Arial"/>
                <w:sz w:val="20"/>
              </w:rPr>
              <w:t>1</w:t>
            </w:r>
            <w:r w:rsidRPr="0037630F">
              <w:rPr>
                <w:rFonts w:ascii="Arial" w:hAnsi="Arial" w:cs="Arial"/>
                <w:sz w:val="20"/>
                <w:lang w:val="en-US"/>
              </w:rPr>
              <w:t>.</w:t>
            </w:r>
          </w:p>
        </w:tc>
        <w:tc>
          <w:tcPr>
            <w:tcW w:w="288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autoSpaceDE w:val="0"/>
              <w:autoSpaceDN w:val="0"/>
              <w:adjustRightInd w:val="0"/>
              <w:rPr>
                <w:rFonts w:ascii="Arial" w:hAnsi="Arial" w:cs="Arial"/>
                <w:sz w:val="20"/>
                <w:szCs w:val="20"/>
              </w:rPr>
            </w:pPr>
            <w:r w:rsidRPr="0037630F">
              <w:rPr>
                <w:rFonts w:ascii="Arial" w:hAnsi="Arial" w:cs="Arial"/>
                <w:sz w:val="20"/>
                <w:szCs w:val="20"/>
              </w:rPr>
              <w:t>Доля граждан, вовлеченных в культурно-досуговую деятельность в Ипатовском городском округе Ставропольского края</w:t>
            </w:r>
          </w:p>
        </w:tc>
        <w:tc>
          <w:tcPr>
            <w:tcW w:w="518"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Normal"/>
              <w:widowControl w:val="0"/>
              <w:outlineLvl w:val="0"/>
              <w:rPr>
                <w:rFonts w:ascii="Arial" w:hAnsi="Arial" w:cs="Arial"/>
                <w:sz w:val="20"/>
                <w:szCs w:val="20"/>
              </w:rPr>
            </w:pPr>
            <w:r w:rsidRPr="0037630F">
              <w:rPr>
                <w:rFonts w:ascii="Arial" w:hAnsi="Arial" w:cs="Arial"/>
                <w:sz w:val="20"/>
                <w:szCs w:val="20"/>
              </w:rPr>
              <w:t>процент</w:t>
            </w:r>
          </w:p>
        </w:tc>
        <w:tc>
          <w:tcPr>
            <w:tcW w:w="682"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74,30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74,40</w:t>
            </w:r>
          </w:p>
        </w:tc>
        <w:tc>
          <w:tcPr>
            <w:tcW w:w="684"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74,50</w:t>
            </w:r>
          </w:p>
        </w:tc>
        <w:tc>
          <w:tcPr>
            <w:tcW w:w="686"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74,60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74,70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74,80</w:t>
            </w: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74,90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75,00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p>
        </w:tc>
        <w:tc>
          <w:tcPr>
            <w:tcW w:w="8706" w:type="dxa"/>
            <w:gridSpan w:val="2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Подпрограмма «Предоставление услуг в сфере культуры на территории Ипатовского городского округа Ставропольского края»</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w:t>
            </w:r>
          </w:p>
        </w:tc>
        <w:tc>
          <w:tcPr>
            <w:tcW w:w="8706" w:type="dxa"/>
            <w:gridSpan w:val="2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rPr>
            </w:pPr>
            <w:r w:rsidRPr="0037630F">
              <w:rPr>
                <w:b w:val="0"/>
                <w:bCs w:val="0"/>
              </w:rPr>
              <w:t>Задача1 Подпрограммы:</w:t>
            </w:r>
            <w:r w:rsidRPr="0037630F">
              <w:rPr>
                <w:b w:val="0"/>
              </w:rPr>
              <w:t xml:space="preserve"> «Создание условий для обеспечения населения Ипатовского городского округа Ставропольского края услугами по организации досуга и развития художественного творчества»</w:t>
            </w:r>
            <w:r w:rsidR="00E81D15" w:rsidRPr="0037630F">
              <w:rPr>
                <w:b w:val="0"/>
              </w:rPr>
              <w:t xml:space="preserve"> </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p>
        </w:tc>
        <w:tc>
          <w:tcPr>
            <w:tcW w:w="291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Показатель решения задачи Подпрограммы</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p>
        </w:tc>
      </w:tr>
      <w:tr w:rsidR="00B45D15" w:rsidRPr="00B45D15" w:rsidTr="0037630F">
        <w:trPr>
          <w:trHeight w:val="494"/>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2.1.</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Количество районных культурно-досуговых мероприятий</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единиц</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19</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20</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21</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22</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23</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24</w:t>
            </w:r>
          </w:p>
        </w:tc>
        <w:tc>
          <w:tcPr>
            <w:tcW w:w="612"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25</w:t>
            </w:r>
          </w:p>
        </w:tc>
        <w:tc>
          <w:tcPr>
            <w:tcW w:w="652"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26</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2.2.</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Участие в краевых культурно-досуговых мероприятиях</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единиц</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6</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6</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7</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7</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8</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E81D15" w:rsidP="0037630F">
            <w:pPr>
              <w:pStyle w:val="BodyText21"/>
              <w:jc w:val="left"/>
              <w:rPr>
                <w:rFonts w:ascii="Arial" w:hAnsi="Arial" w:cs="Arial"/>
                <w:sz w:val="20"/>
              </w:rPr>
            </w:pPr>
            <w:r w:rsidRPr="0037630F">
              <w:rPr>
                <w:rFonts w:ascii="Arial" w:hAnsi="Arial" w:cs="Arial"/>
                <w:sz w:val="20"/>
              </w:rPr>
              <w:t xml:space="preserve"> </w:t>
            </w:r>
            <w:r w:rsidR="006B3B5B" w:rsidRPr="0037630F">
              <w:rPr>
                <w:rFonts w:ascii="Arial" w:hAnsi="Arial" w:cs="Arial"/>
                <w:sz w:val="20"/>
              </w:rPr>
              <w:t>8</w:t>
            </w:r>
          </w:p>
        </w:tc>
        <w:tc>
          <w:tcPr>
            <w:tcW w:w="612"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9</w:t>
            </w:r>
          </w:p>
        </w:tc>
        <w:tc>
          <w:tcPr>
            <w:tcW w:w="652"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r w:rsidRPr="0037630F">
              <w:rPr>
                <w:rFonts w:ascii="Arial" w:hAnsi="Arial" w:cs="Arial"/>
                <w:sz w:val="20"/>
              </w:rPr>
              <w:t>9</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2.3.</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ConsPlusTitle"/>
              <w:rPr>
                <w:b w:val="0"/>
              </w:rPr>
            </w:pPr>
            <w:r w:rsidRPr="0037630F">
              <w:rPr>
                <w:b w:val="0"/>
              </w:rPr>
              <w:t xml:space="preserve">Число культурно-досуговых мероприятий, проводимых на базе культурно– досуговых учреждений Ипатовского городского округа Ставропольского края, в </w:t>
            </w:r>
            <w:proofErr w:type="spellStart"/>
            <w:r w:rsidRPr="0037630F">
              <w:rPr>
                <w:b w:val="0"/>
              </w:rPr>
              <w:t>т.ч</w:t>
            </w:r>
            <w:proofErr w:type="spellEnd"/>
            <w:r w:rsidRPr="0037630F">
              <w:rPr>
                <w:b w:val="0"/>
              </w:rPr>
              <w:t>. платных;</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единиц</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7121</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7122</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7123</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7124</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7125</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7126</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7127</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2.4.</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ConsPlusTitle"/>
              <w:jc w:val="both"/>
              <w:rPr>
                <w:b w:val="0"/>
              </w:rPr>
            </w:pPr>
            <w:r w:rsidRPr="0037630F">
              <w:rPr>
                <w:b w:val="0"/>
              </w:rPr>
              <w:t>Число клубных формирований в муниципальных учреждениях культурно-досугового типа, функционирующих на территории Ипатовского городского округа Ставропольского края</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Normal"/>
              <w:widowControl w:val="0"/>
              <w:jc w:val="center"/>
              <w:outlineLvl w:val="0"/>
              <w:rPr>
                <w:rFonts w:ascii="Arial" w:hAnsi="Arial" w:cs="Arial"/>
                <w:bCs/>
                <w:sz w:val="20"/>
                <w:szCs w:val="20"/>
              </w:rPr>
            </w:pPr>
            <w:r w:rsidRPr="0037630F">
              <w:rPr>
                <w:rFonts w:ascii="Arial" w:hAnsi="Arial" w:cs="Arial"/>
                <w:bCs/>
                <w:sz w:val="20"/>
                <w:szCs w:val="20"/>
              </w:rPr>
              <w:t>единиц</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301</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302</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303</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304</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305</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E81D15" w:rsidP="0037630F">
            <w:pPr>
              <w:widowControl w:val="0"/>
              <w:rPr>
                <w:rFonts w:ascii="Arial" w:hAnsi="Arial" w:cs="Arial"/>
                <w:sz w:val="20"/>
                <w:szCs w:val="20"/>
              </w:rPr>
            </w:pPr>
            <w:r w:rsidRPr="0037630F">
              <w:rPr>
                <w:rFonts w:ascii="Arial" w:hAnsi="Arial" w:cs="Arial"/>
                <w:sz w:val="20"/>
                <w:szCs w:val="20"/>
              </w:rPr>
              <w:t xml:space="preserve"> </w:t>
            </w:r>
            <w:r w:rsidR="006B3B5B" w:rsidRPr="0037630F">
              <w:rPr>
                <w:rFonts w:ascii="Arial" w:hAnsi="Arial" w:cs="Arial"/>
                <w:sz w:val="20"/>
                <w:szCs w:val="20"/>
              </w:rPr>
              <w:t>305</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306</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306</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2.5.</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ConsPlusTitle"/>
              <w:jc w:val="both"/>
              <w:rPr>
                <w:b w:val="0"/>
              </w:rPr>
            </w:pPr>
            <w:r w:rsidRPr="0037630F">
              <w:rPr>
                <w:rStyle w:val="ab"/>
                <w:b w:val="0"/>
                <w:i w:val="0"/>
              </w:rPr>
              <w:t>Уровень фактической обеспеченности учреждениями культуры населенных пунктов Ипатовского городского округа Ставропольского края от нормативной потребности</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процент</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100,00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2.6.</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ConsPlusTitle"/>
              <w:jc w:val="both"/>
              <w:rPr>
                <w:b w:val="0"/>
              </w:rPr>
            </w:pPr>
            <w:r w:rsidRPr="0037630F">
              <w:rPr>
                <w:rStyle w:val="ab"/>
                <w:b w:val="0"/>
                <w:i w:val="0"/>
              </w:rPr>
              <w:t>Уровень фактической обеспеченности библиотеками населенных пунктов Ипатовского городского округа Ставропольского края</w:t>
            </w:r>
            <w:r w:rsidR="00E81D15" w:rsidRPr="0037630F">
              <w:rPr>
                <w:rStyle w:val="ab"/>
                <w:b w:val="0"/>
                <w:i w:val="0"/>
              </w:rPr>
              <w:t xml:space="preserve"> </w:t>
            </w:r>
            <w:r w:rsidRPr="0037630F">
              <w:rPr>
                <w:rStyle w:val="ab"/>
                <w:b w:val="0"/>
                <w:i w:val="0"/>
              </w:rPr>
              <w:t>от нормативной потребности</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процент</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85,70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2.7.</w:t>
            </w:r>
          </w:p>
        </w:tc>
        <w:tc>
          <w:tcPr>
            <w:tcW w:w="291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Style w:val="ab"/>
                <w:rFonts w:ascii="Arial" w:hAnsi="Arial" w:cs="Arial"/>
                <w:bCs/>
                <w:i w:val="0"/>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процент</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15,20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15,10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15,0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14,9</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14,8</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14,7</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14,6</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14,5</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2.8.</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ConsPlusTitle"/>
              <w:jc w:val="both"/>
              <w:rPr>
                <w:b w:val="0"/>
              </w:rPr>
            </w:pPr>
            <w:r w:rsidRPr="0037630F">
              <w:rPr>
                <w:rStyle w:val="ab"/>
                <w:b w:val="0"/>
                <w:i w:val="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процент</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33,30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33,20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33,10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33,0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32,90</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32,80</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32,70</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32,60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2.9.</w:t>
            </w:r>
          </w:p>
        </w:tc>
        <w:tc>
          <w:tcPr>
            <w:tcW w:w="291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Среднемесячная заработная плата работников муниципальных учреждений культуры</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тыс. руб.</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25,30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25,50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26,30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26,40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26,50</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26,60</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26,70</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26,80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2.10.</w:t>
            </w:r>
          </w:p>
        </w:tc>
        <w:tc>
          <w:tcPr>
            <w:tcW w:w="291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количество проведенных киносеансов и киномероприятий</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единиц</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2100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2110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2120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2130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2140</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2150</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2160</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2170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2.11.</w:t>
            </w:r>
          </w:p>
        </w:tc>
        <w:tc>
          <w:tcPr>
            <w:tcW w:w="291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количество копий кино и видеофильмов, предоставленных в прокат сторонним организациям, осуществляющим показ на территории Ипатовского городского округа Ставропольского края</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единиц</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90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100</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110</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120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130</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140</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150</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160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r w:rsidRPr="0037630F">
              <w:rPr>
                <w:rFonts w:ascii="Arial" w:hAnsi="Arial" w:cs="Arial"/>
                <w:sz w:val="20"/>
              </w:rPr>
              <w:t>2.12.</w:t>
            </w:r>
          </w:p>
        </w:tc>
        <w:tc>
          <w:tcPr>
            <w:tcW w:w="291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both"/>
              <w:rPr>
                <w:rFonts w:eastAsia="Times New Roman"/>
                <w:bCs/>
                <w:kern w:val="0"/>
                <w:lang w:eastAsia="ru-RU" w:bidi="ar-SA"/>
              </w:rPr>
            </w:pPr>
            <w:r w:rsidRPr="0037630F">
              <w:rPr>
                <w:rFonts w:eastAsia="Times New Roman"/>
                <w:bCs/>
                <w:kern w:val="0"/>
                <w:lang w:eastAsia="ru-RU" w:bidi="ar-SA"/>
              </w:rPr>
              <w:t>количество восстановленных воинских захоронений,</w:t>
            </w:r>
            <w:r w:rsidRPr="0037630F">
              <w:rPr>
                <w:iCs/>
              </w:rPr>
              <w:t xml:space="preserve"> </w:t>
            </w:r>
            <w:r w:rsidRPr="0037630F">
              <w:rPr>
                <w:rFonts w:eastAsia="Times New Roman"/>
                <w:bCs/>
                <w:kern w:val="0"/>
                <w:lang w:eastAsia="ru-RU" w:bidi="ar-SA"/>
              </w:rPr>
              <w:t>расположенных на территории Ипатовского городского округа Ставропольского края</w:t>
            </w:r>
          </w:p>
        </w:tc>
        <w:tc>
          <w:tcPr>
            <w:tcW w:w="4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единиц</w:t>
            </w:r>
          </w:p>
        </w:tc>
        <w:tc>
          <w:tcPr>
            <w:tcW w:w="67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3</w:t>
            </w:r>
          </w:p>
        </w:tc>
        <w:tc>
          <w:tcPr>
            <w:tcW w:w="703"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4</w:t>
            </w:r>
          </w:p>
        </w:tc>
        <w:tc>
          <w:tcPr>
            <w:tcW w:w="66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5</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w:t>
            </w:r>
          </w:p>
        </w:tc>
        <w:tc>
          <w:tcPr>
            <w:tcW w:w="694"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7</w:t>
            </w:r>
          </w:p>
        </w:tc>
        <w:tc>
          <w:tcPr>
            <w:tcW w:w="612"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8</w:t>
            </w:r>
          </w:p>
        </w:tc>
        <w:tc>
          <w:tcPr>
            <w:tcW w:w="652"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center"/>
              <w:rPr>
                <w:b w:val="0"/>
              </w:rPr>
            </w:pPr>
            <w:r w:rsidRPr="0037630F">
              <w:rPr>
                <w:b w:val="0"/>
              </w:rPr>
              <w:t>9</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2.13.</w:t>
            </w:r>
          </w:p>
        </w:tc>
        <w:tc>
          <w:tcPr>
            <w:tcW w:w="290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both"/>
              <w:rPr>
                <w:rFonts w:eastAsia="Times New Roman"/>
                <w:bCs/>
                <w:kern w:val="0"/>
                <w:lang w:eastAsia="ru-RU" w:bidi="ar-SA"/>
              </w:rPr>
            </w:pPr>
            <w:r w:rsidRPr="0037630F">
              <w:rPr>
                <w:rFonts w:eastAsia="Times New Roman"/>
                <w:bCs/>
                <w:kern w:val="0"/>
                <w:lang w:eastAsia="ru-RU" w:bidi="ar-SA"/>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Ипатовского городского округа Ставропольского края</w:t>
            </w:r>
          </w:p>
        </w:tc>
        <w:tc>
          <w:tcPr>
            <w:tcW w:w="511"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z w:val="20"/>
                <w:szCs w:val="20"/>
              </w:rPr>
            </w:pPr>
            <w:r w:rsidRPr="0037630F">
              <w:rPr>
                <w:rFonts w:ascii="Arial" w:hAnsi="Arial" w:cs="Arial"/>
                <w:bCs/>
                <w:sz w:val="20"/>
                <w:szCs w:val="20"/>
              </w:rPr>
              <w:t>руб. на руб.</w:t>
            </w:r>
          </w:p>
        </w:tc>
        <w:tc>
          <w:tcPr>
            <w:tcW w:w="682"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0,06</w:t>
            </w:r>
          </w:p>
        </w:tc>
        <w:tc>
          <w:tcPr>
            <w:tcW w:w="678"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0,07</w:t>
            </w:r>
          </w:p>
        </w:tc>
        <w:tc>
          <w:tcPr>
            <w:tcW w:w="686"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0,08</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0,09</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0,09</w:t>
            </w: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0,09</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0,09</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2.14.</w:t>
            </w:r>
          </w:p>
        </w:tc>
        <w:tc>
          <w:tcPr>
            <w:tcW w:w="290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both"/>
              <w:rPr>
                <w:rFonts w:eastAsia="Times New Roman"/>
                <w:bCs/>
                <w:kern w:val="0"/>
                <w:lang w:eastAsia="ru-RU" w:bidi="ar-SA"/>
              </w:rPr>
            </w:pPr>
            <w:r w:rsidRPr="0037630F">
              <w:rPr>
                <w:rFonts w:eastAsia="Times New Roman"/>
                <w:bCs/>
                <w:kern w:val="0"/>
                <w:lang w:eastAsia="ru-RU" w:bidi="ar-SA"/>
              </w:rPr>
              <w:t>количество виртуальных концертных залов, созданных в Ипатовском городском округе Ставропольского края</w:t>
            </w:r>
          </w:p>
        </w:tc>
        <w:tc>
          <w:tcPr>
            <w:tcW w:w="511"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z w:val="20"/>
                <w:szCs w:val="20"/>
              </w:rPr>
            </w:pPr>
            <w:r w:rsidRPr="0037630F">
              <w:rPr>
                <w:rFonts w:ascii="Arial" w:hAnsi="Arial" w:cs="Arial"/>
                <w:bCs/>
                <w:sz w:val="20"/>
                <w:szCs w:val="20"/>
              </w:rPr>
              <w:t>единиц</w:t>
            </w:r>
          </w:p>
        </w:tc>
        <w:tc>
          <w:tcPr>
            <w:tcW w:w="682"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78"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1</w:t>
            </w:r>
          </w:p>
        </w:tc>
        <w:tc>
          <w:tcPr>
            <w:tcW w:w="686"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10"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0</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p>
        </w:tc>
        <w:tc>
          <w:tcPr>
            <w:tcW w:w="8706" w:type="dxa"/>
            <w:gridSpan w:val="2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Задача 2 «Организация библиотечного обслуживания населения, комплектование и обеспечение сохранности библиотечных фондов</w:t>
            </w:r>
            <w:r w:rsidRPr="0037630F">
              <w:rPr>
                <w:rFonts w:ascii="Arial" w:hAnsi="Arial" w:cs="Arial"/>
                <w:spacing w:val="-4"/>
                <w:sz w:val="20"/>
                <w:szCs w:val="20"/>
              </w:rPr>
              <w:t>»</w:t>
            </w:r>
            <w:r w:rsidR="00E81D15" w:rsidRPr="0037630F">
              <w:rPr>
                <w:rFonts w:ascii="Arial" w:hAnsi="Arial" w:cs="Arial"/>
                <w:spacing w:val="-4"/>
                <w:sz w:val="20"/>
                <w:szCs w:val="20"/>
              </w:rPr>
              <w:t xml:space="preserve"> </w:t>
            </w: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jc w:val="left"/>
              <w:rPr>
                <w:rFonts w:ascii="Arial" w:hAnsi="Arial" w:cs="Arial"/>
                <w:sz w:val="20"/>
              </w:rPr>
            </w:pPr>
          </w:p>
        </w:tc>
        <w:tc>
          <w:tcPr>
            <w:tcW w:w="2887" w:type="dxa"/>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Показатели решения задачи Подпрограммы</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widowControl w:val="0"/>
              <w:jc w:val="center"/>
              <w:rPr>
                <w:rFonts w:ascii="Arial" w:hAnsi="Arial" w:cs="Arial"/>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widowControl w:val="0"/>
              <w:jc w:val="center"/>
              <w:rPr>
                <w:rFonts w:ascii="Arial" w:hAnsi="Arial" w:cs="Arial"/>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widowControl w:val="0"/>
              <w:jc w:val="center"/>
              <w:rPr>
                <w:rFonts w:ascii="Arial" w:hAnsi="Arial" w:cs="Arial"/>
                <w:sz w:val="20"/>
                <w:szCs w:val="20"/>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widowControl w:val="0"/>
              <w:jc w:val="center"/>
              <w:rPr>
                <w:rFonts w:ascii="Arial" w:hAnsi="Arial" w:cs="Arial"/>
                <w:sz w:val="20"/>
                <w:szCs w:val="20"/>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widowControl w:val="0"/>
              <w:jc w:val="center"/>
              <w:rPr>
                <w:rFonts w:ascii="Arial" w:hAnsi="Arial" w:cs="Arial"/>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B3B5B" w:rsidRPr="0037630F" w:rsidRDefault="006B3B5B" w:rsidP="0037630F">
            <w:pPr>
              <w:pStyle w:val="BodyText21"/>
              <w:rPr>
                <w:rFonts w:ascii="Arial" w:hAnsi="Arial" w:cs="Arial"/>
                <w:sz w:val="20"/>
              </w:rPr>
            </w:pPr>
          </w:p>
        </w:tc>
      </w:tr>
      <w:tr w:rsidR="00B45D15"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3.1.</w:t>
            </w:r>
          </w:p>
        </w:tc>
        <w:tc>
          <w:tcPr>
            <w:tcW w:w="288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rPr>
            </w:pPr>
            <w:r w:rsidRPr="0037630F">
              <w:rPr>
                <w:b w:val="0"/>
              </w:rPr>
              <w:t>Количество экземпляров библиотечного фонда муниципальных библиотек Ипатовского городского округа Ставропольского края</w:t>
            </w:r>
            <w:r w:rsidR="00E81D15" w:rsidRPr="0037630F">
              <w:rPr>
                <w:b w:val="0"/>
              </w:rPr>
              <w:t xml:space="preserve"> </w:t>
            </w:r>
            <w:r w:rsidRPr="0037630F">
              <w:rPr>
                <w:b w:val="0"/>
              </w:rPr>
              <w:t>на 1000 человек населения</w:t>
            </w:r>
          </w:p>
        </w:tc>
        <w:tc>
          <w:tcPr>
            <w:tcW w:w="518"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тыс. экз.</w:t>
            </w:r>
          </w:p>
        </w:tc>
        <w:tc>
          <w:tcPr>
            <w:tcW w:w="682"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 xml:space="preserve">8,55 </w:t>
            </w:r>
          </w:p>
          <w:p w:rsidR="006B3B5B" w:rsidRPr="0037630F" w:rsidRDefault="006B3B5B" w:rsidP="0037630F">
            <w:pPr>
              <w:widowControl w:val="0"/>
              <w:tabs>
                <w:tab w:val="left" w:pos="1005"/>
              </w:tabs>
              <w:jc w:val="center"/>
              <w:rPr>
                <w:rFonts w:ascii="Arial" w:hAnsi="Arial" w:cs="Arial"/>
                <w:bCs/>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8,60</w:t>
            </w:r>
          </w:p>
          <w:p w:rsidR="006B3B5B" w:rsidRPr="0037630F" w:rsidRDefault="006B3B5B" w:rsidP="0037630F">
            <w:pPr>
              <w:widowControl w:val="0"/>
              <w:rPr>
                <w:rFonts w:ascii="Arial" w:hAnsi="Arial" w:cs="Arial"/>
                <w:bCs/>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 xml:space="preserve">8,65 </w:t>
            </w:r>
          </w:p>
          <w:p w:rsidR="006B3B5B" w:rsidRPr="0037630F" w:rsidRDefault="006B3B5B" w:rsidP="0037630F">
            <w:pPr>
              <w:widowControl w:val="0"/>
              <w:rPr>
                <w:rFonts w:ascii="Arial" w:hAnsi="Arial" w:cs="Arial"/>
                <w:bCs/>
                <w:sz w:val="20"/>
                <w:szCs w:val="20"/>
              </w:rPr>
            </w:pP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 xml:space="preserve">8,70 </w:t>
            </w:r>
          </w:p>
          <w:p w:rsidR="006B3B5B" w:rsidRPr="0037630F" w:rsidRDefault="006B3B5B" w:rsidP="0037630F">
            <w:pPr>
              <w:widowControl w:val="0"/>
              <w:rPr>
                <w:rFonts w:ascii="Arial" w:hAnsi="Arial" w:cs="Arial"/>
                <w:bCs/>
                <w:sz w:val="20"/>
                <w:szCs w:val="20"/>
              </w:rPr>
            </w:pPr>
          </w:p>
        </w:tc>
        <w:tc>
          <w:tcPr>
            <w:tcW w:w="5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8,75</w:t>
            </w:r>
          </w:p>
          <w:p w:rsidR="006B3B5B" w:rsidRPr="0037630F" w:rsidRDefault="006B3B5B" w:rsidP="0037630F">
            <w:pPr>
              <w:widowControl w:val="0"/>
              <w:rPr>
                <w:rFonts w:ascii="Arial" w:hAnsi="Arial" w:cs="Arial"/>
                <w:bCs/>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8,80</w:t>
            </w:r>
          </w:p>
          <w:p w:rsidR="006B3B5B" w:rsidRPr="0037630F" w:rsidRDefault="006B3B5B" w:rsidP="0037630F">
            <w:pPr>
              <w:widowControl w:val="0"/>
              <w:rPr>
                <w:rFonts w:ascii="Arial" w:hAnsi="Arial" w:cs="Arial"/>
                <w:bCs/>
                <w:sz w:val="20"/>
                <w:szCs w:val="20"/>
              </w:rPr>
            </w:pPr>
          </w:p>
        </w:tc>
        <w:tc>
          <w:tcPr>
            <w:tcW w:w="699"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 xml:space="preserve">8,85 </w:t>
            </w:r>
          </w:p>
          <w:p w:rsidR="006B3B5B" w:rsidRPr="0037630F" w:rsidRDefault="006B3B5B" w:rsidP="0037630F">
            <w:pPr>
              <w:widowControl w:val="0"/>
              <w:tabs>
                <w:tab w:val="left" w:pos="1005"/>
              </w:tabs>
              <w:jc w:val="center"/>
              <w:rPr>
                <w:rFonts w:ascii="Arial" w:hAnsi="Arial" w:cs="Arial"/>
                <w:bCs/>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bCs/>
                <w:sz w:val="20"/>
                <w:szCs w:val="20"/>
              </w:rPr>
            </w:pPr>
            <w:r w:rsidRPr="0037630F">
              <w:rPr>
                <w:rFonts w:ascii="Arial" w:hAnsi="Arial" w:cs="Arial"/>
                <w:bCs/>
                <w:sz w:val="20"/>
                <w:szCs w:val="20"/>
              </w:rPr>
              <w:t xml:space="preserve">8,90 </w:t>
            </w:r>
          </w:p>
          <w:p w:rsidR="006B3B5B" w:rsidRPr="0037630F" w:rsidRDefault="006B3B5B" w:rsidP="0037630F">
            <w:pPr>
              <w:widowControl w:val="0"/>
              <w:rPr>
                <w:rFonts w:ascii="Arial" w:hAnsi="Arial" w:cs="Arial"/>
                <w:bCs/>
                <w:sz w:val="20"/>
                <w:szCs w:val="20"/>
              </w:rPr>
            </w:pPr>
          </w:p>
        </w:tc>
      </w:tr>
      <w:tr w:rsidR="006B3B5B" w:rsidRPr="00B45D15" w:rsidTr="0037630F">
        <w:trPr>
          <w:trHeight w:val="202"/>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BodyText21"/>
              <w:jc w:val="left"/>
              <w:rPr>
                <w:rFonts w:ascii="Arial" w:hAnsi="Arial" w:cs="Arial"/>
                <w:sz w:val="20"/>
              </w:rPr>
            </w:pPr>
            <w:r w:rsidRPr="0037630F">
              <w:rPr>
                <w:rFonts w:ascii="Arial" w:hAnsi="Arial" w:cs="Arial"/>
                <w:sz w:val="20"/>
              </w:rPr>
              <w:t>3.2.</w:t>
            </w:r>
          </w:p>
        </w:tc>
        <w:tc>
          <w:tcPr>
            <w:tcW w:w="288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rPr>
            </w:pPr>
            <w:r w:rsidRPr="0037630F">
              <w:rPr>
                <w:b w:val="0"/>
              </w:rPr>
              <w:t>Объем книговыдач</w:t>
            </w:r>
          </w:p>
        </w:tc>
        <w:tc>
          <w:tcPr>
            <w:tcW w:w="518"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bCs/>
                <w:spacing w:val="-4"/>
                <w:sz w:val="20"/>
                <w:szCs w:val="20"/>
              </w:rPr>
            </w:pPr>
            <w:r w:rsidRPr="0037630F">
              <w:rPr>
                <w:rFonts w:ascii="Arial" w:hAnsi="Arial" w:cs="Arial"/>
                <w:bCs/>
                <w:spacing w:val="-4"/>
                <w:sz w:val="20"/>
                <w:szCs w:val="20"/>
              </w:rPr>
              <w:t>тыс. экз.</w:t>
            </w:r>
          </w:p>
        </w:tc>
        <w:tc>
          <w:tcPr>
            <w:tcW w:w="682"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616,60</w:t>
            </w:r>
          </w:p>
          <w:p w:rsidR="006B3B5B" w:rsidRPr="0037630F" w:rsidRDefault="006B3B5B" w:rsidP="0037630F">
            <w:pPr>
              <w:widowControl w:val="0"/>
              <w:jc w:val="center"/>
              <w:rPr>
                <w:rFonts w:ascii="Arial" w:hAnsi="Arial" w:cs="Arial"/>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c>
          <w:tcPr>
            <w:tcW w:w="596"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c>
          <w:tcPr>
            <w:tcW w:w="597"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c>
          <w:tcPr>
            <w:tcW w:w="699" w:type="dxa"/>
            <w:gridSpan w:val="3"/>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c>
          <w:tcPr>
            <w:tcW w:w="681" w:type="dxa"/>
            <w:gridSpan w:val="2"/>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jc w:val="center"/>
              <w:rPr>
                <w:rFonts w:ascii="Arial" w:hAnsi="Arial" w:cs="Arial"/>
                <w:sz w:val="20"/>
                <w:szCs w:val="20"/>
              </w:rPr>
            </w:pPr>
            <w:r w:rsidRPr="0037630F">
              <w:rPr>
                <w:rFonts w:ascii="Arial" w:hAnsi="Arial" w:cs="Arial"/>
                <w:sz w:val="20"/>
                <w:szCs w:val="20"/>
              </w:rPr>
              <w:t>616,70</w:t>
            </w:r>
          </w:p>
          <w:p w:rsidR="006B3B5B" w:rsidRPr="0037630F" w:rsidRDefault="006B3B5B" w:rsidP="0037630F">
            <w:pPr>
              <w:widowControl w:val="0"/>
              <w:rPr>
                <w:rFonts w:ascii="Arial" w:hAnsi="Arial" w:cs="Arial"/>
                <w:sz w:val="20"/>
                <w:szCs w:val="20"/>
              </w:rPr>
            </w:pPr>
          </w:p>
        </w:tc>
      </w:tr>
    </w:tbl>
    <w:p w:rsidR="006B3B5B" w:rsidRPr="00B45D15" w:rsidRDefault="006B3B5B" w:rsidP="0037630F">
      <w:pPr>
        <w:widowControl w:val="0"/>
        <w:ind w:firstLine="567"/>
        <w:jc w:val="right"/>
        <w:rPr>
          <w:rFonts w:ascii="Arial" w:hAnsi="Arial" w:cs="Arial"/>
          <w:sz w:val="24"/>
          <w:szCs w:val="24"/>
        </w:rPr>
      </w:pPr>
    </w:p>
    <w:p w:rsidR="006B3B5B" w:rsidRPr="00B45D15" w:rsidRDefault="006B3B5B" w:rsidP="0037630F">
      <w:pPr>
        <w:widowControl w:val="0"/>
        <w:ind w:firstLine="567"/>
        <w:jc w:val="right"/>
        <w:rPr>
          <w:rFonts w:ascii="Arial" w:hAnsi="Arial" w:cs="Arial"/>
          <w:sz w:val="24"/>
          <w:szCs w:val="24"/>
        </w:rPr>
      </w:pPr>
    </w:p>
    <w:p w:rsidR="006B3B5B" w:rsidRPr="0037630F" w:rsidRDefault="0037630F" w:rsidP="0037630F">
      <w:pPr>
        <w:widowControl w:val="0"/>
        <w:ind w:firstLine="567"/>
        <w:jc w:val="right"/>
        <w:rPr>
          <w:rFonts w:ascii="Arial" w:hAnsi="Arial" w:cs="Arial"/>
          <w:b/>
          <w:sz w:val="32"/>
          <w:szCs w:val="24"/>
        </w:rPr>
      </w:pPr>
      <w:r w:rsidRPr="0037630F">
        <w:rPr>
          <w:rFonts w:ascii="Arial" w:hAnsi="Arial" w:cs="Arial"/>
          <w:b/>
          <w:sz w:val="32"/>
          <w:szCs w:val="24"/>
        </w:rPr>
        <w:t>ПРИЛОЖЕНИЕ 4</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к муниципальной Программе</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«Развитие культуры в</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Ипатовском городском округе</w:t>
      </w:r>
    </w:p>
    <w:p w:rsidR="006B3B5B" w:rsidRPr="0037630F" w:rsidRDefault="006B3B5B" w:rsidP="0037630F">
      <w:pPr>
        <w:widowControl w:val="0"/>
        <w:ind w:firstLine="567"/>
        <w:jc w:val="right"/>
        <w:rPr>
          <w:rFonts w:ascii="Arial" w:hAnsi="Arial" w:cs="Arial"/>
          <w:b/>
          <w:sz w:val="32"/>
          <w:szCs w:val="24"/>
        </w:rPr>
      </w:pPr>
      <w:r w:rsidRPr="0037630F">
        <w:rPr>
          <w:rFonts w:ascii="Arial" w:hAnsi="Arial" w:cs="Arial"/>
          <w:b/>
          <w:sz w:val="32"/>
          <w:szCs w:val="24"/>
        </w:rPr>
        <w:t>Ставропольского края»</w:t>
      </w:r>
    </w:p>
    <w:p w:rsidR="006B3B5B" w:rsidRPr="0037630F" w:rsidRDefault="006B3B5B" w:rsidP="00E81D15">
      <w:pPr>
        <w:widowControl w:val="0"/>
        <w:ind w:firstLine="567"/>
        <w:rPr>
          <w:rFonts w:ascii="Arial" w:hAnsi="Arial" w:cs="Arial"/>
          <w:b/>
          <w:sz w:val="32"/>
          <w:szCs w:val="24"/>
        </w:rPr>
      </w:pPr>
    </w:p>
    <w:p w:rsidR="006B3B5B" w:rsidRPr="0037630F" w:rsidRDefault="0037630F" w:rsidP="00E81D15">
      <w:pPr>
        <w:pStyle w:val="ConsPlusTitle"/>
        <w:ind w:firstLine="567"/>
        <w:jc w:val="center"/>
        <w:rPr>
          <w:sz w:val="32"/>
          <w:szCs w:val="24"/>
        </w:rPr>
      </w:pPr>
      <w:r w:rsidRPr="0037630F">
        <w:rPr>
          <w:bCs w:val="0"/>
          <w:sz w:val="32"/>
          <w:szCs w:val="24"/>
        </w:rPr>
        <w:t xml:space="preserve">ПЕРЕЧЕНЬ ОСНОВНЫХ МЕРОПРИЯТИЙ ПОДПРОГРАММ МУНИЦИПАЛЬНОЙ ПРОГРАММЫ </w:t>
      </w:r>
      <w:r w:rsidRPr="0037630F">
        <w:rPr>
          <w:sz w:val="32"/>
          <w:szCs w:val="24"/>
        </w:rPr>
        <w:t>«РАЗВИТИЕ КУЛЬТУРЫ В ИПАТОВСКОМ ГОРОДСКОМ ОКРУГЕ СТАВРОПОЛЬСКОГО КРАЯ»</w:t>
      </w:r>
    </w:p>
    <w:p w:rsidR="0037630F" w:rsidRPr="00B45D15" w:rsidRDefault="0037630F" w:rsidP="00E81D15">
      <w:pPr>
        <w:pStyle w:val="ConsPlusTitle"/>
        <w:ind w:firstLine="567"/>
        <w:jc w:val="center"/>
        <w:rPr>
          <w:b w:val="0"/>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709"/>
        <w:gridCol w:w="1141"/>
        <w:gridCol w:w="1127"/>
        <w:gridCol w:w="1134"/>
        <w:gridCol w:w="709"/>
        <w:gridCol w:w="734"/>
        <w:gridCol w:w="3660"/>
      </w:tblGrid>
      <w:tr w:rsidR="00B45D15" w:rsidRPr="00B45D15" w:rsidTr="0037630F">
        <w:trPr>
          <w:trHeight w:val="243"/>
        </w:trPr>
        <w:tc>
          <w:tcPr>
            <w:tcW w:w="709" w:type="dxa"/>
            <w:vMerge w:val="restart"/>
            <w:tcBorders>
              <w:top w:val="single" w:sz="6" w:space="0" w:color="auto"/>
              <w:left w:val="single" w:sz="6" w:space="0" w:color="auto"/>
              <w:bottom w:val="nil"/>
              <w:right w:val="single" w:sz="6" w:space="0" w:color="auto"/>
            </w:tcBorders>
            <w:vAlign w:val="center"/>
          </w:tcPr>
          <w:p w:rsidR="006B3B5B" w:rsidRPr="0037630F" w:rsidRDefault="006B3B5B" w:rsidP="0037630F">
            <w:pPr>
              <w:pStyle w:val="ConsPlusCell"/>
              <w:suppressAutoHyphens w:val="0"/>
              <w:jc w:val="center"/>
            </w:pPr>
            <w:r w:rsidRPr="0037630F">
              <w:t>№</w:t>
            </w:r>
          </w:p>
          <w:p w:rsidR="006B3B5B" w:rsidRPr="0037630F" w:rsidRDefault="006B3B5B" w:rsidP="0037630F">
            <w:pPr>
              <w:pStyle w:val="ConsPlusCell"/>
              <w:suppressAutoHyphens w:val="0"/>
              <w:jc w:val="center"/>
            </w:pPr>
            <w:r w:rsidRPr="0037630F">
              <w:t>п/п</w:t>
            </w:r>
          </w:p>
        </w:tc>
        <w:tc>
          <w:tcPr>
            <w:tcW w:w="1141" w:type="dxa"/>
            <w:vMerge w:val="restart"/>
            <w:tcBorders>
              <w:top w:val="single" w:sz="6" w:space="0" w:color="auto"/>
              <w:left w:val="single" w:sz="6" w:space="0" w:color="auto"/>
              <w:right w:val="single" w:sz="6" w:space="0" w:color="auto"/>
            </w:tcBorders>
            <w:vAlign w:val="center"/>
          </w:tcPr>
          <w:p w:rsidR="006B3B5B" w:rsidRPr="0037630F" w:rsidRDefault="006B3B5B" w:rsidP="0037630F">
            <w:pPr>
              <w:pStyle w:val="ConsPlusCell"/>
              <w:suppressAutoHyphens w:val="0"/>
              <w:ind w:right="-28"/>
              <w:jc w:val="center"/>
              <w:rPr>
                <w:rFonts w:eastAsia="Calibri"/>
                <w:kern w:val="0"/>
                <w:lang w:eastAsia="en-US" w:bidi="ar-SA"/>
              </w:rPr>
            </w:pPr>
            <w:r w:rsidRPr="0037630F">
              <w:rPr>
                <w:rFonts w:eastAsia="Calibri"/>
                <w:kern w:val="0"/>
                <w:lang w:eastAsia="en-US" w:bidi="ar-SA"/>
              </w:rPr>
              <w:t>Наименование подпрограммы Программы, основного мероприятия подпрограммы Программы</w:t>
            </w:r>
          </w:p>
        </w:tc>
        <w:tc>
          <w:tcPr>
            <w:tcW w:w="1127" w:type="dxa"/>
            <w:vMerge w:val="restart"/>
            <w:tcBorders>
              <w:top w:val="single" w:sz="6" w:space="0" w:color="auto"/>
              <w:left w:val="single" w:sz="6" w:space="0" w:color="auto"/>
              <w:right w:val="single" w:sz="6" w:space="0" w:color="auto"/>
            </w:tcBorders>
            <w:vAlign w:val="center"/>
          </w:tcPr>
          <w:p w:rsidR="006B3B5B" w:rsidRPr="0037630F" w:rsidRDefault="006B3B5B" w:rsidP="0037630F">
            <w:pPr>
              <w:pStyle w:val="ConsPlusCell"/>
              <w:suppressAutoHyphens w:val="0"/>
              <w:ind w:right="-28"/>
              <w:jc w:val="center"/>
              <w:rPr>
                <w:rFonts w:eastAsia="Calibri"/>
                <w:kern w:val="0"/>
                <w:lang w:eastAsia="en-US" w:bidi="ar-SA"/>
              </w:rPr>
            </w:pPr>
            <w:r w:rsidRPr="0037630F">
              <w:rPr>
                <w:rFonts w:eastAsia="Calibri"/>
                <w:kern w:val="0"/>
                <w:lang w:eastAsia="en-US" w:bidi="ar-SA"/>
              </w:rPr>
              <w:t>Тип основного мероприятия</w:t>
            </w:r>
          </w:p>
        </w:tc>
        <w:tc>
          <w:tcPr>
            <w:tcW w:w="1134" w:type="dxa"/>
            <w:vMerge w:val="restart"/>
            <w:tcBorders>
              <w:top w:val="single" w:sz="6" w:space="0" w:color="auto"/>
              <w:left w:val="single" w:sz="6" w:space="0" w:color="auto"/>
              <w:bottom w:val="nil"/>
              <w:right w:val="single" w:sz="6" w:space="0" w:color="auto"/>
            </w:tcBorders>
            <w:vAlign w:val="center"/>
          </w:tcPr>
          <w:p w:rsidR="006B3B5B" w:rsidRPr="0037630F" w:rsidRDefault="006B3B5B" w:rsidP="0037630F">
            <w:pPr>
              <w:pStyle w:val="ConsPlusCell"/>
              <w:suppressAutoHyphens w:val="0"/>
              <w:jc w:val="center"/>
            </w:pPr>
            <w:r w:rsidRPr="0037630F">
              <w:t>Ответственный исполнитель (соисполнитель, участник) основного мероприятия подпрограммы Программы</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6B3B5B" w:rsidRPr="0037630F" w:rsidRDefault="006B3B5B" w:rsidP="0037630F">
            <w:pPr>
              <w:pStyle w:val="ConsPlusCell"/>
              <w:suppressAutoHyphens w:val="0"/>
              <w:jc w:val="center"/>
            </w:pPr>
            <w:r w:rsidRPr="0037630F">
              <w:t>Срок</w:t>
            </w:r>
          </w:p>
        </w:tc>
        <w:tc>
          <w:tcPr>
            <w:tcW w:w="3660" w:type="dxa"/>
            <w:vMerge w:val="restart"/>
            <w:tcBorders>
              <w:top w:val="single" w:sz="6" w:space="0" w:color="auto"/>
              <w:left w:val="single" w:sz="6" w:space="0" w:color="auto"/>
              <w:bottom w:val="nil"/>
              <w:right w:val="single" w:sz="6" w:space="0" w:color="auto"/>
            </w:tcBorders>
            <w:vAlign w:val="center"/>
          </w:tcPr>
          <w:p w:rsidR="006B3B5B" w:rsidRPr="0037630F" w:rsidRDefault="006B3B5B" w:rsidP="0037630F">
            <w:pPr>
              <w:pStyle w:val="ConsPlusCell"/>
              <w:suppressAutoHyphens w:val="0"/>
              <w:jc w:val="center"/>
              <w:rPr>
                <w:spacing w:val="-4"/>
              </w:rPr>
            </w:pPr>
            <w:r w:rsidRPr="0037630F">
              <w:rPr>
                <w:spacing w:val="-4"/>
              </w:rPr>
              <w:t xml:space="preserve">Связь с индикаторами достижения целей Программы и показателями решения задач подпрограммы </w:t>
            </w:r>
          </w:p>
        </w:tc>
      </w:tr>
      <w:tr w:rsidR="00B45D15" w:rsidRPr="00B45D15" w:rsidTr="0037630F">
        <w:trPr>
          <w:trHeight w:val="729"/>
        </w:trPr>
        <w:tc>
          <w:tcPr>
            <w:tcW w:w="709" w:type="dxa"/>
            <w:vMerge/>
            <w:tcBorders>
              <w:top w:val="nil"/>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p>
        </w:tc>
        <w:tc>
          <w:tcPr>
            <w:tcW w:w="1141" w:type="dxa"/>
            <w:vMerge/>
            <w:tcBorders>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p>
        </w:tc>
        <w:tc>
          <w:tcPr>
            <w:tcW w:w="1127" w:type="dxa"/>
            <w:vMerge/>
            <w:tcBorders>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p>
        </w:tc>
        <w:tc>
          <w:tcPr>
            <w:tcW w:w="1134" w:type="dxa"/>
            <w:vMerge/>
            <w:tcBorders>
              <w:top w:val="nil"/>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p>
        </w:tc>
        <w:tc>
          <w:tcPr>
            <w:tcW w:w="709" w:type="dxa"/>
            <w:tcBorders>
              <w:top w:val="single" w:sz="6" w:space="0" w:color="auto"/>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r w:rsidRPr="0037630F">
              <w:t>начала</w:t>
            </w:r>
          </w:p>
          <w:p w:rsidR="006B3B5B" w:rsidRPr="0037630F" w:rsidRDefault="006B3B5B" w:rsidP="0037630F">
            <w:pPr>
              <w:pStyle w:val="ConsPlusCell"/>
              <w:suppressAutoHyphens w:val="0"/>
              <w:jc w:val="center"/>
            </w:pPr>
            <w:r w:rsidRPr="0037630F">
              <w:t>реализации</w:t>
            </w:r>
          </w:p>
        </w:tc>
        <w:tc>
          <w:tcPr>
            <w:tcW w:w="734" w:type="dxa"/>
            <w:tcBorders>
              <w:top w:val="single" w:sz="6" w:space="0" w:color="auto"/>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r w:rsidRPr="0037630F">
              <w:t>окончания реализации</w:t>
            </w:r>
          </w:p>
        </w:tc>
        <w:tc>
          <w:tcPr>
            <w:tcW w:w="3660" w:type="dxa"/>
            <w:vMerge/>
            <w:tcBorders>
              <w:top w:val="nil"/>
              <w:left w:val="single" w:sz="6" w:space="0" w:color="auto"/>
              <w:bottom w:val="single" w:sz="4" w:space="0" w:color="auto"/>
              <w:right w:val="single" w:sz="6" w:space="0" w:color="auto"/>
            </w:tcBorders>
            <w:vAlign w:val="center"/>
          </w:tcPr>
          <w:p w:rsidR="006B3B5B" w:rsidRPr="0037630F" w:rsidRDefault="006B3B5B" w:rsidP="0037630F">
            <w:pPr>
              <w:pStyle w:val="ConsPlusCell"/>
              <w:suppressAutoHyphens w:val="0"/>
              <w:jc w:val="center"/>
            </w:pP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1</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3</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4</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5</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6</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7</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p>
        </w:tc>
        <w:tc>
          <w:tcPr>
            <w:tcW w:w="8505" w:type="dxa"/>
            <w:gridSpan w:val="6"/>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2"/>
              <w:keepNext w:val="0"/>
              <w:widowControl w:val="0"/>
              <w:spacing w:before="0" w:after="0"/>
              <w:jc w:val="both"/>
              <w:rPr>
                <w:rFonts w:cs="Arial"/>
                <w:b w:val="0"/>
                <w:i w:val="0"/>
                <w:sz w:val="20"/>
                <w:szCs w:val="20"/>
              </w:rPr>
            </w:pPr>
            <w:r w:rsidRPr="0037630F">
              <w:rPr>
                <w:rFonts w:cs="Arial"/>
                <w:b w:val="0"/>
                <w:bCs w:val="0"/>
                <w:i w:val="0"/>
                <w:iCs w:val="0"/>
                <w:spacing w:val="-4"/>
                <w:sz w:val="20"/>
                <w:szCs w:val="20"/>
              </w:rPr>
              <w:t>Цель Программы: Создание условий для реализации конституционных прав граждан в сфере культуры в Ипатовском городском округе Ставропольского края</w:t>
            </w:r>
            <w:r w:rsidRPr="0037630F">
              <w:rPr>
                <w:rFonts w:cs="Arial"/>
                <w:b w:val="0"/>
                <w:i w:val="0"/>
                <w:sz w:val="20"/>
                <w:szCs w:val="20"/>
              </w:rPr>
              <w:t>.</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1.</w:t>
            </w:r>
          </w:p>
        </w:tc>
        <w:tc>
          <w:tcPr>
            <w:tcW w:w="8505" w:type="dxa"/>
            <w:gridSpan w:val="6"/>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Подпрограмма</w:t>
            </w:r>
            <w:r w:rsidR="00E81D15" w:rsidRPr="0037630F">
              <w:t xml:space="preserve"> </w:t>
            </w:r>
            <w:r w:rsidRPr="0037630F">
              <w:t>«Предоставление услуг в сфере культуры на территории Ипатовского городского округа Ставропольского края»</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a9"/>
              <w:widowControl w:val="0"/>
              <w:rPr>
                <w:rFonts w:ascii="Arial" w:hAnsi="Arial" w:cs="Arial"/>
                <w:sz w:val="20"/>
                <w:szCs w:val="20"/>
                <w:highlight w:val="yellow"/>
              </w:rPr>
            </w:pPr>
          </w:p>
        </w:tc>
        <w:tc>
          <w:tcPr>
            <w:tcW w:w="8505" w:type="dxa"/>
            <w:gridSpan w:val="6"/>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a9"/>
              <w:widowControl w:val="0"/>
              <w:rPr>
                <w:rFonts w:ascii="Arial" w:hAnsi="Arial" w:cs="Arial"/>
                <w:sz w:val="20"/>
                <w:szCs w:val="20"/>
                <w:highlight w:val="yellow"/>
              </w:rPr>
            </w:pPr>
            <w:r w:rsidRPr="0037630F">
              <w:rPr>
                <w:rFonts w:ascii="Arial" w:hAnsi="Arial" w:cs="Arial"/>
                <w:sz w:val="20"/>
                <w:szCs w:val="20"/>
              </w:rPr>
              <w:t>Задача 1 «Создание условий для обеспечения населения Ипатовского городского округа Ставропольского края услугами по организации досуга и развития художественного творчества»</w:t>
            </w:r>
            <w:r w:rsidR="00E81D15" w:rsidRPr="0037630F">
              <w:rPr>
                <w:rFonts w:ascii="Arial" w:hAnsi="Arial" w:cs="Arial"/>
                <w:sz w:val="20"/>
                <w:szCs w:val="20"/>
              </w:rPr>
              <w:t xml:space="preserve"> </w:t>
            </w:r>
          </w:p>
        </w:tc>
      </w:tr>
      <w:tr w:rsidR="00B45D15" w:rsidRPr="00B45D15" w:rsidTr="0037630F">
        <w:trPr>
          <w:trHeight w:val="7606"/>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pPr>
            <w:r w:rsidRPr="0037630F">
              <w:t>1.1.1.</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highlight w:val="yellow"/>
              </w:rPr>
            </w:pPr>
            <w:r w:rsidRPr="0037630F">
              <w:rPr>
                <w:rFonts w:ascii="Arial" w:hAnsi="Arial" w:cs="Arial"/>
                <w:sz w:val="20"/>
                <w:szCs w:val="20"/>
              </w:rPr>
              <w:t>Организация культурного досуга населения</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Ипатовского городского округа Ставропольского края (далее-администрация), структурными подразделениями администрации, обладающими статусом юридического лица, учреждениями.</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Участники - муниципальные учреждения культуры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rPr>
            </w:pPr>
            <w:r w:rsidRPr="0037630F">
              <w:rPr>
                <w:b w:val="0"/>
              </w:rPr>
              <w:t xml:space="preserve">Доля граждан, вовлеченных в культурно-досуговую деятельность в Ипатовском городском округе Ставропольского края; </w:t>
            </w:r>
          </w:p>
          <w:p w:rsidR="006B3B5B" w:rsidRPr="0037630F" w:rsidRDefault="006B3B5B" w:rsidP="0037630F">
            <w:pPr>
              <w:pStyle w:val="ConsPlusTitle"/>
              <w:jc w:val="both"/>
              <w:rPr>
                <w:b w:val="0"/>
              </w:rPr>
            </w:pPr>
            <w:r w:rsidRPr="0037630F">
              <w:rPr>
                <w:b w:val="0"/>
              </w:rPr>
              <w:t>количество районных культурно - досуговых мероприятий;</w:t>
            </w:r>
          </w:p>
          <w:p w:rsidR="006B3B5B" w:rsidRPr="0037630F" w:rsidRDefault="006B3B5B" w:rsidP="0037630F">
            <w:pPr>
              <w:pStyle w:val="ConsPlusTitle"/>
              <w:jc w:val="both"/>
              <w:rPr>
                <w:b w:val="0"/>
              </w:rPr>
            </w:pPr>
            <w:r w:rsidRPr="0037630F">
              <w:rPr>
                <w:b w:val="0"/>
              </w:rPr>
              <w:t>участие в краевых культурно-досуговых мероприятиях;</w:t>
            </w:r>
          </w:p>
          <w:p w:rsidR="006B3B5B" w:rsidRPr="0037630F" w:rsidRDefault="006B3B5B" w:rsidP="0037630F">
            <w:pPr>
              <w:pStyle w:val="ConsPlusTitle"/>
              <w:jc w:val="both"/>
              <w:rPr>
                <w:b w:val="0"/>
              </w:rPr>
            </w:pPr>
            <w:r w:rsidRPr="0037630F">
              <w:rPr>
                <w:b w:val="0"/>
              </w:rPr>
              <w:t xml:space="preserve">число культурно-досуговых мероприятий, проводимых на базе культурно– досуговых учреждений Ипатовского городского округа Ставропольского края, в </w:t>
            </w:r>
            <w:proofErr w:type="spellStart"/>
            <w:r w:rsidRPr="0037630F">
              <w:rPr>
                <w:b w:val="0"/>
              </w:rPr>
              <w:t>т.ч</w:t>
            </w:r>
            <w:proofErr w:type="spellEnd"/>
            <w:r w:rsidRPr="0037630F">
              <w:rPr>
                <w:b w:val="0"/>
              </w:rPr>
              <w:t>. платных;</w:t>
            </w:r>
          </w:p>
          <w:p w:rsidR="006B3B5B" w:rsidRPr="0037630F" w:rsidRDefault="006B3B5B" w:rsidP="0037630F">
            <w:pPr>
              <w:pStyle w:val="ConsPlusTitle"/>
              <w:jc w:val="both"/>
              <w:rPr>
                <w:b w:val="0"/>
              </w:rPr>
            </w:pPr>
            <w:r w:rsidRPr="0037630F">
              <w:rPr>
                <w:b w:val="0"/>
              </w:rPr>
              <w:t>число клубных формирований в муниципальных учреждениях культурно-досугового типа, функционирующих на территории Ипатовского городского округа Ставропольского края;</w:t>
            </w:r>
          </w:p>
          <w:p w:rsidR="006B3B5B" w:rsidRPr="0037630F" w:rsidRDefault="006B3B5B" w:rsidP="0037630F">
            <w:pPr>
              <w:pStyle w:val="ConsPlusTitle"/>
              <w:jc w:val="both"/>
              <w:rPr>
                <w:rStyle w:val="ab"/>
                <w:b w:val="0"/>
                <w:i w:val="0"/>
              </w:rPr>
            </w:pPr>
            <w:r w:rsidRPr="0037630F">
              <w:rPr>
                <w:rStyle w:val="ab"/>
                <w:b w:val="0"/>
                <w:i w:val="0"/>
              </w:rPr>
              <w:t>уровень фактической обеспеченности учреждениями культуры населенных пунктов</w:t>
            </w:r>
            <w:r w:rsidR="00E81D15" w:rsidRPr="0037630F">
              <w:rPr>
                <w:rStyle w:val="ab"/>
                <w:b w:val="0"/>
                <w:i w:val="0"/>
              </w:rPr>
              <w:t xml:space="preserve"> </w:t>
            </w:r>
            <w:r w:rsidRPr="0037630F">
              <w:rPr>
                <w:rStyle w:val="ab"/>
                <w:b w:val="0"/>
                <w:i w:val="0"/>
              </w:rPr>
              <w:t>Ипатовского городского округа Ставропольского края от нормативной потребности;</w:t>
            </w:r>
          </w:p>
          <w:p w:rsidR="006B3B5B" w:rsidRPr="0037630F" w:rsidRDefault="006B3B5B" w:rsidP="0037630F">
            <w:pPr>
              <w:pStyle w:val="ConsPlusTitle"/>
              <w:jc w:val="both"/>
              <w:rPr>
                <w:rStyle w:val="ab"/>
                <w:b w:val="0"/>
                <w:i w:val="0"/>
              </w:rPr>
            </w:pPr>
            <w:r w:rsidRPr="0037630F">
              <w:rPr>
                <w:rStyle w:val="ab"/>
                <w:b w:val="0"/>
                <w:i w:val="0"/>
              </w:rPr>
              <w:t>уровень фактической обеспеченности библиотеками населенных пунктов Ипатовского городского округа Ставропольского края</w:t>
            </w:r>
            <w:r w:rsidR="00E81D15" w:rsidRPr="0037630F">
              <w:rPr>
                <w:rStyle w:val="ab"/>
                <w:b w:val="0"/>
                <w:i w:val="0"/>
              </w:rPr>
              <w:t xml:space="preserve"> </w:t>
            </w:r>
            <w:r w:rsidRPr="0037630F">
              <w:rPr>
                <w:rStyle w:val="ab"/>
                <w:b w:val="0"/>
                <w:i w:val="0"/>
              </w:rPr>
              <w:t>от нормативной потребности;</w:t>
            </w:r>
          </w:p>
          <w:p w:rsidR="006B3B5B" w:rsidRPr="0037630F" w:rsidRDefault="006B3B5B" w:rsidP="0037630F">
            <w:pPr>
              <w:pStyle w:val="ConsPlusTitle"/>
              <w:jc w:val="both"/>
              <w:rPr>
                <w:rStyle w:val="ab"/>
                <w:b w:val="0"/>
                <w:i w:val="0"/>
              </w:rPr>
            </w:pPr>
            <w:r w:rsidRPr="0037630F">
              <w:rPr>
                <w:rStyle w:val="ab"/>
                <w:b w:val="0"/>
                <w:i w:val="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6B3B5B" w:rsidRPr="0037630F" w:rsidRDefault="006B3B5B" w:rsidP="0037630F">
            <w:pPr>
              <w:pStyle w:val="ConsPlusTitle"/>
              <w:jc w:val="both"/>
              <w:rPr>
                <w:rStyle w:val="ab"/>
                <w:b w:val="0"/>
                <w:i w:val="0"/>
              </w:rPr>
            </w:pPr>
            <w:r w:rsidRPr="0037630F">
              <w:rPr>
                <w:rStyle w:val="ab"/>
                <w:b w:val="0"/>
                <w:i w:val="0"/>
              </w:rPr>
              <w:t>количество проведенных киносеансов и киномероприятий;</w:t>
            </w:r>
          </w:p>
          <w:p w:rsidR="006B3B5B" w:rsidRPr="0037630F" w:rsidRDefault="006B3B5B" w:rsidP="0037630F">
            <w:pPr>
              <w:pStyle w:val="ConsPlusTitle"/>
              <w:jc w:val="both"/>
              <w:rPr>
                <w:rStyle w:val="ab"/>
                <w:b w:val="0"/>
                <w:i w:val="0"/>
              </w:rPr>
            </w:pPr>
            <w:r w:rsidRPr="0037630F">
              <w:rPr>
                <w:rStyle w:val="ab"/>
                <w:b w:val="0"/>
                <w:i w:val="0"/>
              </w:rPr>
              <w:t>количество копий кино и видеофильмов, предоставленных в прокат сторонним организациям, осуществляющим показ на территории Ипатовского городского округа Ставропольского края;</w:t>
            </w:r>
          </w:p>
          <w:p w:rsidR="006B3B5B" w:rsidRPr="0037630F" w:rsidRDefault="006B3B5B" w:rsidP="0037630F">
            <w:pPr>
              <w:pStyle w:val="ConsPlusCell"/>
              <w:suppressAutoHyphens w:val="0"/>
              <w:jc w:val="both"/>
              <w:rPr>
                <w:iCs/>
              </w:rPr>
            </w:pPr>
            <w:r w:rsidRPr="0037630F">
              <w:rPr>
                <w:rStyle w:val="ab"/>
                <w:i w:val="0"/>
              </w:rPr>
              <w:t>количество восстановленных воинских захоронений, расположенных на территории Ипатовского городского округа Ставропольского края.</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pPr>
            <w:r w:rsidRPr="0037630F">
              <w:t>1.1.2.</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highlight w:val="yellow"/>
              </w:rPr>
            </w:pPr>
            <w:r w:rsidRPr="0037630F">
              <w:rPr>
                <w:rFonts w:ascii="Arial" w:hAnsi="Arial" w:cs="Arial"/>
                <w:sz w:val="20"/>
                <w:szCs w:val="20"/>
              </w:rPr>
              <w:t>Обеспечение деятельности учреждений (оказание услуг) социально-культурных объединений</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Участники - муниципальные учреждения культуры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both"/>
              <w:rPr>
                <w:rStyle w:val="ab"/>
                <w:i w:val="0"/>
              </w:rPr>
            </w:pPr>
            <w:r w:rsidRPr="0037630F">
              <w:rPr>
                <w:rStyle w:val="ab"/>
                <w:i w:val="0"/>
              </w:rPr>
              <w:t xml:space="preserve">Доля граждан, вовлеченных в культурно-досуговую деятельность в Ипатовском городском округе Ставропольского края; </w:t>
            </w:r>
          </w:p>
          <w:p w:rsidR="006B3B5B" w:rsidRPr="0037630F" w:rsidRDefault="006B3B5B" w:rsidP="0037630F">
            <w:pPr>
              <w:pStyle w:val="ConsPlusCell"/>
              <w:suppressAutoHyphens w:val="0"/>
              <w:rPr>
                <w:rStyle w:val="ab"/>
                <w:i w:val="0"/>
              </w:rPr>
            </w:pPr>
            <w:r w:rsidRPr="0037630F">
              <w:rPr>
                <w:rStyle w:val="ab"/>
                <w:i w:val="0"/>
              </w:rPr>
              <w:t>среднемесячная заработная плата работников муниципальных учреждений культуры</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pPr>
            <w:r w:rsidRPr="0037630F">
              <w:t>1.1.3.</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highlight w:val="yellow"/>
              </w:rPr>
            </w:pPr>
            <w:r w:rsidRPr="0037630F">
              <w:rPr>
                <w:rFonts w:ascii="Arial" w:hAnsi="Arial" w:cs="Arial"/>
                <w:sz w:val="20"/>
                <w:szCs w:val="20"/>
              </w:rPr>
              <w:t>Участие в программе поддержки местных инициатив Ставропольского края</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Участники - муниципальные учреждения культуры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rStyle w:val="ab"/>
                <w:rFonts w:eastAsia="Arial"/>
                <w:b w:val="0"/>
                <w:bCs w:val="0"/>
                <w:i w:val="0"/>
                <w:kern w:val="1"/>
                <w:lang w:eastAsia="hi-IN" w:bidi="hi-IN"/>
              </w:rPr>
            </w:pPr>
            <w:r w:rsidRPr="0037630F">
              <w:rPr>
                <w:b w:val="0"/>
              </w:rPr>
              <w:t>Доля граждан, вовлеченных в культурно-досуговую деятельность в Ипатовском городском округе Ставропольского края</w:t>
            </w:r>
            <w:r w:rsidRPr="0037630F">
              <w:rPr>
                <w:rStyle w:val="ab"/>
                <w:rFonts w:eastAsia="Arial"/>
                <w:b w:val="0"/>
                <w:bCs w:val="0"/>
                <w:i w:val="0"/>
                <w:kern w:val="1"/>
                <w:lang w:eastAsia="hi-IN" w:bidi="hi-IN"/>
              </w:rPr>
              <w:t>;</w:t>
            </w:r>
          </w:p>
          <w:p w:rsidR="006B3B5B" w:rsidRPr="0037630F" w:rsidRDefault="006B3B5B" w:rsidP="0037630F">
            <w:pPr>
              <w:pStyle w:val="ConsPlusTitle"/>
              <w:jc w:val="both"/>
              <w:rPr>
                <w:rStyle w:val="ab"/>
                <w:rFonts w:eastAsia="Arial"/>
                <w:b w:val="0"/>
                <w:bCs w:val="0"/>
                <w:i w:val="0"/>
                <w:kern w:val="1"/>
                <w:lang w:eastAsia="hi-IN" w:bidi="hi-IN"/>
              </w:rPr>
            </w:pPr>
            <w:r w:rsidRPr="0037630F">
              <w:rPr>
                <w:rStyle w:val="ab"/>
                <w:rFonts w:eastAsia="Arial"/>
                <w:b w:val="0"/>
                <w:bCs w:val="0"/>
                <w:i w:val="0"/>
                <w:kern w:val="1"/>
                <w:lang w:eastAsia="hi-IN" w:bidi="hi-IN"/>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rPr>
                <w:highlight w:val="yellow"/>
              </w:rPr>
            </w:pPr>
            <w:r w:rsidRPr="0037630F">
              <w:t>1.1.4.</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Реализация регионального проекта «Культурная среда»</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highlight w:val="yellow"/>
              </w:rPr>
            </w:pPr>
            <w:r w:rsidRPr="0037630F">
              <w:rPr>
                <w:rFonts w:ascii="Arial" w:hAnsi="Arial" w:cs="Arial"/>
                <w:sz w:val="20"/>
                <w:szCs w:val="20"/>
              </w:rPr>
              <w:t>Участники - муниципальные учреждения культуры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iCs/>
              </w:rPr>
            </w:pPr>
            <w:r w:rsidRPr="0037630F">
              <w:rPr>
                <w:b w:val="0"/>
              </w:rPr>
              <w:t>Доля граждан, вовлеченных в культурно-досуговую деятельность в Ипатовском городском округе Ставропольского края;</w:t>
            </w:r>
            <w:r w:rsidRPr="0037630F">
              <w:rPr>
                <w:b w:val="0"/>
                <w:iCs/>
              </w:rPr>
              <w:t xml:space="preserve"> </w:t>
            </w:r>
          </w:p>
          <w:p w:rsidR="006B3B5B" w:rsidRPr="0037630F" w:rsidRDefault="006B3B5B" w:rsidP="0037630F">
            <w:pPr>
              <w:pStyle w:val="ConsPlusTitle"/>
              <w:jc w:val="both"/>
              <w:rPr>
                <w:b w:val="0"/>
                <w:iCs/>
              </w:rPr>
            </w:pPr>
            <w:r w:rsidRPr="0037630F">
              <w:rPr>
                <w:b w:val="0"/>
                <w:iCs/>
              </w:rPr>
              <w:t>среднемесячная заработная плата работников муниципальных учреждений культуры;</w:t>
            </w:r>
          </w:p>
          <w:p w:rsidR="006B3B5B" w:rsidRPr="0037630F" w:rsidRDefault="006B3B5B" w:rsidP="0037630F">
            <w:pPr>
              <w:pStyle w:val="ConsPlusCell"/>
              <w:suppressAutoHyphens w:val="0"/>
              <w:jc w:val="both"/>
              <w:rPr>
                <w:rStyle w:val="ab"/>
                <w:i w:val="0"/>
              </w:rPr>
            </w:pPr>
            <w:r w:rsidRPr="0037630F">
              <w:rPr>
                <w:rStyle w:val="ab"/>
                <w:i w:val="0"/>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Ипатовского городского округа Ставропольского края</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rPr>
                <w:highlight w:val="yellow"/>
              </w:rPr>
            </w:pPr>
            <w:r w:rsidRPr="0037630F">
              <w:t>1.1.5.</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eastAsia="Arial" w:hAnsi="Arial" w:cs="Arial"/>
                <w:kern w:val="1"/>
                <w:sz w:val="20"/>
                <w:szCs w:val="20"/>
                <w:highlight w:val="yellow"/>
                <w:lang w:eastAsia="hi-IN" w:bidi="hi-IN"/>
              </w:rPr>
            </w:pPr>
            <w:r w:rsidRPr="0037630F">
              <w:rPr>
                <w:rFonts w:ascii="Arial" w:hAnsi="Arial" w:cs="Arial"/>
                <w:sz w:val="20"/>
                <w:szCs w:val="20"/>
              </w:rPr>
              <w:t>Участие в программе «Комплексное развитие сельских территорий Ставропольского края»</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p w:rsidR="006B3B5B" w:rsidRPr="0037630F" w:rsidRDefault="006B3B5B" w:rsidP="0037630F">
            <w:pPr>
              <w:pStyle w:val="ConsPlusCell"/>
              <w:suppressAutoHyphens w:val="0"/>
              <w:jc w:val="both"/>
              <w:rPr>
                <w:highlight w:val="yellow"/>
              </w:rPr>
            </w:pPr>
            <w:r w:rsidRPr="0037630F">
              <w:rPr>
                <w:rFonts w:eastAsia="Times New Roman"/>
                <w:kern w:val="0"/>
                <w:lang w:eastAsia="ru-RU" w:bidi="ar-SA"/>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highlight w:val="yellow"/>
              </w:rPr>
            </w:pPr>
            <w:r w:rsidRPr="0037630F">
              <w:rPr>
                <w:rFonts w:ascii="Arial" w:hAnsi="Arial" w:cs="Arial"/>
                <w:sz w:val="20"/>
                <w:szCs w:val="20"/>
              </w:rPr>
              <w:t>Участники - муниципальные учреждения культуры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rPr>
            </w:pPr>
            <w:r w:rsidRPr="0037630F">
              <w:rPr>
                <w:b w:val="0"/>
              </w:rPr>
              <w:t>Доля граждан, вовлеченных в культурно-досуговую деятельность в Ипатовском городском округе Ставропольского края;</w:t>
            </w:r>
          </w:p>
          <w:p w:rsidR="006B3B5B" w:rsidRPr="0037630F" w:rsidRDefault="006B3B5B" w:rsidP="0037630F">
            <w:pPr>
              <w:pStyle w:val="ConsPlusTitle"/>
              <w:jc w:val="both"/>
              <w:rPr>
                <w:rStyle w:val="ab"/>
                <w:b w:val="0"/>
                <w:i w:val="0"/>
              </w:rPr>
            </w:pPr>
            <w:r w:rsidRPr="0037630F">
              <w:rPr>
                <w:b w:val="0"/>
                <w:iCs/>
              </w:rPr>
              <w:t xml:space="preserve">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37630F">
              <w:rPr>
                <w:rStyle w:val="ab"/>
                <w:b w:val="0"/>
                <w:i w:val="0"/>
              </w:rPr>
              <w:t>;</w:t>
            </w:r>
          </w:p>
          <w:p w:rsidR="006B3B5B" w:rsidRPr="0037630F" w:rsidRDefault="006B3B5B" w:rsidP="0037630F">
            <w:pPr>
              <w:pStyle w:val="ConsPlusCell"/>
              <w:suppressAutoHyphens w:val="0"/>
              <w:jc w:val="both"/>
              <w:rPr>
                <w:iCs/>
                <w:highlight w:val="yellow"/>
              </w:rPr>
            </w:pPr>
            <w:r w:rsidRPr="0037630F">
              <w:rPr>
                <w:rStyle w:val="ab"/>
                <w:i w:val="0"/>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Ипатовского городского округа Ставропольского края</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pPr>
            <w:r w:rsidRPr="0037630F">
              <w:t>1.1.6.</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Реализация регионального проекта «Цифровая культура»</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p w:rsidR="006B3B5B" w:rsidRPr="0037630F" w:rsidRDefault="006B3B5B" w:rsidP="0037630F">
            <w:pPr>
              <w:pStyle w:val="ConsPlusCell"/>
              <w:suppressAutoHyphens w:val="0"/>
              <w:jc w:val="both"/>
              <w:rPr>
                <w:rFonts w:eastAsia="Times New Roman"/>
                <w:kern w:val="0"/>
                <w:lang w:eastAsia="ru-RU" w:bidi="ar-SA"/>
              </w:rPr>
            </w:pPr>
            <w:r w:rsidRPr="0037630F">
              <w:rPr>
                <w:rFonts w:eastAsia="Times New Roman"/>
                <w:kern w:val="0"/>
                <w:lang w:eastAsia="ru-RU" w:bidi="ar-SA"/>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Участник – районное муниципальное казенное учреждение культуры «Ипатовская </w:t>
            </w:r>
            <w:proofErr w:type="spellStart"/>
            <w:r w:rsidRPr="0037630F">
              <w:rPr>
                <w:rFonts w:ascii="Arial" w:hAnsi="Arial" w:cs="Arial"/>
                <w:sz w:val="20"/>
                <w:szCs w:val="20"/>
              </w:rPr>
              <w:t>межпоселенческая</w:t>
            </w:r>
            <w:proofErr w:type="spellEnd"/>
            <w:r w:rsidRPr="0037630F">
              <w:rPr>
                <w:rFonts w:ascii="Arial" w:hAnsi="Arial" w:cs="Arial"/>
                <w:sz w:val="20"/>
                <w:szCs w:val="20"/>
              </w:rPr>
              <w:t xml:space="preserve"> центральная библиотека» Ипатовского района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2021г.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rPr>
            </w:pPr>
            <w:r w:rsidRPr="0037630F">
              <w:rPr>
                <w:b w:val="0"/>
                <w:iCs/>
              </w:rPr>
              <w:t>Количество виртуальных концертных залов, созданных в Ипатовском городском округе Ставропольского края</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rPr>
                <w:highlight w:val="yellow"/>
              </w:rPr>
            </w:pPr>
          </w:p>
        </w:tc>
        <w:tc>
          <w:tcPr>
            <w:tcW w:w="8505" w:type="dxa"/>
            <w:gridSpan w:val="6"/>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pPr>
            <w:r w:rsidRPr="0037630F">
              <w:t>Задача 2 «Организация библиотечного обслуживания населения, комплектование и обеспечение сохранности библиотечных фондов»</w:t>
            </w:r>
            <w:r w:rsidR="00E81D15" w:rsidRPr="0037630F">
              <w:t xml:space="preserve"> </w:t>
            </w:r>
          </w:p>
          <w:p w:rsidR="006B3B5B" w:rsidRPr="0037630F" w:rsidRDefault="006B3B5B" w:rsidP="0037630F">
            <w:pPr>
              <w:widowControl w:val="0"/>
              <w:rPr>
                <w:rFonts w:ascii="Arial" w:hAnsi="Arial" w:cs="Arial"/>
                <w:sz w:val="20"/>
                <w:szCs w:val="20"/>
                <w:highlight w:val="yellow"/>
                <w:lang w:eastAsia="hi-IN" w:bidi="hi-IN"/>
              </w:rPr>
            </w:pP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rPr>
                <w:highlight w:val="yellow"/>
              </w:rPr>
            </w:pPr>
            <w:r w:rsidRPr="0037630F">
              <w:t>1.2.1.</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highlight w:val="yellow"/>
              </w:rPr>
            </w:pPr>
            <w:r w:rsidRPr="0037630F">
              <w:rPr>
                <w:rFonts w:ascii="Arial" w:hAnsi="Arial" w:cs="Arial"/>
                <w:sz w:val="20"/>
                <w:szCs w:val="20"/>
              </w:rPr>
              <w:t>Осуществление библиотечного, библиографического и информационного обслуживания населения</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p w:rsidR="006B3B5B" w:rsidRPr="0037630F" w:rsidRDefault="006B3B5B" w:rsidP="0037630F">
            <w:pPr>
              <w:pStyle w:val="ConsPlusCell"/>
              <w:suppressAutoHyphens w:val="0"/>
              <w:jc w:val="both"/>
            </w:pPr>
            <w:r w:rsidRPr="0037630F">
              <w:rPr>
                <w:rFonts w:eastAsia="Times New Roman"/>
                <w:kern w:val="0"/>
                <w:lang w:eastAsia="ru-RU" w:bidi="ar-SA"/>
              </w:rPr>
              <w:t>Оказание (выполнение) муниципальных услуг (работ) муниципальными учреждениями Ипатовского городского округа Ставропольского края, иными некоммерческими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rPr>
            </w:pPr>
            <w:r w:rsidRPr="0037630F">
              <w:rPr>
                <w:rFonts w:ascii="Arial" w:hAnsi="Arial" w:cs="Arial"/>
                <w:sz w:val="20"/>
                <w:szCs w:val="20"/>
              </w:rPr>
              <w:t>Участники - муниципальные учреждения культуры Ипатовского городского округа Ставропольского края</w:t>
            </w: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rPr>
                <w:bCs/>
              </w:rPr>
            </w:pPr>
            <w:r w:rsidRPr="0037630F">
              <w:rPr>
                <w:bCs/>
              </w:rPr>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iCs/>
              </w:rPr>
            </w:pPr>
            <w:r w:rsidRPr="0037630F">
              <w:rPr>
                <w:b w:val="0"/>
                <w:iCs/>
              </w:rPr>
              <w:t>Доля граждан, вовлеченных в культурно-досуговую деятельность в Ипатовском городском округе Ставропольского края;</w:t>
            </w:r>
          </w:p>
          <w:p w:rsidR="006B3B5B" w:rsidRPr="0037630F" w:rsidRDefault="006B3B5B" w:rsidP="0037630F">
            <w:pPr>
              <w:pStyle w:val="ConsPlusTitle"/>
              <w:jc w:val="both"/>
              <w:rPr>
                <w:b w:val="0"/>
              </w:rPr>
            </w:pPr>
            <w:r w:rsidRPr="0037630F">
              <w:rPr>
                <w:b w:val="0"/>
              </w:rPr>
              <w:t xml:space="preserve"> количество экземпляров библиотечного фонда муниципальных библиотек Ипатовского городского округа на 1000 человек населения; </w:t>
            </w:r>
          </w:p>
          <w:p w:rsidR="006B3B5B" w:rsidRPr="0037630F" w:rsidRDefault="006B3B5B" w:rsidP="0037630F">
            <w:pPr>
              <w:pStyle w:val="ConsPlusTitle"/>
              <w:jc w:val="both"/>
              <w:rPr>
                <w:b w:val="0"/>
                <w:highlight w:val="yellow"/>
              </w:rPr>
            </w:pPr>
            <w:r w:rsidRPr="0037630F">
              <w:rPr>
                <w:b w:val="0"/>
              </w:rPr>
              <w:t>объем книговыдач.</w:t>
            </w:r>
          </w:p>
        </w:tc>
      </w:tr>
      <w:tr w:rsidR="00B45D15"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lang w:eastAsia="hi-IN" w:bidi="hi-IN"/>
              </w:rPr>
            </w:pPr>
          </w:p>
        </w:tc>
        <w:tc>
          <w:tcPr>
            <w:tcW w:w="8505" w:type="dxa"/>
            <w:gridSpan w:val="6"/>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iCs/>
              </w:rPr>
            </w:pPr>
            <w:r w:rsidRPr="0037630F">
              <w:rPr>
                <w:b w:val="0"/>
              </w:rPr>
              <w:t>Подпрограмма «</w:t>
            </w:r>
            <w:r w:rsidRPr="0037630F">
              <w:rPr>
                <w:b w:val="0"/>
                <w:shd w:val="clear" w:color="auto" w:fill="FFFFFF"/>
              </w:rPr>
              <w:t xml:space="preserve">Обеспечение реализации муниципальной программы «Развитие культуры» в Ипатовском городском округе Ставропольского края и </w:t>
            </w:r>
            <w:proofErr w:type="spellStart"/>
            <w:r w:rsidRPr="0037630F">
              <w:rPr>
                <w:b w:val="0"/>
                <w:shd w:val="clear" w:color="auto" w:fill="FFFFFF"/>
              </w:rPr>
              <w:t>общепрограммные</w:t>
            </w:r>
            <w:proofErr w:type="spellEnd"/>
            <w:r w:rsidRPr="0037630F">
              <w:rPr>
                <w:b w:val="0"/>
                <w:shd w:val="clear" w:color="auto" w:fill="FFFFFF"/>
              </w:rPr>
              <w:t xml:space="preserve"> мероприятия</w:t>
            </w:r>
            <w:r w:rsidRPr="0037630F">
              <w:rPr>
                <w:b w:val="0"/>
              </w:rPr>
              <w:t>»</w:t>
            </w:r>
          </w:p>
        </w:tc>
      </w:tr>
      <w:tr w:rsidR="006B3B5B" w:rsidRPr="00B45D15" w:rsidTr="0037630F">
        <w:trPr>
          <w:trHeight w:val="243"/>
        </w:trPr>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lang w:eastAsia="hi-IN" w:bidi="hi-IN"/>
              </w:rPr>
            </w:pPr>
            <w:r w:rsidRPr="0037630F">
              <w:rPr>
                <w:rFonts w:ascii="Arial" w:hAnsi="Arial" w:cs="Arial"/>
                <w:sz w:val="20"/>
                <w:szCs w:val="20"/>
              </w:rPr>
              <w:t>2.1.</w:t>
            </w:r>
          </w:p>
        </w:tc>
        <w:tc>
          <w:tcPr>
            <w:tcW w:w="1141"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«Обеспечение деятельности отдела культуры и молодежной политики администрации</w:t>
            </w:r>
            <w:r w:rsidR="00E81D15" w:rsidRPr="0037630F">
              <w:rPr>
                <w:rFonts w:ascii="Arial" w:hAnsi="Arial" w:cs="Arial"/>
                <w:sz w:val="20"/>
                <w:szCs w:val="20"/>
              </w:rPr>
              <w:t xml:space="preserve"> </w:t>
            </w:r>
            <w:r w:rsidRPr="0037630F">
              <w:rPr>
                <w:rFonts w:ascii="Arial" w:hAnsi="Arial" w:cs="Arial"/>
                <w:sz w:val="20"/>
                <w:szCs w:val="20"/>
              </w:rPr>
              <w:t>Ипатовского городского округа Ставропольского края»</w:t>
            </w:r>
          </w:p>
        </w:tc>
        <w:tc>
          <w:tcPr>
            <w:tcW w:w="1127"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Выполнение функций, (услуг) отделами администрации, структурными подразделениями администрации, обладающими статусом юридического лица, учреждениями.</w:t>
            </w:r>
          </w:p>
        </w:tc>
        <w:tc>
          <w:tcPr>
            <w:tcW w:w="11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widowControl w:val="0"/>
              <w:rPr>
                <w:rFonts w:ascii="Arial" w:hAnsi="Arial" w:cs="Arial"/>
                <w:sz w:val="20"/>
                <w:szCs w:val="20"/>
              </w:rPr>
            </w:pPr>
            <w:r w:rsidRPr="0037630F">
              <w:rPr>
                <w:rFonts w:ascii="Arial" w:hAnsi="Arial" w:cs="Arial"/>
                <w:sz w:val="20"/>
                <w:szCs w:val="20"/>
              </w:rPr>
              <w:t xml:space="preserve">Ответственный исполнитель - отдел культуры и молодежной политики </w:t>
            </w:r>
          </w:p>
          <w:p w:rsidR="006B3B5B" w:rsidRPr="0037630F" w:rsidRDefault="006B3B5B" w:rsidP="0037630F">
            <w:pPr>
              <w:widowControl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pPr>
            <w:r w:rsidRPr="0037630F">
              <w:t>2021г.</w:t>
            </w:r>
          </w:p>
        </w:tc>
        <w:tc>
          <w:tcPr>
            <w:tcW w:w="734"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Cell"/>
              <w:suppressAutoHyphens w:val="0"/>
              <w:jc w:val="center"/>
              <w:rPr>
                <w:bCs/>
              </w:rPr>
            </w:pPr>
            <w:r w:rsidRPr="0037630F">
              <w:rPr>
                <w:bCs/>
              </w:rPr>
              <w:t>2026г.</w:t>
            </w:r>
          </w:p>
        </w:tc>
        <w:tc>
          <w:tcPr>
            <w:tcW w:w="3660" w:type="dxa"/>
            <w:tcBorders>
              <w:top w:val="single" w:sz="4" w:space="0" w:color="auto"/>
              <w:left w:val="single" w:sz="4" w:space="0" w:color="auto"/>
              <w:bottom w:val="single" w:sz="4" w:space="0" w:color="auto"/>
              <w:right w:val="single" w:sz="4" w:space="0" w:color="auto"/>
            </w:tcBorders>
          </w:tcPr>
          <w:p w:rsidR="006B3B5B" w:rsidRPr="0037630F" w:rsidRDefault="006B3B5B" w:rsidP="0037630F">
            <w:pPr>
              <w:pStyle w:val="ConsPlusTitle"/>
              <w:jc w:val="both"/>
              <w:rPr>
                <w:b w:val="0"/>
                <w:iCs/>
              </w:rPr>
            </w:pPr>
          </w:p>
        </w:tc>
      </w:tr>
    </w:tbl>
    <w:p w:rsidR="006B3B5B" w:rsidRPr="00C169AC" w:rsidRDefault="006B3B5B" w:rsidP="00C169AC">
      <w:pPr>
        <w:widowControl w:val="0"/>
        <w:ind w:firstLine="567"/>
        <w:jc w:val="right"/>
        <w:rPr>
          <w:rFonts w:ascii="Arial" w:hAnsi="Arial" w:cs="Arial"/>
          <w:b/>
          <w:sz w:val="32"/>
          <w:szCs w:val="24"/>
        </w:rPr>
      </w:pPr>
    </w:p>
    <w:p w:rsidR="006B3B5B" w:rsidRPr="00C169AC" w:rsidRDefault="006B3B5B" w:rsidP="00C169AC">
      <w:pPr>
        <w:widowControl w:val="0"/>
        <w:ind w:firstLine="567"/>
        <w:jc w:val="right"/>
        <w:rPr>
          <w:rFonts w:ascii="Arial" w:hAnsi="Arial" w:cs="Arial"/>
          <w:b/>
          <w:sz w:val="32"/>
          <w:szCs w:val="24"/>
        </w:rPr>
      </w:pPr>
    </w:p>
    <w:p w:rsidR="006B3B5B" w:rsidRPr="00C169AC" w:rsidRDefault="0037630F" w:rsidP="00C169AC">
      <w:pPr>
        <w:widowControl w:val="0"/>
        <w:ind w:firstLine="567"/>
        <w:jc w:val="right"/>
        <w:rPr>
          <w:rFonts w:ascii="Arial" w:hAnsi="Arial" w:cs="Arial"/>
          <w:b/>
          <w:sz w:val="32"/>
          <w:szCs w:val="24"/>
        </w:rPr>
      </w:pPr>
      <w:r w:rsidRPr="00C169AC">
        <w:rPr>
          <w:rFonts w:ascii="Arial" w:hAnsi="Arial" w:cs="Arial"/>
          <w:b/>
          <w:sz w:val="32"/>
          <w:szCs w:val="24"/>
        </w:rPr>
        <w:t>ПРИЛОЖЕНИЕ 5</w:t>
      </w:r>
    </w:p>
    <w:p w:rsidR="006B3B5B" w:rsidRPr="00C169AC" w:rsidRDefault="006B3B5B" w:rsidP="00C169AC">
      <w:pPr>
        <w:widowControl w:val="0"/>
        <w:ind w:firstLine="567"/>
        <w:jc w:val="right"/>
        <w:rPr>
          <w:rFonts w:ascii="Arial" w:hAnsi="Arial" w:cs="Arial"/>
          <w:b/>
          <w:sz w:val="32"/>
          <w:szCs w:val="24"/>
        </w:rPr>
      </w:pPr>
      <w:r w:rsidRPr="00C169AC">
        <w:rPr>
          <w:rFonts w:ascii="Arial" w:hAnsi="Arial" w:cs="Arial"/>
          <w:b/>
          <w:sz w:val="32"/>
          <w:szCs w:val="24"/>
        </w:rPr>
        <w:t>к муниципальной Программе</w:t>
      </w:r>
    </w:p>
    <w:p w:rsidR="006B3B5B" w:rsidRPr="00C169AC" w:rsidRDefault="006B3B5B" w:rsidP="00C169AC">
      <w:pPr>
        <w:widowControl w:val="0"/>
        <w:ind w:firstLine="567"/>
        <w:jc w:val="right"/>
        <w:rPr>
          <w:rFonts w:ascii="Arial" w:hAnsi="Arial" w:cs="Arial"/>
          <w:b/>
          <w:sz w:val="32"/>
          <w:szCs w:val="24"/>
        </w:rPr>
      </w:pPr>
      <w:r w:rsidRPr="00C169AC">
        <w:rPr>
          <w:rFonts w:ascii="Arial" w:hAnsi="Arial" w:cs="Arial"/>
          <w:b/>
          <w:sz w:val="32"/>
          <w:szCs w:val="24"/>
        </w:rPr>
        <w:t>«Развитие культуры в</w:t>
      </w:r>
    </w:p>
    <w:p w:rsidR="006B3B5B" w:rsidRPr="00C169AC" w:rsidRDefault="006B3B5B" w:rsidP="00C169AC">
      <w:pPr>
        <w:widowControl w:val="0"/>
        <w:ind w:firstLine="567"/>
        <w:jc w:val="right"/>
        <w:rPr>
          <w:rFonts w:ascii="Arial" w:hAnsi="Arial" w:cs="Arial"/>
          <w:b/>
          <w:sz w:val="32"/>
          <w:szCs w:val="24"/>
        </w:rPr>
      </w:pPr>
      <w:r w:rsidRPr="00C169AC">
        <w:rPr>
          <w:rFonts w:ascii="Arial" w:hAnsi="Arial" w:cs="Arial"/>
          <w:b/>
          <w:sz w:val="32"/>
          <w:szCs w:val="24"/>
        </w:rPr>
        <w:t>Ипатовском городском округе</w:t>
      </w:r>
    </w:p>
    <w:p w:rsidR="006B3B5B" w:rsidRPr="00C169AC" w:rsidRDefault="006B3B5B" w:rsidP="00C169AC">
      <w:pPr>
        <w:widowControl w:val="0"/>
        <w:ind w:firstLine="567"/>
        <w:jc w:val="right"/>
        <w:rPr>
          <w:rFonts w:ascii="Arial" w:hAnsi="Arial" w:cs="Arial"/>
          <w:b/>
          <w:sz w:val="32"/>
          <w:szCs w:val="24"/>
        </w:rPr>
      </w:pPr>
      <w:r w:rsidRPr="00C169AC">
        <w:rPr>
          <w:rFonts w:ascii="Arial" w:hAnsi="Arial" w:cs="Arial"/>
          <w:b/>
          <w:sz w:val="32"/>
          <w:szCs w:val="24"/>
        </w:rPr>
        <w:t>Ставропольского края»</w:t>
      </w:r>
    </w:p>
    <w:p w:rsidR="006B3B5B" w:rsidRPr="00B45D15" w:rsidRDefault="006B3B5B" w:rsidP="00E81D15">
      <w:pPr>
        <w:pStyle w:val="ConsPlusTitle"/>
        <w:tabs>
          <w:tab w:val="left" w:pos="12207"/>
        </w:tabs>
        <w:ind w:firstLine="567"/>
        <w:rPr>
          <w:b w:val="0"/>
          <w:bCs w:val="0"/>
          <w:sz w:val="24"/>
          <w:szCs w:val="24"/>
        </w:rPr>
      </w:pPr>
    </w:p>
    <w:p w:rsidR="006B3B5B" w:rsidRDefault="00C169AC" w:rsidP="00E81D15">
      <w:pPr>
        <w:widowControl w:val="0"/>
        <w:autoSpaceDE w:val="0"/>
        <w:autoSpaceDN w:val="0"/>
        <w:adjustRightInd w:val="0"/>
        <w:ind w:firstLine="567"/>
        <w:jc w:val="center"/>
        <w:outlineLvl w:val="2"/>
        <w:rPr>
          <w:rFonts w:ascii="Arial" w:hAnsi="Arial" w:cs="Arial"/>
          <w:sz w:val="24"/>
          <w:szCs w:val="24"/>
        </w:rPr>
      </w:pPr>
      <w:r w:rsidRPr="00B45D15">
        <w:rPr>
          <w:rFonts w:ascii="Arial" w:hAnsi="Arial" w:cs="Arial"/>
          <w:sz w:val="24"/>
          <w:szCs w:val="24"/>
        </w:rPr>
        <w:t xml:space="preserve">ОБЪЕМЫ И ИСТОЧНИКИ </w:t>
      </w:r>
      <w:r w:rsidRPr="00B45D15">
        <w:rPr>
          <w:rFonts w:ascii="Arial" w:hAnsi="Arial" w:cs="Arial"/>
          <w:spacing w:val="-4"/>
          <w:sz w:val="24"/>
          <w:szCs w:val="24"/>
        </w:rPr>
        <w:t xml:space="preserve">ФИНАНСОВОГО ОБЕСПЕЧЕНИЯ МУНИЦИПАЛЬНОЙ </w:t>
      </w:r>
      <w:r w:rsidRPr="00B45D15">
        <w:rPr>
          <w:rFonts w:ascii="Arial" w:hAnsi="Arial" w:cs="Arial"/>
          <w:sz w:val="24"/>
          <w:szCs w:val="24"/>
        </w:rPr>
        <w:t>ПРОГРАММЫ «РАЗВИТИЕ КУЛЬТУРЫ В ИПАТОВСКОМ ГОРОДСКОМ ОКРУГЕ СТАВРОПОЛЬСКОГО КРАЯ»</w:t>
      </w:r>
    </w:p>
    <w:p w:rsidR="0037630F" w:rsidRPr="00B45D15" w:rsidRDefault="0037630F" w:rsidP="00E81D15">
      <w:pPr>
        <w:widowControl w:val="0"/>
        <w:autoSpaceDE w:val="0"/>
        <w:autoSpaceDN w:val="0"/>
        <w:adjustRightInd w:val="0"/>
        <w:ind w:firstLine="567"/>
        <w:jc w:val="center"/>
        <w:outlineLvl w:val="2"/>
        <w:rPr>
          <w:rFonts w:ascii="Arial" w:hAnsi="Arial" w:cs="Arial"/>
          <w:sz w:val="24"/>
          <w:szCs w:val="24"/>
          <w:highlight w:val="yellow"/>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700"/>
        <w:gridCol w:w="1560"/>
        <w:gridCol w:w="854"/>
        <w:gridCol w:w="850"/>
        <w:gridCol w:w="993"/>
        <w:gridCol w:w="993"/>
        <w:gridCol w:w="991"/>
        <w:gridCol w:w="1060"/>
      </w:tblGrid>
      <w:tr w:rsidR="00C169AC" w:rsidRPr="00B45D15" w:rsidTr="00C169AC">
        <w:trPr>
          <w:trHeight w:val="278"/>
        </w:trPr>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 xml:space="preserve">№ </w:t>
            </w: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п/п</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Наименование Программы, подпрограммы Программы, основного мероприятия подпрограммы Программы</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jc w:val="center"/>
              <w:rPr>
                <w:rFonts w:ascii="Arial" w:hAnsi="Arial" w:cs="Arial"/>
                <w:spacing w:val="-2"/>
                <w:sz w:val="20"/>
                <w:szCs w:val="20"/>
              </w:rPr>
            </w:pPr>
            <w:r w:rsidRPr="00C169AC">
              <w:rPr>
                <w:rFonts w:ascii="Arial" w:hAnsi="Arial" w:cs="Arial"/>
                <w:sz w:val="20"/>
                <w:szCs w:val="20"/>
              </w:rPr>
              <w:t>Источники финансового обеспечения по ответственному исполнителю, соисполнителю, участнику программы, подпрограммы, основному мероприятию подпрограммы Программы</w:t>
            </w:r>
          </w:p>
        </w:tc>
        <w:tc>
          <w:tcPr>
            <w:tcW w:w="2999" w:type="pct"/>
            <w:gridSpan w:val="6"/>
            <w:tcBorders>
              <w:top w:val="single" w:sz="4" w:space="0" w:color="auto"/>
              <w:left w:val="single" w:sz="4" w:space="0" w:color="auto"/>
              <w:bottom w:val="single" w:sz="4" w:space="0" w:color="auto"/>
              <w:right w:val="single" w:sz="4" w:space="0" w:color="auto"/>
            </w:tcBorders>
            <w:shd w:val="clear" w:color="auto" w:fill="auto"/>
          </w:tcPr>
          <w:p w:rsidR="006B3B5B" w:rsidRPr="00C169AC" w:rsidRDefault="006B3B5B" w:rsidP="00C169AC">
            <w:pPr>
              <w:widowControl w:val="0"/>
              <w:autoSpaceDE w:val="0"/>
              <w:autoSpaceDN w:val="0"/>
              <w:adjustRightInd w:val="0"/>
              <w:jc w:val="center"/>
              <w:outlineLvl w:val="2"/>
              <w:rPr>
                <w:rFonts w:ascii="Arial" w:hAnsi="Arial" w:cs="Arial"/>
                <w:sz w:val="20"/>
                <w:szCs w:val="20"/>
              </w:rPr>
            </w:pPr>
            <w:r w:rsidRPr="00C169AC">
              <w:rPr>
                <w:rFonts w:ascii="Arial" w:hAnsi="Arial" w:cs="Arial"/>
                <w:sz w:val="20"/>
                <w:szCs w:val="20"/>
              </w:rPr>
              <w:t>Объемы финансового обеспечения по годам (тыс. рублей)</w:t>
            </w:r>
          </w:p>
        </w:tc>
      </w:tr>
      <w:tr w:rsidR="00C169AC" w:rsidRPr="00B45D15" w:rsidTr="00C169AC">
        <w:trPr>
          <w:trHeight w:val="69"/>
        </w:trPr>
        <w:tc>
          <w:tcPr>
            <w:tcW w:w="2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rPr>
                <w:rFonts w:ascii="Arial" w:hAnsi="Arial" w:cs="Arial"/>
                <w:sz w:val="20"/>
                <w:szCs w:val="20"/>
              </w:rPr>
            </w:pPr>
          </w:p>
        </w:tc>
        <w:tc>
          <w:tcPr>
            <w:tcW w:w="8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rPr>
                <w:rFonts w:ascii="Arial" w:hAnsi="Arial" w:cs="Arial"/>
                <w:sz w:val="20"/>
                <w:szCs w:val="20"/>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rPr>
                <w:rFonts w:ascii="Arial" w:hAnsi="Arial" w:cs="Arial"/>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2021г.</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2022г.</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2023г.</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2024г.</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2025г.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2026г.</w:t>
            </w:r>
          </w:p>
        </w:tc>
      </w:tr>
      <w:tr w:rsidR="00C169AC" w:rsidRPr="00B45D15" w:rsidTr="00C169AC">
        <w:trPr>
          <w:trHeight w:val="198"/>
        </w:trPr>
        <w:tc>
          <w:tcPr>
            <w:tcW w:w="297"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r w:rsidRPr="00C169AC">
              <w:rPr>
                <w:rFonts w:ascii="Arial" w:hAnsi="Arial" w:cs="Arial"/>
                <w:sz w:val="20"/>
              </w:rPr>
              <w:t>1</w:t>
            </w:r>
          </w:p>
        </w:tc>
        <w:tc>
          <w:tcPr>
            <w:tcW w:w="888"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r w:rsidRPr="00C169AC">
              <w:rPr>
                <w:rFonts w:ascii="Arial" w:hAnsi="Arial" w:cs="Arial"/>
                <w:sz w:val="20"/>
              </w:rPr>
              <w:t>2</w:t>
            </w: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r w:rsidRPr="00C169AC">
              <w:rPr>
                <w:rFonts w:ascii="Arial" w:hAnsi="Arial" w:cs="Arial"/>
                <w:sz w:val="20"/>
              </w:rPr>
              <w:t>4</w:t>
            </w:r>
          </w:p>
        </w:tc>
        <w:tc>
          <w:tcPr>
            <w:tcW w:w="444"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r w:rsidRPr="00C169AC">
              <w:rPr>
                <w:rFonts w:ascii="Arial" w:hAnsi="Arial" w:cs="Arial"/>
                <w:sz w:val="20"/>
              </w:rPr>
              <w:t>5</w:t>
            </w:r>
          </w:p>
        </w:tc>
        <w:tc>
          <w:tcPr>
            <w:tcW w:w="519"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r w:rsidRPr="00C169AC">
              <w:rPr>
                <w:rFonts w:ascii="Arial" w:hAnsi="Arial" w:cs="Arial"/>
                <w:sz w:val="20"/>
              </w:rPr>
              <w:t>6</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pStyle w:val="BodyText21"/>
              <w:rPr>
                <w:rFonts w:ascii="Arial" w:hAnsi="Arial" w:cs="Arial"/>
                <w:sz w:val="20"/>
              </w:rPr>
            </w:pPr>
            <w:r w:rsidRPr="00C169AC">
              <w:rPr>
                <w:rFonts w:ascii="Arial" w:hAnsi="Arial" w:cs="Arial"/>
                <w:sz w:val="20"/>
              </w:rPr>
              <w:t>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BodyText21"/>
              <w:rPr>
                <w:rFonts w:ascii="Arial" w:hAnsi="Arial" w:cs="Arial"/>
                <w:sz w:val="20"/>
              </w:rPr>
            </w:pPr>
            <w:r w:rsidRPr="00C169AC">
              <w:rPr>
                <w:rFonts w:ascii="Arial" w:hAnsi="Arial" w:cs="Arial"/>
                <w:sz w:val="20"/>
              </w:rPr>
              <w:t>8</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BodyText21"/>
              <w:rPr>
                <w:rFonts w:ascii="Arial" w:hAnsi="Arial" w:cs="Arial"/>
                <w:sz w:val="20"/>
              </w:rPr>
            </w:pPr>
            <w:r w:rsidRPr="00C169AC">
              <w:rPr>
                <w:rFonts w:ascii="Arial" w:hAnsi="Arial" w:cs="Arial"/>
                <w:sz w:val="20"/>
              </w:rPr>
              <w:t>9</w:t>
            </w:r>
          </w:p>
        </w:tc>
      </w:tr>
      <w:tr w:rsidR="00C169AC" w:rsidRPr="00B45D15" w:rsidTr="00C169AC">
        <w:trPr>
          <w:trHeight w:val="372"/>
        </w:trPr>
        <w:tc>
          <w:tcPr>
            <w:tcW w:w="297" w:type="pct"/>
            <w:vMerge w:val="restart"/>
            <w:tcBorders>
              <w:top w:val="single" w:sz="4" w:space="0" w:color="auto"/>
              <w:left w:val="single" w:sz="4" w:space="0" w:color="auto"/>
              <w:bottom w:val="nil"/>
              <w:right w:val="single" w:sz="4" w:space="0" w:color="auto"/>
            </w:tcBorders>
            <w:hideMark/>
          </w:tcPr>
          <w:p w:rsidR="006B3B5B" w:rsidRPr="00C169AC" w:rsidRDefault="006B3B5B" w:rsidP="00C169AC">
            <w:pPr>
              <w:pStyle w:val="BodyText21"/>
              <w:jc w:val="left"/>
              <w:rPr>
                <w:rFonts w:ascii="Arial" w:hAnsi="Arial" w:cs="Arial"/>
                <w:sz w:val="20"/>
              </w:rPr>
            </w:pPr>
            <w:r w:rsidRPr="00C169AC">
              <w:rPr>
                <w:rFonts w:ascii="Arial" w:hAnsi="Arial" w:cs="Arial"/>
                <w:sz w:val="20"/>
              </w:rPr>
              <w:t>1.</w:t>
            </w:r>
          </w:p>
        </w:tc>
        <w:tc>
          <w:tcPr>
            <w:tcW w:w="888" w:type="pct"/>
            <w:vMerge w:val="restart"/>
            <w:tcBorders>
              <w:top w:val="single" w:sz="4" w:space="0" w:color="auto"/>
              <w:left w:val="single" w:sz="4" w:space="0" w:color="auto"/>
              <w:right w:val="single" w:sz="4" w:space="0" w:color="auto"/>
            </w:tcBorders>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Программа «Развитие культуры в Ипатовском городском округе Ставропольского края»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Всего, в том числе:</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bCs/>
                <w:sz w:val="20"/>
                <w:szCs w:val="20"/>
                <w:highlight w:val="yellow"/>
                <w:lang w:val="en-US"/>
              </w:rPr>
            </w:pPr>
            <w:r w:rsidRPr="00C169AC">
              <w:rPr>
                <w:rFonts w:ascii="Arial" w:hAnsi="Arial" w:cs="Arial"/>
                <w:bCs/>
                <w:sz w:val="20"/>
                <w:szCs w:val="20"/>
              </w:rPr>
              <w:t>144004,36</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142620,46</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129777,47</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129777,47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129777,47</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129777,47</w:t>
            </w: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 бюджетные ассигнования бюджета Ипатовского городского округа Ставропольского края (далее – ассигнования местного бюджета)</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bCs/>
                <w:sz w:val="20"/>
                <w:szCs w:val="20"/>
              </w:rPr>
            </w:pPr>
          </w:p>
          <w:p w:rsidR="006B3B5B" w:rsidRPr="00C169AC" w:rsidRDefault="006B3B5B" w:rsidP="00C169AC">
            <w:pPr>
              <w:widowControl w:val="0"/>
              <w:jc w:val="center"/>
              <w:rPr>
                <w:rFonts w:ascii="Arial" w:hAnsi="Arial" w:cs="Arial"/>
                <w:bCs/>
                <w:sz w:val="20"/>
                <w:szCs w:val="20"/>
                <w:lang w:val="en-US"/>
              </w:rPr>
            </w:pPr>
            <w:r w:rsidRPr="00C169AC">
              <w:rPr>
                <w:rFonts w:ascii="Arial" w:hAnsi="Arial" w:cs="Arial"/>
                <w:bCs/>
                <w:sz w:val="20"/>
                <w:szCs w:val="20"/>
              </w:rPr>
              <w:t>126202,49</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bCs/>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131730,83</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bCs/>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121715,55</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bCs/>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121715,55</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bCs/>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121715,55</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bCs/>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121715,55</w:t>
            </w: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 средства бюджета Ставропольского края (далее – краевой бюджет)</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9826,87</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2916,63</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pStyle w:val="BodyText21"/>
              <w:rPr>
                <w:rFonts w:ascii="Arial" w:hAnsi="Arial" w:cs="Arial"/>
                <w:sz w:val="20"/>
              </w:rPr>
            </w:pP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pStyle w:val="BodyText21"/>
              <w:rPr>
                <w:rFonts w:ascii="Arial" w:hAnsi="Arial" w:cs="Arial"/>
                <w:sz w:val="20"/>
              </w:rPr>
            </w:pP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pStyle w:val="BodyText21"/>
              <w:rPr>
                <w:rFonts w:ascii="Arial" w:hAnsi="Arial" w:cs="Arial"/>
                <w:sz w:val="20"/>
                <w:highlight w:val="yellow"/>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BodyText21"/>
              <w:rPr>
                <w:rFonts w:ascii="Arial" w:hAnsi="Arial" w:cs="Arial"/>
                <w:sz w:val="20"/>
                <w:highlight w:val="yellow"/>
              </w:rPr>
            </w:pP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BodyText21"/>
              <w:rPr>
                <w:rFonts w:ascii="Arial" w:hAnsi="Arial" w:cs="Arial"/>
                <w:sz w:val="20"/>
                <w:highlight w:val="yellow"/>
              </w:rPr>
            </w:pP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bCs/>
                <w:sz w:val="20"/>
                <w:szCs w:val="20"/>
                <w:lang w:val="en-US"/>
              </w:rPr>
            </w:pPr>
            <w:r w:rsidRPr="00C169AC">
              <w:rPr>
                <w:rFonts w:ascii="Arial" w:hAnsi="Arial" w:cs="Arial"/>
                <w:bCs/>
                <w:sz w:val="20"/>
                <w:szCs w:val="20"/>
              </w:rPr>
              <w:t>135580,46</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136277,46</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121802,47</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121802,47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sz w:val="20"/>
                <w:szCs w:val="20"/>
              </w:rPr>
              <w:t>121802,47</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sz w:val="20"/>
                <w:szCs w:val="20"/>
              </w:rPr>
              <w:t>121802,47</w:t>
            </w: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соисполнителю</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r>
      <w:tr w:rsidR="00C169AC" w:rsidRPr="00B45D15" w:rsidTr="00C169AC">
        <w:trPr>
          <w:trHeight w:val="198"/>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vertAlign w:val="superscript"/>
              </w:rPr>
            </w:pPr>
            <w:r w:rsidRPr="00C169AC">
              <w:rPr>
                <w:rFonts w:ascii="Arial" w:hAnsi="Arial" w:cs="Arial"/>
                <w:sz w:val="20"/>
              </w:rPr>
              <w:t xml:space="preserve">в </w:t>
            </w:r>
            <w:proofErr w:type="spellStart"/>
            <w:r w:rsidRPr="00C169AC">
              <w:rPr>
                <w:rFonts w:ascii="Arial" w:hAnsi="Arial" w:cs="Arial"/>
                <w:sz w:val="20"/>
              </w:rPr>
              <w:t>т.ч</w:t>
            </w:r>
            <w:proofErr w:type="spellEnd"/>
            <w:r w:rsidRPr="00C169AC">
              <w:rPr>
                <w:rFonts w:ascii="Arial" w:hAnsi="Arial" w:cs="Arial"/>
                <w:sz w:val="20"/>
              </w:rPr>
              <w:t>. участникам Программы</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2992,63</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2992,63</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118634,27</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rPr>
                <w:rFonts w:ascii="Arial" w:hAnsi="Arial" w:cs="Arial"/>
                <w:sz w:val="20"/>
                <w:szCs w:val="20"/>
              </w:rPr>
            </w:pPr>
            <w:r w:rsidRPr="00C169AC">
              <w:rPr>
                <w:rFonts w:ascii="Arial" w:hAnsi="Arial" w:cs="Arial"/>
                <w:bCs/>
                <w:sz w:val="20"/>
                <w:szCs w:val="20"/>
              </w:rPr>
              <w:t>117614,27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bCs/>
                <w:sz w:val="20"/>
                <w:szCs w:val="20"/>
              </w:rPr>
              <w:t>117614,27</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bCs/>
                <w:sz w:val="20"/>
                <w:szCs w:val="20"/>
              </w:rPr>
              <w:t>117614,27</w:t>
            </w:r>
          </w:p>
        </w:tc>
      </w:tr>
      <w:tr w:rsidR="00C169AC" w:rsidRPr="00B45D15" w:rsidTr="00C169AC">
        <w:trPr>
          <w:trHeight w:val="231"/>
        </w:trPr>
        <w:tc>
          <w:tcPr>
            <w:tcW w:w="297" w:type="pct"/>
            <w:vMerge/>
            <w:tcBorders>
              <w:top w:val="nil"/>
              <w:left w:val="single" w:sz="4" w:space="0" w:color="auto"/>
              <w:bottom w:val="nil"/>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vertAlign w:val="superscript"/>
              </w:rPr>
            </w:pPr>
            <w:r w:rsidRPr="00C169AC">
              <w:rPr>
                <w:rFonts w:ascii="Arial" w:hAnsi="Arial" w:cs="Arial"/>
                <w:sz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r>
      <w:tr w:rsidR="00C169AC" w:rsidRPr="00B45D15" w:rsidTr="00C169AC">
        <w:trPr>
          <w:trHeight w:val="462"/>
        </w:trPr>
        <w:tc>
          <w:tcPr>
            <w:tcW w:w="297" w:type="pct"/>
            <w:vMerge/>
            <w:tcBorders>
              <w:top w:val="nil"/>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jc w:val="both"/>
              <w:rPr>
                <w:rFonts w:ascii="Arial" w:hAnsi="Arial" w:cs="Arial"/>
                <w:sz w:val="20"/>
              </w:rPr>
            </w:pPr>
            <w:r w:rsidRPr="00C169AC">
              <w:rPr>
                <w:rFonts w:ascii="Arial" w:hAnsi="Arial" w:cs="Arial"/>
                <w:sz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hideMark/>
          </w:tcPr>
          <w:p w:rsidR="006B3B5B" w:rsidRPr="00C169AC" w:rsidRDefault="006B3B5B" w:rsidP="00C169AC">
            <w:pPr>
              <w:pStyle w:val="BodyText21"/>
              <w:rPr>
                <w:rFonts w:ascii="Arial" w:hAnsi="Arial" w:cs="Arial"/>
                <w:sz w:val="20"/>
              </w:rPr>
            </w:pPr>
            <w:r w:rsidRPr="00C169AC">
              <w:rPr>
                <w:rFonts w:ascii="Arial" w:hAnsi="Arial" w:cs="Arial"/>
                <w:sz w:val="20"/>
              </w:rPr>
              <w:t>1775,00</w:t>
            </w:r>
          </w:p>
        </w:tc>
        <w:tc>
          <w:tcPr>
            <w:tcW w:w="444"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1775,00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1775,00</w:t>
            </w:r>
          </w:p>
        </w:tc>
        <w:tc>
          <w:tcPr>
            <w:tcW w:w="519" w:type="pct"/>
            <w:tcBorders>
              <w:top w:val="single" w:sz="4" w:space="0" w:color="auto"/>
              <w:left w:val="single" w:sz="4" w:space="0" w:color="auto"/>
              <w:bottom w:val="single" w:sz="4" w:space="0" w:color="auto"/>
              <w:right w:val="single" w:sz="4" w:space="0" w:color="auto"/>
            </w:tcBorders>
            <w:hideMark/>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1775,00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1775,00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1775,00</w:t>
            </w:r>
          </w:p>
        </w:tc>
      </w:tr>
      <w:tr w:rsidR="00C169AC" w:rsidRPr="00B45D15" w:rsidTr="00C169AC">
        <w:trPr>
          <w:trHeight w:val="274"/>
        </w:trPr>
        <w:tc>
          <w:tcPr>
            <w:tcW w:w="297" w:type="pct"/>
            <w:vMerge w:val="restart"/>
            <w:tcBorders>
              <w:top w:val="single" w:sz="4" w:space="0" w:color="auto"/>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1.1.</w:t>
            </w:r>
          </w:p>
        </w:tc>
        <w:tc>
          <w:tcPr>
            <w:tcW w:w="888" w:type="pct"/>
            <w:vMerge w:val="restart"/>
            <w:tcBorders>
              <w:top w:val="single" w:sz="4" w:space="0" w:color="auto"/>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Подпрограмма </w:t>
            </w:r>
          </w:p>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«Предоставление услуг в сфере культуры на территории Ипатовского городского округа Ставропольского края»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139653,44</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138430,26</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125587,27</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bCs/>
                <w:sz w:val="20"/>
                <w:szCs w:val="20"/>
              </w:rPr>
              <w:t>125587,27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bCs/>
                <w:sz w:val="20"/>
                <w:szCs w:val="20"/>
              </w:rPr>
              <w:t>125587,27</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bCs/>
                <w:sz w:val="20"/>
                <w:szCs w:val="20"/>
              </w:rPr>
              <w:t>125587,27</w:t>
            </w:r>
          </w:p>
        </w:tc>
      </w:tr>
      <w:tr w:rsidR="00C169AC" w:rsidRPr="00B45D15" w:rsidTr="00C169AC">
        <w:trPr>
          <w:trHeight w:val="195"/>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 бюджетные ассигнования бюджета Ипатовского городского округа Ставропольского края (далее – ассигнования местного бюджета)</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121853,57</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highlight w:val="yellow"/>
              </w:rPr>
            </w:pPr>
            <w:r w:rsidRPr="00C169AC">
              <w:rPr>
                <w:rFonts w:ascii="Arial" w:hAnsi="Arial" w:cs="Arial"/>
                <w:bCs/>
                <w:sz w:val="20"/>
                <w:szCs w:val="20"/>
              </w:rPr>
              <w:t>127540,63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117527,35</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117527,35</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117527,35</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117527,35</w:t>
            </w:r>
          </w:p>
        </w:tc>
      </w:tr>
      <w:tr w:rsidR="00C169AC" w:rsidRPr="00B45D15" w:rsidTr="00C169AC">
        <w:trPr>
          <w:trHeight w:val="182"/>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82"/>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 средства бюджета Ставропольского края (далее – краевой бюджет)</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9826,87</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2916,63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p>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r>
      <w:tr w:rsidR="00C169AC" w:rsidRPr="00B45D15" w:rsidTr="00C169AC">
        <w:trPr>
          <w:trHeight w:val="137"/>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r>
      <w:tr w:rsidR="00C169AC" w:rsidRPr="00B45D15" w:rsidTr="00C169AC">
        <w:trPr>
          <w:trHeight w:val="331"/>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131231,54</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130457,26</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117614,27</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117614,27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117614,27</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117614,27</w:t>
            </w:r>
          </w:p>
        </w:tc>
      </w:tr>
      <w:tr w:rsidR="00C169AC" w:rsidRPr="00B45D15" w:rsidTr="00C169AC">
        <w:trPr>
          <w:trHeight w:val="252"/>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в </w:t>
            </w:r>
            <w:proofErr w:type="spellStart"/>
            <w:r w:rsidRPr="00C169AC">
              <w:rPr>
                <w:rFonts w:ascii="Arial" w:hAnsi="Arial" w:cs="Arial"/>
                <w:sz w:val="20"/>
                <w:szCs w:val="20"/>
              </w:rPr>
              <w:t>т.ч</w:t>
            </w:r>
            <w:proofErr w:type="spellEnd"/>
            <w:r w:rsidRPr="00C169AC">
              <w:rPr>
                <w:rFonts w:ascii="Arial" w:hAnsi="Arial" w:cs="Arial"/>
                <w:sz w:val="20"/>
                <w:szCs w:val="20"/>
              </w:rPr>
              <w:t>. 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bCs/>
                <w:sz w:val="20"/>
                <w:szCs w:val="20"/>
              </w:rPr>
            </w:pPr>
            <w:r w:rsidRPr="00C169AC">
              <w:rPr>
                <w:rFonts w:ascii="Arial" w:hAnsi="Arial" w:cs="Arial"/>
                <w:bCs/>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2992,63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bCs/>
                <w:sz w:val="20"/>
                <w:szCs w:val="20"/>
              </w:rPr>
              <w:t>0,00</w:t>
            </w:r>
          </w:p>
        </w:tc>
      </w:tr>
      <w:tr w:rsidR="00C169AC" w:rsidRPr="00B45D15" w:rsidTr="00C169AC">
        <w:trPr>
          <w:trHeight w:val="252"/>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52"/>
        </w:trPr>
        <w:tc>
          <w:tcPr>
            <w:tcW w:w="297" w:type="pct"/>
            <w:vMerge/>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vertAlign w:val="superscript"/>
              </w:rPr>
            </w:pPr>
            <w:r w:rsidRPr="00C169AC">
              <w:rPr>
                <w:rFonts w:ascii="Arial" w:hAnsi="Arial" w:cs="Arial"/>
                <w:sz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E81D15" w:rsidP="00C169AC">
            <w:pPr>
              <w:widowControl w:val="0"/>
              <w:rPr>
                <w:rFonts w:ascii="Arial" w:hAnsi="Arial" w:cs="Arial"/>
                <w:sz w:val="20"/>
                <w:szCs w:val="20"/>
              </w:rPr>
            </w:pPr>
            <w:r w:rsidRPr="00C169AC">
              <w:rPr>
                <w:rFonts w:ascii="Arial" w:hAnsi="Arial" w:cs="Arial"/>
                <w:sz w:val="20"/>
                <w:szCs w:val="20"/>
              </w:rPr>
              <w:t xml:space="preserve"> </w:t>
            </w:r>
            <w:r w:rsidR="006B3B5B" w:rsidRPr="00C169AC">
              <w:rPr>
                <w:rFonts w:ascii="Arial" w:hAnsi="Arial" w:cs="Arial"/>
                <w:sz w:val="20"/>
                <w:szCs w:val="20"/>
              </w:rPr>
              <w:t>6200,00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6200,00</w:t>
            </w:r>
          </w:p>
        </w:tc>
      </w:tr>
      <w:tr w:rsidR="00C169AC" w:rsidRPr="00B45D15" w:rsidTr="00C169AC">
        <w:trPr>
          <w:trHeight w:val="252"/>
        </w:trPr>
        <w:tc>
          <w:tcPr>
            <w:tcW w:w="297" w:type="pct"/>
            <w:vMerge/>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1773,00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1773,00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1773,00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1773,00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1773,00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1773,00</w:t>
            </w:r>
          </w:p>
        </w:tc>
      </w:tr>
      <w:tr w:rsidR="00C169AC" w:rsidRPr="00B45D15" w:rsidTr="00C169AC">
        <w:trPr>
          <w:trHeight w:val="252"/>
        </w:trPr>
        <w:tc>
          <w:tcPr>
            <w:tcW w:w="297"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tcBorders>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r w:rsidRPr="00C169AC">
              <w:rPr>
                <w:rFonts w:ascii="Arial" w:hAnsi="Arial" w:cs="Arial"/>
                <w:sz w:val="20"/>
                <w:szCs w:val="20"/>
              </w:rPr>
              <w:t>в том числе следующие основные мероприятия: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highlight w:val="yellow"/>
              </w:rPr>
            </w:pP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p>
        </w:tc>
      </w:tr>
      <w:tr w:rsidR="00C169AC" w:rsidRPr="00B45D15" w:rsidTr="00C169AC">
        <w:trPr>
          <w:trHeight w:val="227"/>
        </w:trPr>
        <w:tc>
          <w:tcPr>
            <w:tcW w:w="297" w:type="pct"/>
            <w:vMerge w:val="restart"/>
            <w:tcBorders>
              <w:top w:val="single" w:sz="4" w:space="0" w:color="auto"/>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1.1.1.</w:t>
            </w:r>
          </w:p>
        </w:tc>
        <w:tc>
          <w:tcPr>
            <w:tcW w:w="888" w:type="pct"/>
            <w:vMerge w:val="restart"/>
            <w:tcBorders>
              <w:top w:val="single" w:sz="4" w:space="0" w:color="auto"/>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Основное мероприятие «Организация культурного досуга населения» </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9714,33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9719,35</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9719,33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9719,33</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9719,33</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9719,33</w:t>
            </w:r>
          </w:p>
        </w:tc>
      </w:tr>
      <w:tr w:rsidR="00C169AC" w:rsidRPr="00B45D15" w:rsidTr="00C169AC">
        <w:trPr>
          <w:trHeight w:val="164"/>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ассигнования местного бюджета</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bCs/>
                <w:sz w:val="20"/>
                <w:szCs w:val="20"/>
              </w:rPr>
              <w:t>4361,33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r>
      <w:tr w:rsidR="00C169AC" w:rsidRPr="00B45D15" w:rsidTr="00C169AC">
        <w:trPr>
          <w:trHeight w:val="339"/>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07"/>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-средства краевого бюджета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r>
      <w:tr w:rsidR="00C169AC" w:rsidRPr="00B45D15" w:rsidTr="00C169AC">
        <w:trPr>
          <w:trHeight w:val="215"/>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r>
      <w:tr w:rsidR="00C169AC" w:rsidRPr="00B45D15" w:rsidTr="00C169AC">
        <w:trPr>
          <w:trHeight w:val="283"/>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ответственному исполнителю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4361,33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4366,33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4366,33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4366,33</w:t>
            </w:r>
          </w:p>
        </w:tc>
      </w:tr>
      <w:tr w:rsidR="00C169AC" w:rsidRPr="00B45D15" w:rsidTr="00C169AC">
        <w:trPr>
          <w:trHeight w:val="283"/>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в </w:t>
            </w:r>
            <w:proofErr w:type="spellStart"/>
            <w:r w:rsidRPr="00C169AC">
              <w:rPr>
                <w:rFonts w:ascii="Arial" w:hAnsi="Arial" w:cs="Arial"/>
                <w:sz w:val="20"/>
                <w:szCs w:val="20"/>
              </w:rPr>
              <w:t>т.ч</w:t>
            </w:r>
            <w:proofErr w:type="spellEnd"/>
            <w:r w:rsidRPr="00C169AC">
              <w:rPr>
                <w:rFonts w:ascii="Arial" w:hAnsi="Arial" w:cs="Arial"/>
                <w:sz w:val="20"/>
                <w:szCs w:val="20"/>
              </w:rPr>
              <w:t>. 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r w:rsidRPr="00C169AC">
              <w:rPr>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r w:rsidRPr="00C169AC">
              <w:rPr>
                <w:sz w:val="20"/>
                <w:szCs w:val="20"/>
              </w:rPr>
              <w:t>0,00</w:t>
            </w:r>
          </w:p>
        </w:tc>
      </w:tr>
      <w:tr w:rsidR="00C169AC" w:rsidRPr="00B45D15" w:rsidTr="00C169AC">
        <w:trPr>
          <w:trHeight w:val="287"/>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87"/>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vertAlign w:val="superscript"/>
              </w:rPr>
            </w:pPr>
            <w:r w:rsidRPr="00C169AC">
              <w:rPr>
                <w:rFonts w:ascii="Arial" w:hAnsi="Arial" w:cs="Arial"/>
                <w:sz w:val="20"/>
                <w:szCs w:val="20"/>
              </w:rPr>
              <w:t>-средства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5200,00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5200,00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5200,00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5200,00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5200,00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5200,00</w:t>
            </w:r>
          </w:p>
        </w:tc>
      </w:tr>
      <w:tr w:rsidR="00C169AC" w:rsidRPr="00B45D15" w:rsidTr="00C169AC">
        <w:trPr>
          <w:trHeight w:val="709"/>
        </w:trPr>
        <w:tc>
          <w:tcPr>
            <w:tcW w:w="297" w:type="pct"/>
            <w:vMerge/>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153,00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153,00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153,00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153,00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153,00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153,00</w:t>
            </w:r>
          </w:p>
        </w:tc>
      </w:tr>
      <w:tr w:rsidR="00C169AC" w:rsidRPr="00B45D15" w:rsidTr="00C169AC">
        <w:trPr>
          <w:trHeight w:val="225"/>
        </w:trPr>
        <w:tc>
          <w:tcPr>
            <w:tcW w:w="297" w:type="pct"/>
            <w:vMerge w:val="restart"/>
            <w:tcBorders>
              <w:top w:val="single" w:sz="4" w:space="0" w:color="auto"/>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1.1.2.</w:t>
            </w:r>
          </w:p>
        </w:tc>
        <w:tc>
          <w:tcPr>
            <w:tcW w:w="888" w:type="pct"/>
            <w:vMerge w:val="restart"/>
            <w:tcBorders>
              <w:top w:val="single" w:sz="4" w:space="0" w:color="auto"/>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r w:rsidRPr="00C169AC">
              <w:rPr>
                <w:rFonts w:ascii="Arial" w:hAnsi="Arial" w:cs="Arial"/>
                <w:sz w:val="20"/>
              </w:rPr>
              <w:t>Основное мероприятие «Обеспечение деятельности учреждений (оказание услуг) социально-культурных объединений»</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106882,95</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113813,31</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103962,95</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103962,95</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103962,95</w:t>
            </w:r>
          </w:p>
        </w:tc>
        <w:tc>
          <w:tcPr>
            <w:tcW w:w="554" w:type="pct"/>
            <w:tcBorders>
              <w:top w:val="single" w:sz="4" w:space="0" w:color="auto"/>
              <w:left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103962,95</w:t>
            </w:r>
          </w:p>
        </w:tc>
      </w:tr>
      <w:tr w:rsidR="00C169AC" w:rsidRPr="00B45D15" w:rsidTr="00C169AC">
        <w:trPr>
          <w:trHeight w:val="7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ассигнования местного бюджета</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104272,95</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111203,31</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101352,95</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101352,95</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101352,95</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101352,95</w:t>
            </w:r>
          </w:p>
        </w:tc>
      </w:tr>
      <w:tr w:rsidR="00C169AC" w:rsidRPr="00B45D15" w:rsidTr="00C169AC">
        <w:trPr>
          <w:trHeight w:val="7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9"/>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-средства краевого бюджета </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80"/>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c>
          <w:tcPr>
            <w:tcW w:w="554" w:type="pct"/>
            <w:tcBorders>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highlight w:val="yellow"/>
              </w:rPr>
            </w:pPr>
          </w:p>
        </w:tc>
      </w:tr>
      <w:tr w:rsidR="00C169AC" w:rsidRPr="00B45D15" w:rsidTr="00C169AC">
        <w:trPr>
          <w:trHeight w:val="282"/>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104272,95</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111203,31</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101352,95</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sz w:val="20"/>
                <w:szCs w:val="20"/>
              </w:rPr>
              <w:t>101352,95</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sz w:val="20"/>
                <w:szCs w:val="20"/>
              </w:rPr>
              <w:t>101352,95</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rPr>
                <w:rFonts w:ascii="Arial" w:hAnsi="Arial" w:cs="Arial"/>
                <w:sz w:val="20"/>
                <w:szCs w:val="20"/>
              </w:rPr>
            </w:pPr>
            <w:r w:rsidRPr="00C169AC">
              <w:rPr>
                <w:rFonts w:ascii="Arial" w:hAnsi="Arial" w:cs="Arial"/>
                <w:sz w:val="20"/>
                <w:szCs w:val="20"/>
              </w:rPr>
              <w:t>101352,95</w:t>
            </w:r>
          </w:p>
        </w:tc>
      </w:tr>
      <w:tr w:rsidR="00C169AC" w:rsidRPr="00B45D15" w:rsidTr="00C169AC">
        <w:trPr>
          <w:trHeight w:val="282"/>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6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bottom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vertAlign w:val="superscript"/>
              </w:rPr>
            </w:pPr>
            <w:r w:rsidRPr="00C169AC">
              <w:rPr>
                <w:rFonts w:ascii="Arial" w:hAnsi="Arial" w:cs="Arial"/>
                <w:sz w:val="20"/>
                <w:szCs w:val="20"/>
              </w:rPr>
              <w:t>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1000,00</w:t>
            </w:r>
          </w:p>
        </w:tc>
      </w:tr>
      <w:tr w:rsidR="00C169AC" w:rsidRPr="00B45D15" w:rsidTr="00C169AC">
        <w:trPr>
          <w:trHeight w:val="216"/>
        </w:trPr>
        <w:tc>
          <w:tcPr>
            <w:tcW w:w="297" w:type="pct"/>
            <w:vMerge/>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bottom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1610,00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1610,00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1610,00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1610,00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1610,00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1610,00</w:t>
            </w:r>
          </w:p>
        </w:tc>
      </w:tr>
      <w:tr w:rsidR="00C169AC" w:rsidRPr="00B45D15" w:rsidTr="00C169AC">
        <w:trPr>
          <w:trHeight w:val="216"/>
        </w:trPr>
        <w:tc>
          <w:tcPr>
            <w:tcW w:w="297" w:type="pct"/>
            <w:vMerge w:val="restart"/>
            <w:tcBorders>
              <w:left w:val="single" w:sz="4" w:space="0" w:color="auto"/>
              <w:right w:val="single" w:sz="4" w:space="0" w:color="auto"/>
            </w:tcBorders>
            <w:vAlign w:val="center"/>
          </w:tcPr>
          <w:p w:rsidR="006B3B5B" w:rsidRPr="00C169AC" w:rsidRDefault="006B3B5B" w:rsidP="00910AB2">
            <w:pPr>
              <w:pStyle w:val="BodyText21"/>
              <w:jc w:val="left"/>
              <w:rPr>
                <w:rFonts w:ascii="Arial" w:hAnsi="Arial" w:cs="Arial"/>
                <w:sz w:val="20"/>
              </w:rPr>
            </w:pPr>
            <w:r w:rsidRPr="00C169AC">
              <w:rPr>
                <w:rFonts w:ascii="Arial" w:hAnsi="Arial" w:cs="Arial"/>
                <w:sz w:val="20"/>
              </w:rPr>
              <w:t>1.1.3.</w:t>
            </w:r>
          </w:p>
        </w:tc>
        <w:tc>
          <w:tcPr>
            <w:tcW w:w="888" w:type="pct"/>
            <w:vMerge w:val="restart"/>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r w:rsidRPr="00C169AC">
              <w:rPr>
                <w:rFonts w:ascii="Arial" w:hAnsi="Arial" w:cs="Arial"/>
                <w:sz w:val="20"/>
              </w:rPr>
              <w:t>Основное мероприятие «Участие в программе поддержки местных инициатив Ставропольского края»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2377,32</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 ассигнования местного бюджета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967,32</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краевой бюджет</w:t>
            </w:r>
            <w:r w:rsidRPr="00C169AC" w:rsidDel="008736A4">
              <w:rPr>
                <w:rFonts w:ascii="Arial" w:hAnsi="Arial" w:cs="Arial"/>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1410,00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2377,32</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val="restart"/>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r w:rsidRPr="00C169AC">
              <w:rPr>
                <w:rFonts w:ascii="Arial" w:hAnsi="Arial" w:cs="Arial"/>
                <w:sz w:val="20"/>
              </w:rPr>
              <w:t>1.1.4.</w:t>
            </w:r>
          </w:p>
        </w:tc>
        <w:tc>
          <w:tcPr>
            <w:tcW w:w="888" w:type="pct"/>
            <w:vMerge w:val="restart"/>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r w:rsidRPr="00C169AC">
              <w:rPr>
                <w:rFonts w:ascii="Arial" w:hAnsi="Arial" w:cs="Arial"/>
                <w:sz w:val="20"/>
              </w:rPr>
              <w:t>Основное мероприятие «Реализация регионального проекта «Культурная среда»</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4786,22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 ассигнования местного бюджета </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 xml:space="preserve"> 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69"/>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краевой бюджет</w:t>
            </w:r>
            <w:r w:rsidRPr="00C169AC" w:rsidDel="008736A4">
              <w:rPr>
                <w:rFonts w:ascii="Arial" w:hAnsi="Arial" w:cs="Arial"/>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4786,22</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4786,22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69"/>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189"/>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val="restart"/>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r w:rsidRPr="00C169AC">
              <w:rPr>
                <w:rFonts w:ascii="Arial" w:hAnsi="Arial" w:cs="Arial"/>
                <w:sz w:val="20"/>
              </w:rPr>
              <w:t>1.1.5.</w:t>
            </w:r>
          </w:p>
        </w:tc>
        <w:tc>
          <w:tcPr>
            <w:tcW w:w="888" w:type="pct"/>
            <w:vMerge w:val="restart"/>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r w:rsidRPr="00C169AC">
              <w:rPr>
                <w:rFonts w:ascii="Arial" w:hAnsi="Arial" w:cs="Arial"/>
                <w:sz w:val="20"/>
              </w:rPr>
              <w:t>Основное мероприятие «Участие в программе «Комплексное развитие сельских территорий Ставропольского края (в области культуры)»</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2992,63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 ассигнования местного бюджета </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448,90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162,92</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краевой бюджет</w:t>
            </w:r>
            <w:r w:rsidRPr="00C169AC" w:rsidDel="008736A4">
              <w:rPr>
                <w:rFonts w:ascii="Arial" w:hAnsi="Arial" w:cs="Arial"/>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2543,73</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2829,71</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2992,63</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2992,63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val="restart"/>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r w:rsidRPr="00C169AC">
              <w:rPr>
                <w:rFonts w:ascii="Arial" w:hAnsi="Arial" w:cs="Arial"/>
                <w:sz w:val="20"/>
              </w:rPr>
              <w:t>1.1.5.1.</w:t>
            </w:r>
          </w:p>
        </w:tc>
        <w:tc>
          <w:tcPr>
            <w:tcW w:w="888" w:type="pct"/>
            <w:vMerge w:val="restart"/>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 xml:space="preserve">в </w:t>
            </w:r>
            <w:proofErr w:type="spellStart"/>
            <w:r w:rsidRPr="00C169AC">
              <w:rPr>
                <w:rFonts w:ascii="Arial" w:hAnsi="Arial" w:cs="Arial"/>
                <w:sz w:val="20"/>
              </w:rPr>
              <w:t>т.ч</w:t>
            </w:r>
            <w:proofErr w:type="spellEnd"/>
            <w:r w:rsidRPr="00C169AC">
              <w:rPr>
                <w:rFonts w:ascii="Arial" w:hAnsi="Arial" w:cs="Arial"/>
                <w:sz w:val="20"/>
              </w:rPr>
              <w:t>. мероприятие: Капитальный ремонт объекта МКУК «Лиманское СКО» в рамках реализации мероприятий по современному облику сельских территорий (сельских агломераций) Ставропольского края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2992,63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 ассигнования местного бюджета </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448,90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162,92</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краевой бюджет</w:t>
            </w:r>
            <w:r w:rsidRPr="00C169AC" w:rsidDel="008736A4">
              <w:rPr>
                <w:rFonts w:ascii="Arial" w:hAnsi="Arial" w:cs="Arial"/>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2543,73</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2829,71</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2992,63</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2992,63</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2992,63</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val="restart"/>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r w:rsidRPr="00C169AC">
              <w:rPr>
                <w:rFonts w:ascii="Arial" w:hAnsi="Arial" w:cs="Arial"/>
                <w:sz w:val="20"/>
              </w:rPr>
              <w:t>1.1.6.</w:t>
            </w:r>
          </w:p>
        </w:tc>
        <w:tc>
          <w:tcPr>
            <w:tcW w:w="888" w:type="pct"/>
            <w:vMerge w:val="restart"/>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roofErr w:type="spellStart"/>
            <w:r w:rsidRPr="00C169AC">
              <w:rPr>
                <w:rFonts w:ascii="Arial" w:hAnsi="Arial" w:cs="Arial"/>
                <w:sz w:val="20"/>
              </w:rPr>
              <w:t>Оновное</w:t>
            </w:r>
            <w:proofErr w:type="spellEnd"/>
            <w:r w:rsidRPr="00C169AC">
              <w:rPr>
                <w:rFonts w:ascii="Arial" w:hAnsi="Arial" w:cs="Arial"/>
                <w:sz w:val="20"/>
              </w:rPr>
              <w:t xml:space="preserve"> мероприятие «Реализация регионального проекта «Цифровая культура»»</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1000,00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 ассигнования местного бюджета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краевой бюджет</w:t>
            </w:r>
            <w:r w:rsidRPr="00C169AC" w:rsidDel="008736A4">
              <w:rPr>
                <w:rFonts w:ascii="Arial" w:hAnsi="Arial" w:cs="Arial"/>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1000,00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1000,00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16"/>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val="restart"/>
            <w:tcBorders>
              <w:top w:val="single" w:sz="4" w:space="0" w:color="auto"/>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r w:rsidRPr="00C169AC">
              <w:rPr>
                <w:rFonts w:ascii="Arial" w:hAnsi="Arial" w:cs="Arial"/>
                <w:sz w:val="20"/>
              </w:rPr>
              <w:t>1.1.7.</w:t>
            </w:r>
          </w:p>
        </w:tc>
        <w:tc>
          <w:tcPr>
            <w:tcW w:w="888" w:type="pct"/>
            <w:vMerge w:val="restart"/>
            <w:tcBorders>
              <w:top w:val="single" w:sz="4" w:space="0" w:color="auto"/>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r w:rsidRPr="00C169AC">
              <w:rPr>
                <w:rFonts w:ascii="Arial" w:hAnsi="Arial" w:cs="Arial"/>
                <w:sz w:val="20"/>
              </w:rPr>
              <w:t>Основное мероприятие «Осуществление библиотечного, библиографического и информационного обслуживания населения»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11899,99</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11904,99</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11904,99</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11904,99</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11904,99</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11904,99</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 ассигнования местного бюджета </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11803,07</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11808,07</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11808,07</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11808,07</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11808,07</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11808,07</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краевой бюджет</w:t>
            </w:r>
            <w:r w:rsidRPr="00C169AC" w:rsidDel="008736A4">
              <w:rPr>
                <w:rFonts w:ascii="Arial" w:hAnsi="Arial" w:cs="Arial"/>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86,92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86,92</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11889,99</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highlight w:val="yellow"/>
              </w:rPr>
            </w:pPr>
            <w:r w:rsidRPr="00C169AC">
              <w:rPr>
                <w:rFonts w:ascii="Arial" w:hAnsi="Arial" w:cs="Arial"/>
                <w:sz w:val="20"/>
                <w:szCs w:val="20"/>
              </w:rPr>
              <w:t>11894,99</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11894,99</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11894,99</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11894,99</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11894,99</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220"/>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соисполнителю</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73"/>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10,00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10,00</w:t>
            </w:r>
          </w:p>
        </w:tc>
      </w:tr>
      <w:tr w:rsidR="00C169AC" w:rsidRPr="00B45D15" w:rsidTr="00C169AC">
        <w:trPr>
          <w:trHeight w:val="198"/>
        </w:trPr>
        <w:tc>
          <w:tcPr>
            <w:tcW w:w="297" w:type="pct"/>
            <w:vMerge w:val="restart"/>
            <w:tcBorders>
              <w:left w:val="single" w:sz="4" w:space="0" w:color="auto"/>
              <w:right w:val="single" w:sz="4" w:space="0" w:color="auto"/>
            </w:tcBorders>
            <w:vAlign w:val="center"/>
          </w:tcPr>
          <w:p w:rsidR="006B3B5B" w:rsidRPr="00C169AC" w:rsidRDefault="006B3B5B" w:rsidP="00C169AC">
            <w:pPr>
              <w:pStyle w:val="BodyText21"/>
              <w:jc w:val="left"/>
              <w:rPr>
                <w:rFonts w:ascii="Arial" w:hAnsi="Arial" w:cs="Arial"/>
                <w:sz w:val="20"/>
              </w:rPr>
            </w:pPr>
            <w:r w:rsidRPr="00C169AC">
              <w:rPr>
                <w:rFonts w:ascii="Arial" w:hAnsi="Arial" w:cs="Arial"/>
                <w:sz w:val="20"/>
              </w:rPr>
              <w:t>1.2.</w:t>
            </w:r>
          </w:p>
        </w:tc>
        <w:tc>
          <w:tcPr>
            <w:tcW w:w="888" w:type="pct"/>
            <w:vMerge w:val="restart"/>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Подпрограмма </w:t>
            </w:r>
          </w:p>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«Обеспечение реализации муниципальной программы "Развитие</w:t>
            </w:r>
            <w:r w:rsidR="00E81D15" w:rsidRPr="00C169AC">
              <w:rPr>
                <w:rFonts w:ascii="Arial" w:hAnsi="Arial" w:cs="Arial"/>
                <w:sz w:val="20"/>
                <w:szCs w:val="20"/>
              </w:rPr>
              <w:t xml:space="preserve"> </w:t>
            </w:r>
            <w:r w:rsidRPr="00C169AC">
              <w:rPr>
                <w:rFonts w:ascii="Arial" w:hAnsi="Arial" w:cs="Arial"/>
                <w:sz w:val="20"/>
                <w:szCs w:val="20"/>
              </w:rPr>
              <w:t>культуры" в</w:t>
            </w:r>
            <w:r w:rsidR="00E81D15" w:rsidRPr="00C169AC">
              <w:rPr>
                <w:rFonts w:ascii="Arial" w:hAnsi="Arial" w:cs="Arial"/>
                <w:sz w:val="20"/>
                <w:szCs w:val="20"/>
              </w:rPr>
              <w:t xml:space="preserve"> </w:t>
            </w:r>
            <w:r w:rsidRPr="00C169AC">
              <w:rPr>
                <w:rFonts w:ascii="Arial" w:hAnsi="Arial" w:cs="Arial"/>
                <w:sz w:val="20"/>
                <w:szCs w:val="20"/>
              </w:rPr>
              <w:t xml:space="preserve">Ипатовском городском округе Ставропольского края и </w:t>
            </w:r>
            <w:proofErr w:type="spellStart"/>
            <w:r w:rsidRPr="00C169AC">
              <w:rPr>
                <w:rFonts w:ascii="Arial" w:hAnsi="Arial" w:cs="Arial"/>
                <w:sz w:val="20"/>
                <w:szCs w:val="20"/>
              </w:rPr>
              <w:t>общепрограммные</w:t>
            </w:r>
            <w:proofErr w:type="spellEnd"/>
            <w:r w:rsidRPr="00C169AC">
              <w:rPr>
                <w:rFonts w:ascii="Arial" w:hAnsi="Arial" w:cs="Arial"/>
                <w:sz w:val="20"/>
                <w:szCs w:val="20"/>
              </w:rPr>
              <w:t xml:space="preserve"> мероприятия»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4350,92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ассигнования местного бюджета</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4348,92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-средства краевого бюджета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4348,92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соисполнителям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vertAlign w:val="superscript"/>
              </w:rPr>
            </w:pPr>
            <w:r w:rsidRPr="00C169AC">
              <w:rPr>
                <w:rFonts w:ascii="Arial" w:hAnsi="Arial" w:cs="Arial"/>
                <w:sz w:val="20"/>
                <w:szCs w:val="20"/>
              </w:rPr>
              <w:t>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198"/>
        </w:trPr>
        <w:tc>
          <w:tcPr>
            <w:tcW w:w="297" w:type="pct"/>
            <w:vMerge/>
            <w:tcBorders>
              <w:left w:val="single" w:sz="4" w:space="0" w:color="auto"/>
              <w:right w:val="single" w:sz="4" w:space="0" w:color="auto"/>
            </w:tcBorders>
            <w:vAlign w:val="center"/>
          </w:tcPr>
          <w:p w:rsidR="006B3B5B" w:rsidRPr="00C169AC" w:rsidRDefault="006B3B5B" w:rsidP="00C169AC">
            <w:pPr>
              <w:pStyle w:val="BodyText21"/>
              <w:rPr>
                <w:rFonts w:ascii="Arial" w:hAnsi="Arial" w:cs="Arial"/>
                <w:sz w:val="20"/>
                <w:highlight w:val="yellow"/>
              </w:rPr>
            </w:pPr>
          </w:p>
        </w:tc>
        <w:tc>
          <w:tcPr>
            <w:tcW w:w="888" w:type="pct"/>
            <w:vMerge/>
            <w:tcBorders>
              <w:left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highlight w:val="yellow"/>
              </w:rPr>
            </w:pPr>
            <w:r w:rsidRPr="00C169AC">
              <w:rPr>
                <w:rFonts w:ascii="Arial" w:hAnsi="Arial" w:cs="Arial"/>
                <w:sz w:val="20"/>
              </w:rPr>
              <w:t>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2,00</w:t>
            </w:r>
          </w:p>
        </w:tc>
      </w:tr>
      <w:tr w:rsidR="00C169AC" w:rsidRPr="00B45D15" w:rsidTr="00C169AC">
        <w:trPr>
          <w:trHeight w:val="198"/>
        </w:trPr>
        <w:tc>
          <w:tcPr>
            <w:tcW w:w="297" w:type="pct"/>
            <w:vMerge w:val="restart"/>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p w:rsidR="006B3B5B" w:rsidRPr="00C169AC" w:rsidRDefault="006B3B5B" w:rsidP="00C169AC">
            <w:pPr>
              <w:pStyle w:val="BodyText21"/>
              <w:jc w:val="left"/>
              <w:rPr>
                <w:rFonts w:ascii="Arial" w:hAnsi="Arial" w:cs="Arial"/>
                <w:sz w:val="20"/>
              </w:rPr>
            </w:pPr>
          </w:p>
          <w:p w:rsidR="006B3B5B" w:rsidRPr="00C169AC" w:rsidRDefault="006B3B5B" w:rsidP="00C169AC">
            <w:pPr>
              <w:pStyle w:val="BodyText21"/>
              <w:jc w:val="left"/>
              <w:rPr>
                <w:rFonts w:ascii="Arial" w:hAnsi="Arial" w:cs="Arial"/>
                <w:sz w:val="20"/>
              </w:rPr>
            </w:pPr>
            <w:r w:rsidRPr="00C169AC">
              <w:rPr>
                <w:rFonts w:ascii="Arial" w:hAnsi="Arial" w:cs="Arial"/>
                <w:sz w:val="20"/>
              </w:rPr>
              <w:t>1.2.1.</w:t>
            </w:r>
          </w:p>
        </w:tc>
        <w:tc>
          <w:tcPr>
            <w:tcW w:w="888" w:type="pct"/>
            <w:vMerge w:val="restart"/>
            <w:tcBorders>
              <w:left w:val="single" w:sz="4" w:space="0" w:color="auto"/>
              <w:right w:val="single" w:sz="4" w:space="0" w:color="auto"/>
            </w:tcBorders>
          </w:tcPr>
          <w:p w:rsidR="006B3B5B" w:rsidRPr="00C169AC" w:rsidRDefault="006B3B5B" w:rsidP="00C169AC">
            <w:pPr>
              <w:pStyle w:val="BodyText21"/>
              <w:jc w:val="both"/>
              <w:rPr>
                <w:rFonts w:ascii="Arial" w:hAnsi="Arial" w:cs="Arial"/>
                <w:sz w:val="20"/>
              </w:rPr>
            </w:pPr>
            <w:r w:rsidRPr="00C169AC">
              <w:rPr>
                <w:rFonts w:ascii="Arial" w:hAnsi="Arial" w:cs="Arial"/>
                <w:sz w:val="20"/>
              </w:rPr>
              <w:t>Основное мероприятие «Обеспечение деятельности отдела культуры и молодежной политики Ипатовского городского округа Ставропольского края»</w:t>
            </w: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Всего, в том числе:</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4350,92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4190,20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ассигнования местного бюджета</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4348,92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средства федерального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 xml:space="preserve">-средства краевого бюджета </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Из них предусмотренные:</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widowControl w:val="0"/>
              <w:jc w:val="center"/>
              <w:rPr>
                <w:rFonts w:ascii="Arial" w:hAnsi="Arial" w:cs="Arial"/>
                <w:sz w:val="20"/>
                <w:szCs w:val="20"/>
              </w:rPr>
            </w:pP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pStyle w:val="afc"/>
              <w:jc w:val="center"/>
              <w:rPr>
                <w:sz w:val="20"/>
                <w:szCs w:val="20"/>
              </w:rPr>
            </w:pP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ответственному исполнителю</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4348,92</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4188,20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rPr>
            </w:pPr>
            <w:r w:rsidRPr="00C169AC">
              <w:rPr>
                <w:rFonts w:ascii="Arial" w:hAnsi="Arial" w:cs="Arial"/>
                <w:sz w:val="20"/>
                <w:szCs w:val="20"/>
              </w:rPr>
              <w:t>участникам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312"/>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rPr>
            </w:pPr>
            <w:r w:rsidRPr="00C169AC">
              <w:rPr>
                <w:rFonts w:ascii="Arial" w:hAnsi="Arial" w:cs="Arial"/>
                <w:sz w:val="20"/>
              </w:rPr>
              <w:t>Соисполнителям</w:t>
            </w:r>
          </w:p>
        </w:tc>
        <w:tc>
          <w:tcPr>
            <w:tcW w:w="446"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55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r>
      <w:tr w:rsidR="00C169AC" w:rsidRPr="00B45D15" w:rsidTr="00C169AC">
        <w:trPr>
          <w:trHeight w:val="198"/>
        </w:trPr>
        <w:tc>
          <w:tcPr>
            <w:tcW w:w="297" w:type="pct"/>
            <w:vMerge/>
            <w:tcBorders>
              <w:left w:val="single" w:sz="4" w:space="0" w:color="auto"/>
              <w:right w:val="single" w:sz="4" w:space="0" w:color="auto"/>
            </w:tcBorders>
          </w:tcPr>
          <w:p w:rsidR="006B3B5B" w:rsidRPr="00C169AC" w:rsidRDefault="006B3B5B" w:rsidP="00C169AC">
            <w:pPr>
              <w:pStyle w:val="BodyText21"/>
              <w:jc w:val="left"/>
              <w:rPr>
                <w:rFonts w:ascii="Arial" w:hAnsi="Arial" w:cs="Arial"/>
                <w:sz w:val="20"/>
                <w:highlight w:val="yellow"/>
              </w:rPr>
            </w:pPr>
          </w:p>
        </w:tc>
        <w:tc>
          <w:tcPr>
            <w:tcW w:w="888" w:type="pct"/>
            <w:vMerge/>
            <w:tcBorders>
              <w:left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highlight w:val="yellow"/>
              </w:rPr>
            </w:pPr>
          </w:p>
        </w:tc>
        <w:tc>
          <w:tcPr>
            <w:tcW w:w="815"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autoSpaceDE w:val="0"/>
              <w:autoSpaceDN w:val="0"/>
              <w:adjustRightInd w:val="0"/>
              <w:outlineLvl w:val="2"/>
              <w:rPr>
                <w:rFonts w:ascii="Arial" w:hAnsi="Arial" w:cs="Arial"/>
                <w:sz w:val="20"/>
                <w:szCs w:val="20"/>
                <w:vertAlign w:val="superscript"/>
              </w:rPr>
            </w:pPr>
            <w:r w:rsidRPr="00C169AC">
              <w:rPr>
                <w:rFonts w:ascii="Arial" w:hAnsi="Arial" w:cs="Arial"/>
                <w:sz w:val="20"/>
                <w:szCs w:val="20"/>
              </w:rPr>
              <w:t>средства участников Программы</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c>
          <w:tcPr>
            <w:tcW w:w="444"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9"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18" w:type="pct"/>
            <w:tcBorders>
              <w:top w:val="single" w:sz="4" w:space="0" w:color="auto"/>
              <w:left w:val="single" w:sz="4" w:space="0" w:color="auto"/>
              <w:bottom w:val="single" w:sz="4" w:space="0" w:color="auto"/>
              <w:right w:val="single" w:sz="4" w:space="0" w:color="auto"/>
            </w:tcBorders>
          </w:tcPr>
          <w:p w:rsidR="006B3B5B" w:rsidRPr="00C169AC" w:rsidRDefault="006B3B5B" w:rsidP="00C169AC">
            <w:pPr>
              <w:widowControl w:val="0"/>
              <w:jc w:val="center"/>
              <w:rPr>
                <w:rFonts w:ascii="Arial" w:hAnsi="Arial" w:cs="Arial"/>
                <w:sz w:val="20"/>
                <w:szCs w:val="20"/>
              </w:rPr>
            </w:pPr>
            <w:r w:rsidRPr="00C169AC">
              <w:rPr>
                <w:rFonts w:ascii="Arial" w:hAnsi="Arial" w:cs="Arial"/>
                <w:sz w:val="20"/>
                <w:szCs w:val="20"/>
              </w:rPr>
              <w:t>0,00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0,00</w:t>
            </w:r>
          </w:p>
        </w:tc>
      </w:tr>
      <w:tr w:rsidR="00C169AC" w:rsidRPr="00B45D15" w:rsidTr="00C169AC">
        <w:trPr>
          <w:trHeight w:val="198"/>
        </w:trPr>
        <w:tc>
          <w:tcPr>
            <w:tcW w:w="297" w:type="pct"/>
            <w:vMerge/>
            <w:tcBorders>
              <w:left w:val="single" w:sz="4" w:space="0" w:color="auto"/>
              <w:bottom w:val="single" w:sz="4" w:space="0" w:color="auto"/>
              <w:right w:val="single" w:sz="4" w:space="0" w:color="auto"/>
            </w:tcBorders>
          </w:tcPr>
          <w:p w:rsidR="006B3B5B" w:rsidRPr="00C169AC" w:rsidRDefault="006B3B5B" w:rsidP="00C169AC">
            <w:pPr>
              <w:pStyle w:val="BodyText21"/>
              <w:jc w:val="left"/>
              <w:rPr>
                <w:rFonts w:ascii="Arial" w:hAnsi="Arial" w:cs="Arial"/>
                <w:sz w:val="20"/>
                <w:highlight w:val="yellow"/>
              </w:rPr>
            </w:pPr>
          </w:p>
        </w:tc>
        <w:tc>
          <w:tcPr>
            <w:tcW w:w="888" w:type="pct"/>
            <w:vMerge/>
            <w:tcBorders>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highlight w:val="yellow"/>
              </w:rPr>
            </w:pPr>
          </w:p>
        </w:tc>
        <w:tc>
          <w:tcPr>
            <w:tcW w:w="815"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jc w:val="both"/>
              <w:rPr>
                <w:rFonts w:ascii="Arial" w:hAnsi="Arial" w:cs="Arial"/>
                <w:sz w:val="20"/>
                <w:highlight w:val="yellow"/>
              </w:rPr>
            </w:pPr>
            <w:r w:rsidRPr="00C169AC">
              <w:rPr>
                <w:rFonts w:ascii="Arial" w:hAnsi="Arial" w:cs="Arial"/>
                <w:sz w:val="20"/>
              </w:rPr>
              <w:t>налоговые расходы местного бюджета</w:t>
            </w:r>
          </w:p>
        </w:tc>
        <w:tc>
          <w:tcPr>
            <w:tcW w:w="446"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c>
          <w:tcPr>
            <w:tcW w:w="44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c>
          <w:tcPr>
            <w:tcW w:w="519"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c>
          <w:tcPr>
            <w:tcW w:w="518"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c>
          <w:tcPr>
            <w:tcW w:w="554" w:type="pct"/>
            <w:tcBorders>
              <w:top w:val="single" w:sz="4" w:space="0" w:color="auto"/>
              <w:left w:val="single" w:sz="4" w:space="0" w:color="auto"/>
              <w:bottom w:val="single" w:sz="4" w:space="0" w:color="auto"/>
              <w:right w:val="single" w:sz="4" w:space="0" w:color="auto"/>
            </w:tcBorders>
            <w:vAlign w:val="center"/>
          </w:tcPr>
          <w:p w:rsidR="006B3B5B" w:rsidRPr="00C169AC" w:rsidRDefault="006B3B5B" w:rsidP="00C169AC">
            <w:pPr>
              <w:pStyle w:val="BodyText21"/>
              <w:rPr>
                <w:rFonts w:ascii="Arial" w:hAnsi="Arial" w:cs="Arial"/>
                <w:sz w:val="20"/>
              </w:rPr>
            </w:pPr>
            <w:r w:rsidRPr="00C169AC">
              <w:rPr>
                <w:rFonts w:ascii="Arial" w:hAnsi="Arial" w:cs="Arial"/>
                <w:sz w:val="20"/>
              </w:rPr>
              <w:t>2,00</w:t>
            </w:r>
          </w:p>
        </w:tc>
      </w:tr>
    </w:tbl>
    <w:p w:rsidR="00910AB2" w:rsidRPr="00910AB2" w:rsidRDefault="00910AB2" w:rsidP="00910AB2">
      <w:pPr>
        <w:widowControl w:val="0"/>
        <w:ind w:firstLine="567"/>
        <w:jc w:val="right"/>
        <w:rPr>
          <w:rFonts w:ascii="Arial" w:hAnsi="Arial" w:cs="Arial"/>
          <w:b/>
          <w:sz w:val="32"/>
          <w:szCs w:val="24"/>
        </w:rPr>
      </w:pPr>
    </w:p>
    <w:p w:rsidR="00910AB2" w:rsidRPr="00910AB2" w:rsidRDefault="00910AB2" w:rsidP="00910AB2">
      <w:pPr>
        <w:widowControl w:val="0"/>
        <w:ind w:firstLine="567"/>
        <w:jc w:val="right"/>
        <w:rPr>
          <w:rFonts w:ascii="Arial" w:hAnsi="Arial" w:cs="Arial"/>
          <w:b/>
          <w:sz w:val="32"/>
          <w:szCs w:val="24"/>
        </w:rPr>
      </w:pPr>
    </w:p>
    <w:p w:rsidR="006B3B5B" w:rsidRPr="00910AB2" w:rsidRDefault="00910AB2" w:rsidP="00910AB2">
      <w:pPr>
        <w:widowControl w:val="0"/>
        <w:ind w:firstLine="567"/>
        <w:jc w:val="right"/>
        <w:rPr>
          <w:rFonts w:ascii="Arial" w:hAnsi="Arial" w:cs="Arial"/>
          <w:b/>
          <w:sz w:val="32"/>
          <w:szCs w:val="24"/>
        </w:rPr>
      </w:pPr>
      <w:r w:rsidRPr="00910AB2">
        <w:rPr>
          <w:rFonts w:ascii="Arial" w:hAnsi="Arial" w:cs="Arial"/>
          <w:b/>
          <w:sz w:val="32"/>
          <w:szCs w:val="24"/>
        </w:rPr>
        <w:t>ПРИЛОЖЕНИЕ 6</w:t>
      </w:r>
    </w:p>
    <w:p w:rsidR="00910AB2" w:rsidRPr="00910AB2" w:rsidRDefault="006B3B5B" w:rsidP="00910AB2">
      <w:pPr>
        <w:widowControl w:val="0"/>
        <w:ind w:firstLine="567"/>
        <w:jc w:val="right"/>
        <w:rPr>
          <w:rFonts w:ascii="Arial" w:hAnsi="Arial" w:cs="Arial"/>
          <w:b/>
          <w:sz w:val="32"/>
          <w:szCs w:val="24"/>
        </w:rPr>
      </w:pPr>
      <w:r w:rsidRPr="00910AB2">
        <w:rPr>
          <w:rFonts w:ascii="Arial" w:hAnsi="Arial" w:cs="Arial"/>
          <w:b/>
          <w:sz w:val="32"/>
          <w:szCs w:val="24"/>
        </w:rPr>
        <w:t>к муниципальной Программе «Развитие</w:t>
      </w:r>
    </w:p>
    <w:p w:rsidR="00910AB2" w:rsidRPr="00910AB2" w:rsidRDefault="006B3B5B" w:rsidP="00910AB2">
      <w:pPr>
        <w:widowControl w:val="0"/>
        <w:ind w:firstLine="567"/>
        <w:jc w:val="right"/>
        <w:rPr>
          <w:rFonts w:ascii="Arial" w:hAnsi="Arial" w:cs="Arial"/>
          <w:b/>
          <w:sz w:val="32"/>
          <w:szCs w:val="24"/>
        </w:rPr>
      </w:pPr>
      <w:r w:rsidRPr="00910AB2">
        <w:rPr>
          <w:rFonts w:ascii="Arial" w:hAnsi="Arial" w:cs="Arial"/>
          <w:b/>
          <w:sz w:val="32"/>
          <w:szCs w:val="24"/>
        </w:rPr>
        <w:t>культуры в Ипатовском городском</w:t>
      </w:r>
    </w:p>
    <w:p w:rsidR="006B3B5B" w:rsidRPr="00910AB2" w:rsidRDefault="006B3B5B" w:rsidP="00910AB2">
      <w:pPr>
        <w:widowControl w:val="0"/>
        <w:ind w:firstLine="567"/>
        <w:jc w:val="right"/>
        <w:rPr>
          <w:rFonts w:ascii="Arial" w:hAnsi="Arial" w:cs="Arial"/>
          <w:b/>
          <w:sz w:val="32"/>
          <w:szCs w:val="24"/>
        </w:rPr>
      </w:pPr>
      <w:r w:rsidRPr="00910AB2">
        <w:rPr>
          <w:rFonts w:ascii="Arial" w:hAnsi="Arial" w:cs="Arial"/>
          <w:b/>
          <w:sz w:val="32"/>
          <w:szCs w:val="24"/>
        </w:rPr>
        <w:t>округе Ставропольского края»</w:t>
      </w:r>
    </w:p>
    <w:p w:rsidR="006B3B5B" w:rsidRPr="00B45D15" w:rsidRDefault="006B3B5B" w:rsidP="00E81D15">
      <w:pPr>
        <w:widowControl w:val="0"/>
        <w:ind w:firstLine="567"/>
        <w:rPr>
          <w:rFonts w:ascii="Arial" w:hAnsi="Arial" w:cs="Arial"/>
          <w:sz w:val="24"/>
          <w:szCs w:val="24"/>
        </w:rPr>
      </w:pPr>
    </w:p>
    <w:p w:rsidR="006B3B5B" w:rsidRPr="00B45D15" w:rsidRDefault="006B3B5B" w:rsidP="00E81D15">
      <w:pPr>
        <w:widowControl w:val="0"/>
        <w:autoSpaceDE w:val="0"/>
        <w:autoSpaceDN w:val="0"/>
        <w:adjustRightInd w:val="0"/>
        <w:ind w:firstLine="567"/>
        <w:outlineLvl w:val="2"/>
        <w:rPr>
          <w:rFonts w:ascii="Arial" w:hAnsi="Arial" w:cs="Arial"/>
          <w:sz w:val="24"/>
          <w:szCs w:val="24"/>
        </w:rPr>
      </w:pPr>
    </w:p>
    <w:p w:rsidR="006B3B5B" w:rsidRPr="00910AB2" w:rsidRDefault="00910AB2" w:rsidP="00910AB2">
      <w:pPr>
        <w:widowControl w:val="0"/>
        <w:autoSpaceDE w:val="0"/>
        <w:autoSpaceDN w:val="0"/>
        <w:adjustRightInd w:val="0"/>
        <w:ind w:firstLine="567"/>
        <w:jc w:val="center"/>
        <w:outlineLvl w:val="2"/>
        <w:rPr>
          <w:rFonts w:ascii="Arial" w:hAnsi="Arial" w:cs="Arial"/>
          <w:b/>
          <w:sz w:val="32"/>
          <w:szCs w:val="24"/>
        </w:rPr>
      </w:pPr>
      <w:r w:rsidRPr="00910AB2">
        <w:rPr>
          <w:rFonts w:ascii="Arial" w:hAnsi="Arial" w:cs="Arial"/>
          <w:b/>
          <w:sz w:val="32"/>
          <w:szCs w:val="24"/>
        </w:rPr>
        <w:t>СВЕДЕНИЯ О ВЕСОВЫХ КОЭФФИЦИЕНТАХ, ПРИСВОЕННЫХ ЦЕЛЯМ ПРОГРАММЫ «РАЗВИТИЕ КУЛЬТУРЫ В ИПАТОВСКОМ ГОРОДСКОМ ОКРУГЕ СТАВРОПОЛЬСКОГО КРАЯ», ЗАДАЧАМ ПОДПРОГРАММ ПРОГРАММЫ, ОТРАЖАЮЩИХ ЗНАЧИМОСТЬ</w:t>
      </w:r>
      <w:r>
        <w:rPr>
          <w:rFonts w:ascii="Arial" w:hAnsi="Arial" w:cs="Arial"/>
          <w:b/>
          <w:sz w:val="32"/>
          <w:szCs w:val="24"/>
        </w:rPr>
        <w:t xml:space="preserve"> </w:t>
      </w:r>
      <w:r w:rsidRPr="00910AB2">
        <w:rPr>
          <w:rFonts w:ascii="Arial" w:hAnsi="Arial" w:cs="Arial"/>
          <w:b/>
          <w:sz w:val="32"/>
          <w:szCs w:val="24"/>
        </w:rPr>
        <w:t>(ВЕС) ЦЕЛИ ПРОГРАММЫ В ДОСТИЖЕНИИ СТРАТЕГИЧЕСКИХ ЦЕЛЕЙ СОЦИАЛЬНО-ЭКОНОМИЧЕСКОГО РАЗВИТИЯ ИПАТОВСКОГО ГОРОДСКОГО</w:t>
      </w:r>
      <w:r>
        <w:rPr>
          <w:rFonts w:ascii="Arial" w:hAnsi="Arial" w:cs="Arial"/>
          <w:b/>
          <w:sz w:val="32"/>
          <w:szCs w:val="24"/>
        </w:rPr>
        <w:t xml:space="preserve"> </w:t>
      </w:r>
      <w:r w:rsidRPr="00910AB2">
        <w:rPr>
          <w:rFonts w:ascii="Arial" w:hAnsi="Arial" w:cs="Arial"/>
          <w:b/>
          <w:sz w:val="32"/>
          <w:szCs w:val="24"/>
        </w:rPr>
        <w:t>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ИПАТОВСКОГО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
    <w:p w:rsidR="006B3B5B" w:rsidRPr="00B45D15" w:rsidRDefault="006B3B5B" w:rsidP="00E81D15">
      <w:pPr>
        <w:widowControl w:val="0"/>
        <w:autoSpaceDE w:val="0"/>
        <w:autoSpaceDN w:val="0"/>
        <w:adjustRightInd w:val="0"/>
        <w:ind w:firstLine="567"/>
        <w:jc w:val="center"/>
        <w:outlineLvl w:val="2"/>
        <w:rPr>
          <w:rFonts w:ascii="Arial" w:hAnsi="Arial" w:cs="Arial"/>
          <w:sz w:val="24"/>
          <w:szCs w:val="24"/>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851"/>
        <w:gridCol w:w="594"/>
        <w:gridCol w:w="596"/>
        <w:gridCol w:w="594"/>
        <w:gridCol w:w="594"/>
        <w:gridCol w:w="509"/>
        <w:gridCol w:w="594"/>
        <w:gridCol w:w="687"/>
      </w:tblGrid>
      <w:tr w:rsidR="00B45D15" w:rsidRPr="00910AB2" w:rsidTr="00910AB2">
        <w:trPr>
          <w:trHeight w:val="267"/>
        </w:trPr>
        <w:tc>
          <w:tcPr>
            <w:tcW w:w="662" w:type="dxa"/>
            <w:vMerge w:val="restart"/>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 п/п</w:t>
            </w:r>
          </w:p>
        </w:tc>
        <w:tc>
          <w:tcPr>
            <w:tcW w:w="4851" w:type="dxa"/>
            <w:vMerge w:val="restart"/>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Цели Программы, задачи подпрограмм Программы</w:t>
            </w:r>
          </w:p>
        </w:tc>
        <w:tc>
          <w:tcPr>
            <w:tcW w:w="4168" w:type="dxa"/>
            <w:gridSpan w:val="7"/>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jc w:val="center"/>
              <w:rPr>
                <w:rFonts w:ascii="Arial" w:hAnsi="Arial" w:cs="Arial"/>
                <w:sz w:val="20"/>
                <w:szCs w:val="20"/>
              </w:rPr>
            </w:pPr>
            <w:r w:rsidRPr="00910AB2">
              <w:rPr>
                <w:rFonts w:ascii="Arial" w:hAnsi="Arial" w:cs="Arial"/>
                <w:sz w:val="20"/>
                <w:szCs w:val="20"/>
              </w:rPr>
              <w:t>Значения весовых коэффициентов, присвоенных целям Программы и задачам подпрограмм Программы</w:t>
            </w:r>
            <w:r w:rsidR="00910AB2">
              <w:rPr>
                <w:rFonts w:ascii="Arial" w:hAnsi="Arial" w:cs="Arial"/>
                <w:sz w:val="20"/>
                <w:szCs w:val="20"/>
              </w:rPr>
              <w:t xml:space="preserve"> </w:t>
            </w:r>
            <w:r w:rsidRPr="00910AB2">
              <w:rPr>
                <w:rFonts w:ascii="Arial" w:hAnsi="Arial" w:cs="Arial"/>
                <w:sz w:val="20"/>
                <w:szCs w:val="20"/>
              </w:rPr>
              <w:t xml:space="preserve"> по годам</w:t>
            </w:r>
          </w:p>
        </w:tc>
      </w:tr>
      <w:tr w:rsidR="00B45D15" w:rsidRPr="00910AB2" w:rsidTr="00910AB2">
        <w:trPr>
          <w:trHeight w:val="319"/>
        </w:trPr>
        <w:tc>
          <w:tcPr>
            <w:tcW w:w="662" w:type="dxa"/>
            <w:vMerge/>
            <w:tcBorders>
              <w:top w:val="single" w:sz="4" w:space="0" w:color="auto"/>
              <w:left w:val="single" w:sz="4" w:space="0" w:color="auto"/>
              <w:bottom w:val="single" w:sz="4" w:space="0" w:color="auto"/>
              <w:right w:val="single" w:sz="4" w:space="0" w:color="auto"/>
            </w:tcBorders>
            <w:vAlign w:val="center"/>
            <w:hideMark/>
          </w:tcPr>
          <w:p w:rsidR="006B3B5B" w:rsidRPr="00910AB2" w:rsidRDefault="006B3B5B" w:rsidP="00910AB2">
            <w:pPr>
              <w:widowControl w:val="0"/>
              <w:rPr>
                <w:rFonts w:ascii="Arial" w:hAnsi="Arial" w:cs="Arial"/>
                <w:sz w:val="20"/>
                <w:szCs w:val="20"/>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B3B5B" w:rsidRPr="00910AB2" w:rsidRDefault="006B3B5B" w:rsidP="00910AB2">
            <w:pPr>
              <w:widowControl w:val="0"/>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2020</w:t>
            </w:r>
          </w:p>
        </w:tc>
        <w:tc>
          <w:tcPr>
            <w:tcW w:w="59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2021</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2022</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2023</w:t>
            </w:r>
          </w:p>
        </w:tc>
        <w:tc>
          <w:tcPr>
            <w:tcW w:w="509"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2024</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2025</w:t>
            </w:r>
          </w:p>
        </w:tc>
        <w:tc>
          <w:tcPr>
            <w:tcW w:w="68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2026</w:t>
            </w:r>
          </w:p>
        </w:tc>
      </w:tr>
      <w:tr w:rsidR="00B45D15" w:rsidRPr="00910AB2" w:rsidTr="00910AB2">
        <w:trPr>
          <w:trHeight w:val="933"/>
        </w:trPr>
        <w:tc>
          <w:tcPr>
            <w:tcW w:w="662"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rPr>
            </w:pPr>
          </w:p>
        </w:tc>
        <w:tc>
          <w:tcPr>
            <w:tcW w:w="4851"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outlineLvl w:val="2"/>
              <w:rPr>
                <w:rFonts w:ascii="Arial" w:hAnsi="Arial" w:cs="Arial"/>
                <w:sz w:val="20"/>
                <w:szCs w:val="20"/>
              </w:rPr>
            </w:pPr>
            <w:r w:rsidRPr="00910AB2">
              <w:rPr>
                <w:rFonts w:ascii="Arial" w:hAnsi="Arial" w:cs="Arial"/>
                <w:sz w:val="20"/>
                <w:szCs w:val="20"/>
              </w:rPr>
              <w:t>Цель 1 Программы:</w:t>
            </w:r>
            <w:r w:rsidRPr="00910AB2">
              <w:rPr>
                <w:rFonts w:ascii="Arial" w:hAnsi="Arial" w:cs="Arial"/>
                <w:spacing w:val="-4"/>
                <w:sz w:val="20"/>
                <w:szCs w:val="20"/>
              </w:rPr>
              <w:t xml:space="preserve"> </w:t>
            </w:r>
            <w:r w:rsidRPr="00910AB2">
              <w:rPr>
                <w:rFonts w:ascii="Arial" w:hAnsi="Arial" w:cs="Arial"/>
                <w:sz w:val="20"/>
                <w:szCs w:val="20"/>
              </w:rPr>
              <w:t>Создание условий для реализации конституционных прав граждан в сфере культуры в Ипатовском городском округе</w:t>
            </w:r>
            <w:r w:rsidR="00E81D15" w:rsidRPr="00910AB2">
              <w:rPr>
                <w:rFonts w:ascii="Arial" w:hAnsi="Arial" w:cs="Arial"/>
                <w:sz w:val="20"/>
                <w:szCs w:val="20"/>
              </w:rPr>
              <w:t xml:space="preserve"> </w:t>
            </w:r>
            <w:r w:rsidRPr="00910AB2">
              <w:rPr>
                <w:rFonts w:ascii="Arial" w:hAnsi="Arial" w:cs="Arial"/>
                <w:sz w:val="20"/>
                <w:szCs w:val="20"/>
              </w:rPr>
              <w:t>Ставропольского края</w:t>
            </w: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c>
          <w:tcPr>
            <w:tcW w:w="59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c>
          <w:tcPr>
            <w:tcW w:w="509"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c>
          <w:tcPr>
            <w:tcW w:w="68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w:t>
            </w:r>
          </w:p>
        </w:tc>
      </w:tr>
      <w:tr w:rsidR="00B45D15" w:rsidRPr="00910AB2" w:rsidTr="00910AB2">
        <w:trPr>
          <w:trHeight w:val="933"/>
        </w:trPr>
        <w:tc>
          <w:tcPr>
            <w:tcW w:w="662"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r w:rsidRPr="00910AB2">
              <w:rPr>
                <w:rFonts w:ascii="Arial" w:hAnsi="Arial" w:cs="Arial"/>
                <w:sz w:val="20"/>
                <w:szCs w:val="20"/>
              </w:rPr>
              <w:t>1.</w:t>
            </w:r>
          </w:p>
        </w:tc>
        <w:tc>
          <w:tcPr>
            <w:tcW w:w="4851"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outlineLvl w:val="2"/>
              <w:rPr>
                <w:rFonts w:ascii="Arial" w:hAnsi="Arial" w:cs="Arial"/>
                <w:sz w:val="20"/>
                <w:szCs w:val="20"/>
                <w:highlight w:val="yellow"/>
              </w:rPr>
            </w:pPr>
            <w:r w:rsidRPr="00910AB2">
              <w:rPr>
                <w:rFonts w:ascii="Arial" w:hAnsi="Arial" w:cs="Arial"/>
                <w:sz w:val="20"/>
                <w:szCs w:val="20"/>
              </w:rPr>
              <w:t xml:space="preserve">Подпрограмма </w:t>
            </w:r>
            <w:r w:rsidRPr="00910AB2">
              <w:rPr>
                <w:rFonts w:ascii="Arial" w:hAnsi="Arial" w:cs="Arial"/>
                <w:spacing w:val="-1"/>
                <w:sz w:val="20"/>
                <w:szCs w:val="20"/>
              </w:rPr>
              <w:t>«</w:t>
            </w:r>
            <w:r w:rsidRPr="00910AB2">
              <w:rPr>
                <w:rFonts w:ascii="Arial" w:hAnsi="Arial" w:cs="Arial"/>
                <w:sz w:val="20"/>
                <w:szCs w:val="20"/>
              </w:rPr>
              <w:t>Преставление услуг в сфере культуры на территории Ипатовского городского округа Ставропольского края»</w:t>
            </w: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c>
          <w:tcPr>
            <w:tcW w:w="596"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c>
          <w:tcPr>
            <w:tcW w:w="509"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c>
          <w:tcPr>
            <w:tcW w:w="686"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highlight w:val="yellow"/>
              </w:rPr>
            </w:pPr>
          </w:p>
        </w:tc>
      </w:tr>
      <w:tr w:rsidR="00B45D15" w:rsidRPr="00910AB2" w:rsidTr="00910AB2">
        <w:trPr>
          <w:trHeight w:val="933"/>
        </w:trPr>
        <w:tc>
          <w:tcPr>
            <w:tcW w:w="662"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1.1.</w:t>
            </w:r>
          </w:p>
        </w:tc>
        <w:tc>
          <w:tcPr>
            <w:tcW w:w="4851"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outlineLvl w:val="2"/>
              <w:rPr>
                <w:rFonts w:ascii="Arial" w:hAnsi="Arial" w:cs="Arial"/>
                <w:sz w:val="20"/>
                <w:szCs w:val="20"/>
                <w:highlight w:val="yellow"/>
              </w:rPr>
            </w:pPr>
            <w:r w:rsidRPr="00910AB2">
              <w:rPr>
                <w:rFonts w:ascii="Arial" w:hAnsi="Arial" w:cs="Arial"/>
                <w:sz w:val="20"/>
                <w:szCs w:val="20"/>
              </w:rPr>
              <w:t xml:space="preserve">Задача 1 «Создание условий для обеспечения населения Ипатовского городского округа Ставропольского края услугами по организации досуга и развития художественного творчества» </w:t>
            </w: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0,6</w:t>
            </w:r>
          </w:p>
        </w:tc>
        <w:tc>
          <w:tcPr>
            <w:tcW w:w="59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0,6</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0,6</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0,7</w:t>
            </w:r>
          </w:p>
        </w:tc>
        <w:tc>
          <w:tcPr>
            <w:tcW w:w="509"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0,7</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0,7</w:t>
            </w:r>
          </w:p>
        </w:tc>
        <w:tc>
          <w:tcPr>
            <w:tcW w:w="68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0,7</w:t>
            </w:r>
          </w:p>
        </w:tc>
      </w:tr>
      <w:tr w:rsidR="00B45D15" w:rsidRPr="00910AB2" w:rsidTr="00910AB2">
        <w:trPr>
          <w:trHeight w:val="933"/>
        </w:trPr>
        <w:tc>
          <w:tcPr>
            <w:tcW w:w="662"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1.2.</w:t>
            </w:r>
          </w:p>
        </w:tc>
        <w:tc>
          <w:tcPr>
            <w:tcW w:w="4851"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outlineLvl w:val="2"/>
              <w:rPr>
                <w:rFonts w:ascii="Arial" w:hAnsi="Arial" w:cs="Arial"/>
                <w:sz w:val="20"/>
                <w:szCs w:val="20"/>
                <w:highlight w:val="yellow"/>
              </w:rPr>
            </w:pPr>
            <w:r w:rsidRPr="00910AB2">
              <w:rPr>
                <w:rFonts w:ascii="Arial" w:hAnsi="Arial" w:cs="Arial"/>
                <w:sz w:val="20"/>
                <w:szCs w:val="20"/>
              </w:rPr>
              <w:t xml:space="preserve">Задача 2 «Организация библиотечного обслуживания населения, комплектование и обеспечение сохранности библиотечных фондов» </w:t>
            </w:r>
          </w:p>
        </w:tc>
        <w:tc>
          <w:tcPr>
            <w:tcW w:w="594" w:type="dxa"/>
            <w:tcBorders>
              <w:top w:val="single" w:sz="4" w:space="0" w:color="auto"/>
              <w:left w:val="single" w:sz="4" w:space="0" w:color="auto"/>
              <w:bottom w:val="single" w:sz="4" w:space="0" w:color="auto"/>
              <w:right w:val="single" w:sz="4" w:space="0" w:color="auto"/>
            </w:tcBorders>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0,4</w:t>
            </w:r>
          </w:p>
        </w:tc>
        <w:tc>
          <w:tcPr>
            <w:tcW w:w="59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0,4</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0,4</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0,3</w:t>
            </w:r>
          </w:p>
        </w:tc>
        <w:tc>
          <w:tcPr>
            <w:tcW w:w="509"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0,3</w:t>
            </w:r>
          </w:p>
        </w:tc>
        <w:tc>
          <w:tcPr>
            <w:tcW w:w="594"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0,3</w:t>
            </w:r>
          </w:p>
        </w:tc>
        <w:tc>
          <w:tcPr>
            <w:tcW w:w="686" w:type="dxa"/>
            <w:tcBorders>
              <w:top w:val="single" w:sz="4" w:space="0" w:color="auto"/>
              <w:left w:val="single" w:sz="4" w:space="0" w:color="auto"/>
              <w:bottom w:val="single" w:sz="4" w:space="0" w:color="auto"/>
              <w:right w:val="single" w:sz="4" w:space="0" w:color="auto"/>
            </w:tcBorders>
            <w:hideMark/>
          </w:tcPr>
          <w:p w:rsidR="006B3B5B" w:rsidRPr="00910AB2" w:rsidRDefault="006B3B5B" w:rsidP="00910AB2">
            <w:pPr>
              <w:widowControl w:val="0"/>
              <w:autoSpaceDE w:val="0"/>
              <w:autoSpaceDN w:val="0"/>
              <w:adjustRightInd w:val="0"/>
              <w:jc w:val="center"/>
              <w:outlineLvl w:val="2"/>
              <w:rPr>
                <w:rFonts w:ascii="Arial" w:hAnsi="Arial" w:cs="Arial"/>
                <w:sz w:val="20"/>
                <w:szCs w:val="20"/>
              </w:rPr>
            </w:pPr>
            <w:r w:rsidRPr="00910AB2">
              <w:rPr>
                <w:rFonts w:ascii="Arial" w:hAnsi="Arial" w:cs="Arial"/>
                <w:sz w:val="20"/>
                <w:szCs w:val="20"/>
              </w:rPr>
              <w:t>0,3</w:t>
            </w:r>
          </w:p>
        </w:tc>
      </w:tr>
    </w:tbl>
    <w:p w:rsidR="006B3B5B" w:rsidRPr="00B45D15" w:rsidRDefault="006B3B5B" w:rsidP="00910AB2">
      <w:pPr>
        <w:widowControl w:val="0"/>
        <w:ind w:firstLine="567"/>
        <w:rPr>
          <w:rFonts w:ascii="Arial" w:hAnsi="Arial" w:cs="Arial"/>
          <w:sz w:val="24"/>
          <w:szCs w:val="24"/>
        </w:rPr>
      </w:pPr>
      <w:bookmarkStart w:id="3" w:name="_GoBack"/>
      <w:bookmarkEnd w:id="3"/>
    </w:p>
    <w:sectPr w:rsidR="006B3B5B" w:rsidRPr="00B45D15" w:rsidSect="00B45D1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0F54673"/>
    <w:multiLevelType w:val="hybridMultilevel"/>
    <w:tmpl w:val="8C5E89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2"/>
  </w:num>
  <w:num w:numId="11">
    <w:abstractNumId w:val="3"/>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31525"/>
    <w:rsid w:val="00034CED"/>
    <w:rsid w:val="000428D7"/>
    <w:rsid w:val="000439D4"/>
    <w:rsid w:val="000559BE"/>
    <w:rsid w:val="00063DCF"/>
    <w:rsid w:val="000666C6"/>
    <w:rsid w:val="000911FE"/>
    <w:rsid w:val="000A5494"/>
    <w:rsid w:val="000A732F"/>
    <w:rsid w:val="000B1F97"/>
    <w:rsid w:val="000B2EAA"/>
    <w:rsid w:val="000C6493"/>
    <w:rsid w:val="000D5A97"/>
    <w:rsid w:val="000E55C5"/>
    <w:rsid w:val="000F318F"/>
    <w:rsid w:val="000F37DC"/>
    <w:rsid w:val="000F63F4"/>
    <w:rsid w:val="001036E3"/>
    <w:rsid w:val="001106D9"/>
    <w:rsid w:val="001416EE"/>
    <w:rsid w:val="0016360F"/>
    <w:rsid w:val="001800EA"/>
    <w:rsid w:val="00185C1E"/>
    <w:rsid w:val="001B1CF1"/>
    <w:rsid w:val="001B5E0C"/>
    <w:rsid w:val="001E334F"/>
    <w:rsid w:val="001E4A4F"/>
    <w:rsid w:val="001E6A66"/>
    <w:rsid w:val="001F00CE"/>
    <w:rsid w:val="00204B14"/>
    <w:rsid w:val="00207201"/>
    <w:rsid w:val="00212B74"/>
    <w:rsid w:val="002145FD"/>
    <w:rsid w:val="00215D7D"/>
    <w:rsid w:val="002270AC"/>
    <w:rsid w:val="00234899"/>
    <w:rsid w:val="00236882"/>
    <w:rsid w:val="00242FD6"/>
    <w:rsid w:val="00252653"/>
    <w:rsid w:val="0026191D"/>
    <w:rsid w:val="002662DB"/>
    <w:rsid w:val="00270E95"/>
    <w:rsid w:val="002817F5"/>
    <w:rsid w:val="002938D4"/>
    <w:rsid w:val="002A24D2"/>
    <w:rsid w:val="002C7649"/>
    <w:rsid w:val="002E27EF"/>
    <w:rsid w:val="00302B3C"/>
    <w:rsid w:val="00305E74"/>
    <w:rsid w:val="003108E1"/>
    <w:rsid w:val="00312327"/>
    <w:rsid w:val="00313F7F"/>
    <w:rsid w:val="0033338E"/>
    <w:rsid w:val="0033339D"/>
    <w:rsid w:val="00344DE0"/>
    <w:rsid w:val="00347A80"/>
    <w:rsid w:val="003669E8"/>
    <w:rsid w:val="0037630F"/>
    <w:rsid w:val="00384929"/>
    <w:rsid w:val="003A25BD"/>
    <w:rsid w:val="003E345B"/>
    <w:rsid w:val="004001EB"/>
    <w:rsid w:val="00403667"/>
    <w:rsid w:val="00414D0B"/>
    <w:rsid w:val="00435DB9"/>
    <w:rsid w:val="00440559"/>
    <w:rsid w:val="00440D05"/>
    <w:rsid w:val="00444CE8"/>
    <w:rsid w:val="0044540D"/>
    <w:rsid w:val="00445AFF"/>
    <w:rsid w:val="004558F6"/>
    <w:rsid w:val="0045628C"/>
    <w:rsid w:val="00460078"/>
    <w:rsid w:val="00461C17"/>
    <w:rsid w:val="00461EC1"/>
    <w:rsid w:val="004638EF"/>
    <w:rsid w:val="0046587F"/>
    <w:rsid w:val="0047080A"/>
    <w:rsid w:val="004731AD"/>
    <w:rsid w:val="00481305"/>
    <w:rsid w:val="004852CE"/>
    <w:rsid w:val="00487CCD"/>
    <w:rsid w:val="004B54D6"/>
    <w:rsid w:val="004D67CD"/>
    <w:rsid w:val="004D7BB6"/>
    <w:rsid w:val="004F370F"/>
    <w:rsid w:val="004F531A"/>
    <w:rsid w:val="00506758"/>
    <w:rsid w:val="00516654"/>
    <w:rsid w:val="00526D6E"/>
    <w:rsid w:val="005369D7"/>
    <w:rsid w:val="00557B0B"/>
    <w:rsid w:val="00565E3D"/>
    <w:rsid w:val="00567977"/>
    <w:rsid w:val="00576FBF"/>
    <w:rsid w:val="005913FD"/>
    <w:rsid w:val="005A2297"/>
    <w:rsid w:val="005A25A4"/>
    <w:rsid w:val="005B4F79"/>
    <w:rsid w:val="005B7503"/>
    <w:rsid w:val="005C3B9A"/>
    <w:rsid w:val="005E427D"/>
    <w:rsid w:val="005E47C2"/>
    <w:rsid w:val="005E586E"/>
    <w:rsid w:val="005E76E8"/>
    <w:rsid w:val="00604E1B"/>
    <w:rsid w:val="00607449"/>
    <w:rsid w:val="00624716"/>
    <w:rsid w:val="00642189"/>
    <w:rsid w:val="00646DF6"/>
    <w:rsid w:val="006502A9"/>
    <w:rsid w:val="0066144E"/>
    <w:rsid w:val="006930AE"/>
    <w:rsid w:val="006A5D4A"/>
    <w:rsid w:val="006A65EF"/>
    <w:rsid w:val="006B3B5B"/>
    <w:rsid w:val="006B5C71"/>
    <w:rsid w:val="006C0163"/>
    <w:rsid w:val="006D57F7"/>
    <w:rsid w:val="006E00D1"/>
    <w:rsid w:val="006E0ED2"/>
    <w:rsid w:val="006E2E83"/>
    <w:rsid w:val="006E344C"/>
    <w:rsid w:val="006E5C7F"/>
    <w:rsid w:val="006F3244"/>
    <w:rsid w:val="006F461F"/>
    <w:rsid w:val="00700E9E"/>
    <w:rsid w:val="007104B0"/>
    <w:rsid w:val="007133C6"/>
    <w:rsid w:val="00715FE0"/>
    <w:rsid w:val="0071665E"/>
    <w:rsid w:val="00724EA6"/>
    <w:rsid w:val="0073060F"/>
    <w:rsid w:val="00732FF1"/>
    <w:rsid w:val="0074293F"/>
    <w:rsid w:val="00743D69"/>
    <w:rsid w:val="00761EF3"/>
    <w:rsid w:val="00776EB9"/>
    <w:rsid w:val="0078292F"/>
    <w:rsid w:val="00796BC3"/>
    <w:rsid w:val="007B6D11"/>
    <w:rsid w:val="007C3C64"/>
    <w:rsid w:val="007D7A14"/>
    <w:rsid w:val="007E29C7"/>
    <w:rsid w:val="007E47BF"/>
    <w:rsid w:val="0080260E"/>
    <w:rsid w:val="00803552"/>
    <w:rsid w:val="00817EB6"/>
    <w:rsid w:val="00831192"/>
    <w:rsid w:val="0084758B"/>
    <w:rsid w:val="00851775"/>
    <w:rsid w:val="00870D79"/>
    <w:rsid w:val="00875D22"/>
    <w:rsid w:val="008954D3"/>
    <w:rsid w:val="008A4C5A"/>
    <w:rsid w:val="008B0173"/>
    <w:rsid w:val="008D2204"/>
    <w:rsid w:val="008D4A04"/>
    <w:rsid w:val="008E2B95"/>
    <w:rsid w:val="008F04D3"/>
    <w:rsid w:val="0090060A"/>
    <w:rsid w:val="009016E8"/>
    <w:rsid w:val="009040BC"/>
    <w:rsid w:val="00910AB2"/>
    <w:rsid w:val="00920840"/>
    <w:rsid w:val="0092779E"/>
    <w:rsid w:val="00941583"/>
    <w:rsid w:val="00944590"/>
    <w:rsid w:val="0098202F"/>
    <w:rsid w:val="009906E3"/>
    <w:rsid w:val="00992CE1"/>
    <w:rsid w:val="009B17D0"/>
    <w:rsid w:val="009B64D4"/>
    <w:rsid w:val="009C0207"/>
    <w:rsid w:val="009C0318"/>
    <w:rsid w:val="009D54BB"/>
    <w:rsid w:val="009E1BE1"/>
    <w:rsid w:val="009E5C4B"/>
    <w:rsid w:val="009F6133"/>
    <w:rsid w:val="00A13FAC"/>
    <w:rsid w:val="00A54F73"/>
    <w:rsid w:val="00A6588E"/>
    <w:rsid w:val="00A7224D"/>
    <w:rsid w:val="00A74596"/>
    <w:rsid w:val="00A91797"/>
    <w:rsid w:val="00A93606"/>
    <w:rsid w:val="00A94BCE"/>
    <w:rsid w:val="00A95A2D"/>
    <w:rsid w:val="00A95AE9"/>
    <w:rsid w:val="00AA66F3"/>
    <w:rsid w:val="00AB1DEF"/>
    <w:rsid w:val="00AB2A61"/>
    <w:rsid w:val="00AC3B02"/>
    <w:rsid w:val="00AD33BA"/>
    <w:rsid w:val="00AD54D7"/>
    <w:rsid w:val="00AD6187"/>
    <w:rsid w:val="00AD62FB"/>
    <w:rsid w:val="00AE2E1A"/>
    <w:rsid w:val="00AF5FA0"/>
    <w:rsid w:val="00B03110"/>
    <w:rsid w:val="00B0479A"/>
    <w:rsid w:val="00B07C0A"/>
    <w:rsid w:val="00B14FE4"/>
    <w:rsid w:val="00B15782"/>
    <w:rsid w:val="00B16851"/>
    <w:rsid w:val="00B25356"/>
    <w:rsid w:val="00B25DC0"/>
    <w:rsid w:val="00B4171E"/>
    <w:rsid w:val="00B45D15"/>
    <w:rsid w:val="00B4632A"/>
    <w:rsid w:val="00B5487C"/>
    <w:rsid w:val="00B61D12"/>
    <w:rsid w:val="00B61D55"/>
    <w:rsid w:val="00B62EF8"/>
    <w:rsid w:val="00B63898"/>
    <w:rsid w:val="00B64B10"/>
    <w:rsid w:val="00B7507E"/>
    <w:rsid w:val="00B9509A"/>
    <w:rsid w:val="00B958C9"/>
    <w:rsid w:val="00BA15A8"/>
    <w:rsid w:val="00BA58A5"/>
    <w:rsid w:val="00BE0E63"/>
    <w:rsid w:val="00BF001B"/>
    <w:rsid w:val="00C0018D"/>
    <w:rsid w:val="00C034BF"/>
    <w:rsid w:val="00C10703"/>
    <w:rsid w:val="00C13BCB"/>
    <w:rsid w:val="00C169AC"/>
    <w:rsid w:val="00C22FCA"/>
    <w:rsid w:val="00C2678B"/>
    <w:rsid w:val="00C3036D"/>
    <w:rsid w:val="00C41134"/>
    <w:rsid w:val="00C442E5"/>
    <w:rsid w:val="00C4524E"/>
    <w:rsid w:val="00C529C2"/>
    <w:rsid w:val="00C55C69"/>
    <w:rsid w:val="00C57403"/>
    <w:rsid w:val="00C61676"/>
    <w:rsid w:val="00C64CB5"/>
    <w:rsid w:val="00C67F67"/>
    <w:rsid w:val="00C90E08"/>
    <w:rsid w:val="00C94CDD"/>
    <w:rsid w:val="00C96C74"/>
    <w:rsid w:val="00C9732A"/>
    <w:rsid w:val="00CA3234"/>
    <w:rsid w:val="00CB1F1A"/>
    <w:rsid w:val="00CC7121"/>
    <w:rsid w:val="00CD6045"/>
    <w:rsid w:val="00CE2F93"/>
    <w:rsid w:val="00D0110A"/>
    <w:rsid w:val="00D05DA2"/>
    <w:rsid w:val="00D16603"/>
    <w:rsid w:val="00D21737"/>
    <w:rsid w:val="00D33B15"/>
    <w:rsid w:val="00D35C2E"/>
    <w:rsid w:val="00D6357A"/>
    <w:rsid w:val="00D74E1A"/>
    <w:rsid w:val="00D75E13"/>
    <w:rsid w:val="00D766D1"/>
    <w:rsid w:val="00D82D26"/>
    <w:rsid w:val="00D86BFF"/>
    <w:rsid w:val="00D94A84"/>
    <w:rsid w:val="00D9558D"/>
    <w:rsid w:val="00D96D9E"/>
    <w:rsid w:val="00DB4332"/>
    <w:rsid w:val="00DB696E"/>
    <w:rsid w:val="00DC3925"/>
    <w:rsid w:val="00DD0CBE"/>
    <w:rsid w:val="00DE1C33"/>
    <w:rsid w:val="00DE6DA0"/>
    <w:rsid w:val="00E03B0B"/>
    <w:rsid w:val="00E03F3E"/>
    <w:rsid w:val="00E04C65"/>
    <w:rsid w:val="00E1178E"/>
    <w:rsid w:val="00E12143"/>
    <w:rsid w:val="00E15EAA"/>
    <w:rsid w:val="00E32845"/>
    <w:rsid w:val="00E348C0"/>
    <w:rsid w:val="00E35C0F"/>
    <w:rsid w:val="00E45A21"/>
    <w:rsid w:val="00E51EAC"/>
    <w:rsid w:val="00E6746E"/>
    <w:rsid w:val="00E73689"/>
    <w:rsid w:val="00E73989"/>
    <w:rsid w:val="00E80374"/>
    <w:rsid w:val="00E81D15"/>
    <w:rsid w:val="00E951EF"/>
    <w:rsid w:val="00E95E55"/>
    <w:rsid w:val="00EB0E50"/>
    <w:rsid w:val="00EB261A"/>
    <w:rsid w:val="00EC2C60"/>
    <w:rsid w:val="00ED24ED"/>
    <w:rsid w:val="00ED7EE4"/>
    <w:rsid w:val="00EE010B"/>
    <w:rsid w:val="00EE5F9A"/>
    <w:rsid w:val="00EE71A3"/>
    <w:rsid w:val="00F10916"/>
    <w:rsid w:val="00F16407"/>
    <w:rsid w:val="00F2283C"/>
    <w:rsid w:val="00F32F2B"/>
    <w:rsid w:val="00F34FC9"/>
    <w:rsid w:val="00F37B25"/>
    <w:rsid w:val="00F43E75"/>
    <w:rsid w:val="00F45740"/>
    <w:rsid w:val="00F45C8A"/>
    <w:rsid w:val="00F46A34"/>
    <w:rsid w:val="00F51337"/>
    <w:rsid w:val="00F67E45"/>
    <w:rsid w:val="00F71438"/>
    <w:rsid w:val="00F81C3C"/>
    <w:rsid w:val="00F83014"/>
    <w:rsid w:val="00F903BF"/>
    <w:rsid w:val="00F97316"/>
    <w:rsid w:val="00F9741D"/>
    <w:rsid w:val="00FA17E0"/>
    <w:rsid w:val="00FA6981"/>
    <w:rsid w:val="00FB7539"/>
    <w:rsid w:val="00FE5EAC"/>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5" type="connector" idref="#_x0000_s1027"/>
        <o:r id="V:Rule6" type="connector" idref="#_x0000_s1030"/>
        <o:r id="V:Rule7" type="connector" idref="#_x0000_s1028"/>
        <o:r id="V:Rule8" type="connector" idref="#_x0000_s1029"/>
      </o:rules>
    </o:shapelayout>
  </w:shapeDefaults>
  <w:decimalSymbol w:val=","/>
  <w:listSeparator w:val=";"/>
  <w14:docId w14:val="6FA2CC39"/>
  <w15:docId w15:val="{7CF92538-5218-46BE-A054-787C7C04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2">
    <w:name w:val="heading 2"/>
    <w:basedOn w:val="a"/>
    <w:next w:val="a"/>
    <w:link w:val="20"/>
    <w:qFormat/>
    <w:rsid w:val="006B3B5B"/>
    <w:pPr>
      <w:keepNext/>
      <w:spacing w:before="240" w:after="60"/>
      <w:jc w:val="left"/>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99"/>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link w:val="ConsPlusNormal0"/>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ConsPlusTitle">
    <w:name w:val="ConsPlusTitle"/>
    <w:rsid w:val="006B3B5B"/>
    <w:pPr>
      <w:widowControl w:val="0"/>
      <w:autoSpaceDE w:val="0"/>
      <w:autoSpaceDN w:val="0"/>
      <w:adjustRightInd w:val="0"/>
      <w:jc w:val="left"/>
    </w:pPr>
    <w:rPr>
      <w:rFonts w:ascii="Arial" w:eastAsia="Times New Roman" w:hAnsi="Arial" w:cs="Arial"/>
      <w:b/>
      <w:bCs/>
      <w:sz w:val="20"/>
      <w:szCs w:val="20"/>
    </w:rPr>
  </w:style>
  <w:style w:type="paragraph" w:styleId="a8">
    <w:name w:val="Normal (Web)"/>
    <w:basedOn w:val="a"/>
    <w:rsid w:val="006B3B5B"/>
    <w:pPr>
      <w:spacing w:before="26" w:after="26"/>
      <w:jc w:val="left"/>
    </w:pPr>
    <w:rPr>
      <w:rFonts w:ascii="Arial" w:eastAsia="Times New Roman" w:hAnsi="Arial" w:cs="Arial"/>
      <w:color w:val="332E2D"/>
      <w:spacing w:val="2"/>
      <w:sz w:val="24"/>
      <w:szCs w:val="24"/>
    </w:rPr>
  </w:style>
  <w:style w:type="paragraph" w:customStyle="1" w:styleId="BodyText21">
    <w:name w:val="Body Text 21"/>
    <w:basedOn w:val="a"/>
    <w:rsid w:val="006B3B5B"/>
    <w:pPr>
      <w:widowControl w:val="0"/>
      <w:jc w:val="center"/>
    </w:pPr>
    <w:rPr>
      <w:rFonts w:ascii="Times New Roman" w:eastAsia="Times New Roman" w:hAnsi="Times New Roman" w:cs="Times New Roman"/>
      <w:sz w:val="28"/>
      <w:szCs w:val="20"/>
    </w:rPr>
  </w:style>
  <w:style w:type="character" w:customStyle="1" w:styleId="blk">
    <w:name w:val="blk"/>
    <w:basedOn w:val="a0"/>
    <w:rsid w:val="006B3B5B"/>
  </w:style>
  <w:style w:type="paragraph" w:styleId="a9">
    <w:name w:val="No Spacing"/>
    <w:link w:val="aa"/>
    <w:uiPriority w:val="1"/>
    <w:qFormat/>
    <w:rsid w:val="006B3B5B"/>
    <w:pPr>
      <w:jc w:val="left"/>
    </w:pPr>
    <w:rPr>
      <w:rFonts w:ascii="Calibri" w:eastAsia="Calibri" w:hAnsi="Calibri" w:cs="Times New Roman"/>
      <w:lang w:eastAsia="en-US"/>
    </w:rPr>
  </w:style>
  <w:style w:type="character" w:customStyle="1" w:styleId="aa">
    <w:name w:val="Без интервала Знак"/>
    <w:link w:val="a9"/>
    <w:uiPriority w:val="1"/>
    <w:rsid w:val="006B3B5B"/>
    <w:rPr>
      <w:rFonts w:ascii="Calibri" w:eastAsia="Calibri" w:hAnsi="Calibri" w:cs="Times New Roman"/>
      <w:lang w:eastAsia="en-US"/>
    </w:rPr>
  </w:style>
  <w:style w:type="paragraph" w:customStyle="1" w:styleId="p9">
    <w:name w:val="p9"/>
    <w:basedOn w:val="a"/>
    <w:rsid w:val="006B3B5B"/>
    <w:pPr>
      <w:spacing w:before="100" w:beforeAutospacing="1" w:after="100" w:afterAutospacing="1"/>
      <w:jc w:val="left"/>
    </w:pPr>
    <w:rPr>
      <w:rFonts w:ascii="Times New Roman" w:eastAsia="Times New Roman" w:hAnsi="Times New Roman" w:cs="Times New Roman"/>
      <w:sz w:val="24"/>
      <w:szCs w:val="24"/>
    </w:rPr>
  </w:style>
  <w:style w:type="character" w:styleId="ab">
    <w:name w:val="Emphasis"/>
    <w:qFormat/>
    <w:rsid w:val="006B3B5B"/>
    <w:rPr>
      <w:i/>
      <w:iCs/>
    </w:rPr>
  </w:style>
  <w:style w:type="character" w:customStyle="1" w:styleId="ConsPlusNormal0">
    <w:name w:val="ConsPlusNormal Знак"/>
    <w:link w:val="ConsPlusNormal"/>
    <w:locked/>
    <w:rsid w:val="006B3B5B"/>
    <w:rPr>
      <w:rFonts w:ascii="Times New Roman" w:eastAsia="Times New Roman" w:hAnsi="Times New Roman" w:cs="Times New Roman"/>
      <w:sz w:val="28"/>
      <w:szCs w:val="28"/>
    </w:rPr>
  </w:style>
  <w:style w:type="paragraph" w:customStyle="1" w:styleId="ConsPlusCell">
    <w:name w:val="ConsPlusCell"/>
    <w:next w:val="a"/>
    <w:rsid w:val="006B3B5B"/>
    <w:pPr>
      <w:widowControl w:val="0"/>
      <w:suppressAutoHyphens/>
      <w:autoSpaceDE w:val="0"/>
      <w:jc w:val="left"/>
    </w:pPr>
    <w:rPr>
      <w:rFonts w:ascii="Arial" w:eastAsia="Arial" w:hAnsi="Arial" w:cs="Arial"/>
      <w:kern w:val="1"/>
      <w:sz w:val="20"/>
      <w:szCs w:val="20"/>
      <w:lang w:eastAsia="hi-IN" w:bidi="hi-IN"/>
    </w:rPr>
  </w:style>
  <w:style w:type="character" w:customStyle="1" w:styleId="20">
    <w:name w:val="Заголовок 2 Знак"/>
    <w:basedOn w:val="a0"/>
    <w:link w:val="2"/>
    <w:rsid w:val="006B3B5B"/>
    <w:rPr>
      <w:rFonts w:ascii="Arial" w:eastAsia="Times New Roman" w:hAnsi="Arial" w:cs="Times New Roman"/>
      <w:b/>
      <w:bCs/>
      <w:i/>
      <w:iCs/>
      <w:sz w:val="28"/>
      <w:szCs w:val="28"/>
    </w:rPr>
  </w:style>
  <w:style w:type="paragraph" w:customStyle="1" w:styleId="ac">
    <w:name w:val="Знак"/>
    <w:basedOn w:val="a"/>
    <w:rsid w:val="006B3B5B"/>
    <w:pPr>
      <w:jc w:val="left"/>
    </w:pPr>
    <w:rPr>
      <w:rFonts w:ascii="Verdana" w:eastAsia="Times New Roman" w:hAnsi="Verdana" w:cs="Verdana"/>
      <w:sz w:val="20"/>
      <w:szCs w:val="20"/>
      <w:lang w:val="en-US" w:eastAsia="en-US"/>
    </w:rPr>
  </w:style>
  <w:style w:type="paragraph" w:customStyle="1" w:styleId="ConsPlusNonformat">
    <w:name w:val="ConsPlusNonformat"/>
    <w:rsid w:val="006B3B5B"/>
    <w:pPr>
      <w:widowControl w:val="0"/>
      <w:autoSpaceDE w:val="0"/>
      <w:autoSpaceDN w:val="0"/>
      <w:adjustRightInd w:val="0"/>
      <w:jc w:val="left"/>
    </w:pPr>
    <w:rPr>
      <w:rFonts w:ascii="Courier New" w:eastAsia="Times New Roman" w:hAnsi="Courier New" w:cs="Courier New"/>
      <w:sz w:val="20"/>
      <w:szCs w:val="20"/>
    </w:rPr>
  </w:style>
  <w:style w:type="paragraph" w:customStyle="1" w:styleId="1">
    <w:name w:val="Знак Знак Знак1 Знак Знак Знак Знак"/>
    <w:basedOn w:val="a"/>
    <w:rsid w:val="006B3B5B"/>
    <w:pPr>
      <w:spacing w:before="100" w:beforeAutospacing="1" w:after="100" w:afterAutospacing="1"/>
      <w:jc w:val="left"/>
    </w:pPr>
    <w:rPr>
      <w:rFonts w:ascii="Tahoma" w:eastAsia="Times New Roman" w:hAnsi="Tahoma" w:cs="Times New Roman"/>
      <w:sz w:val="20"/>
      <w:szCs w:val="20"/>
      <w:lang w:val="en-US" w:eastAsia="en-US"/>
    </w:rPr>
  </w:style>
  <w:style w:type="paragraph" w:styleId="ad">
    <w:name w:val="header"/>
    <w:basedOn w:val="a"/>
    <w:link w:val="ae"/>
    <w:uiPriority w:val="99"/>
    <w:rsid w:val="006B3B5B"/>
    <w:pPr>
      <w:tabs>
        <w:tab w:val="center" w:pos="4677"/>
        <w:tab w:val="right" w:pos="9355"/>
      </w:tabs>
      <w:jc w:val="left"/>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6B3B5B"/>
    <w:rPr>
      <w:rFonts w:ascii="Times New Roman" w:eastAsia="Times New Roman" w:hAnsi="Times New Roman" w:cs="Times New Roman"/>
      <w:sz w:val="24"/>
      <w:szCs w:val="24"/>
    </w:rPr>
  </w:style>
  <w:style w:type="character" w:styleId="af">
    <w:name w:val="page number"/>
    <w:basedOn w:val="a0"/>
    <w:rsid w:val="006B3B5B"/>
  </w:style>
  <w:style w:type="paragraph" w:styleId="af0">
    <w:name w:val="footer"/>
    <w:basedOn w:val="a"/>
    <w:link w:val="af1"/>
    <w:uiPriority w:val="99"/>
    <w:rsid w:val="006B3B5B"/>
    <w:pPr>
      <w:tabs>
        <w:tab w:val="center" w:pos="4677"/>
        <w:tab w:val="right" w:pos="9355"/>
      </w:tabs>
      <w:jc w:val="left"/>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6B3B5B"/>
    <w:rPr>
      <w:rFonts w:ascii="Times New Roman" w:eastAsia="Times New Roman" w:hAnsi="Times New Roman" w:cs="Times New Roman"/>
      <w:sz w:val="24"/>
      <w:szCs w:val="24"/>
    </w:rPr>
  </w:style>
  <w:style w:type="character" w:customStyle="1" w:styleId="link">
    <w:name w:val="link"/>
    <w:rsid w:val="006B3B5B"/>
    <w:rPr>
      <w:strike w:val="0"/>
      <w:dstrike w:val="0"/>
      <w:color w:val="008000"/>
      <w:u w:val="none"/>
      <w:effect w:val="none"/>
    </w:rPr>
  </w:style>
  <w:style w:type="paragraph" w:customStyle="1" w:styleId="10">
    <w:name w:val="Текст1"/>
    <w:basedOn w:val="a"/>
    <w:rsid w:val="006B3B5B"/>
    <w:pPr>
      <w:jc w:val="left"/>
    </w:pPr>
    <w:rPr>
      <w:rFonts w:ascii="Courier New" w:eastAsia="Times New Roman" w:hAnsi="Courier New" w:cs="Times New Roman"/>
      <w:sz w:val="20"/>
      <w:szCs w:val="20"/>
    </w:rPr>
  </w:style>
  <w:style w:type="paragraph" w:customStyle="1" w:styleId="ConsNonformat">
    <w:name w:val="ConsNonformat"/>
    <w:rsid w:val="006B3B5B"/>
    <w:pPr>
      <w:jc w:val="left"/>
    </w:pPr>
    <w:rPr>
      <w:rFonts w:ascii="Courier New" w:eastAsia="Times New Roman" w:hAnsi="Courier New" w:cs="Times New Roman"/>
      <w:snapToGrid w:val="0"/>
      <w:sz w:val="20"/>
      <w:szCs w:val="20"/>
    </w:rPr>
  </w:style>
  <w:style w:type="paragraph" w:styleId="af2">
    <w:name w:val="Body Text Indent"/>
    <w:basedOn w:val="a"/>
    <w:link w:val="af3"/>
    <w:rsid w:val="006B3B5B"/>
    <w:pPr>
      <w:spacing w:line="240" w:lineRule="exact"/>
      <w:ind w:left="4320" w:hanging="4320"/>
      <w:jc w:val="left"/>
    </w:pPr>
    <w:rPr>
      <w:rFonts w:ascii="Times New Roman" w:eastAsia="Times New Roman" w:hAnsi="Times New Roman" w:cs="Times New Roman"/>
      <w:sz w:val="28"/>
      <w:szCs w:val="20"/>
    </w:rPr>
  </w:style>
  <w:style w:type="character" w:customStyle="1" w:styleId="af3">
    <w:name w:val="Основной текст с отступом Знак"/>
    <w:basedOn w:val="a0"/>
    <w:link w:val="af2"/>
    <w:rsid w:val="006B3B5B"/>
    <w:rPr>
      <w:rFonts w:ascii="Times New Roman" w:eastAsia="Times New Roman" w:hAnsi="Times New Roman" w:cs="Times New Roman"/>
      <w:sz w:val="28"/>
      <w:szCs w:val="20"/>
    </w:rPr>
  </w:style>
  <w:style w:type="paragraph" w:styleId="af4">
    <w:name w:val="caption"/>
    <w:basedOn w:val="a"/>
    <w:qFormat/>
    <w:rsid w:val="006B3B5B"/>
    <w:pPr>
      <w:jc w:val="center"/>
    </w:pPr>
    <w:rPr>
      <w:rFonts w:ascii="Times New Roman" w:eastAsia="Times New Roman" w:hAnsi="Times New Roman" w:cs="Times New Roman"/>
      <w:b/>
      <w:sz w:val="32"/>
      <w:szCs w:val="20"/>
    </w:rPr>
  </w:style>
  <w:style w:type="paragraph" w:customStyle="1" w:styleId="af5">
    <w:name w:val="Знак Знак Знак Знак Знак Знак Знак Знак Знак Знак Знак Знак Знак Знак Знак Знак"/>
    <w:basedOn w:val="a"/>
    <w:rsid w:val="006B3B5B"/>
    <w:pPr>
      <w:spacing w:after="160" w:line="240" w:lineRule="exact"/>
      <w:jc w:val="left"/>
    </w:pPr>
    <w:rPr>
      <w:rFonts w:ascii="Verdana" w:eastAsia="Times New Roman" w:hAnsi="Verdana" w:cs="Times New Roman"/>
      <w:sz w:val="20"/>
      <w:szCs w:val="20"/>
      <w:lang w:val="en-US" w:eastAsia="en-US"/>
    </w:rPr>
  </w:style>
  <w:style w:type="paragraph" w:customStyle="1" w:styleId="31">
    <w:name w:val="Основной текст с отступом 31"/>
    <w:basedOn w:val="a"/>
    <w:rsid w:val="006B3B5B"/>
    <w:pPr>
      <w:widowControl w:val="0"/>
      <w:ind w:left="-142"/>
    </w:pPr>
    <w:rPr>
      <w:rFonts w:ascii="Times New Roman" w:eastAsia="Times New Roman" w:hAnsi="Times New Roman" w:cs="Times New Roman"/>
      <w:sz w:val="28"/>
      <w:szCs w:val="20"/>
    </w:rPr>
  </w:style>
  <w:style w:type="table" w:styleId="af6">
    <w:name w:val="Table Grid"/>
    <w:basedOn w:val="a1"/>
    <w:uiPriority w:val="59"/>
    <w:rsid w:val="006B3B5B"/>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w:basedOn w:val="a"/>
    <w:rsid w:val="006B3B5B"/>
    <w:pPr>
      <w:spacing w:before="100" w:beforeAutospacing="1" w:after="100" w:afterAutospacing="1"/>
      <w:jc w:val="left"/>
    </w:pPr>
    <w:rPr>
      <w:rFonts w:ascii="Tahoma" w:eastAsia="Times New Roman" w:hAnsi="Tahoma" w:cs="Times New Roman"/>
      <w:sz w:val="20"/>
      <w:szCs w:val="20"/>
      <w:lang w:val="en-US" w:eastAsia="en-US"/>
    </w:rPr>
  </w:style>
  <w:style w:type="paragraph" w:styleId="af7">
    <w:name w:val="footnote text"/>
    <w:basedOn w:val="a"/>
    <w:link w:val="af8"/>
    <w:rsid w:val="006B3B5B"/>
    <w:pPr>
      <w:autoSpaceDE w:val="0"/>
      <w:autoSpaceDN w:val="0"/>
      <w:jc w:val="left"/>
    </w:pPr>
    <w:rPr>
      <w:rFonts w:ascii="Times New Roman" w:eastAsia="Times New Roman" w:hAnsi="Times New Roman" w:cs="Times New Roman"/>
      <w:sz w:val="20"/>
      <w:szCs w:val="20"/>
    </w:rPr>
  </w:style>
  <w:style w:type="character" w:customStyle="1" w:styleId="af8">
    <w:name w:val="Текст сноски Знак"/>
    <w:basedOn w:val="a0"/>
    <w:link w:val="af7"/>
    <w:rsid w:val="006B3B5B"/>
    <w:rPr>
      <w:rFonts w:ascii="Times New Roman" w:eastAsia="Times New Roman" w:hAnsi="Times New Roman" w:cs="Times New Roman"/>
      <w:sz w:val="20"/>
      <w:szCs w:val="20"/>
    </w:rPr>
  </w:style>
  <w:style w:type="character" w:styleId="af9">
    <w:name w:val="footnote reference"/>
    <w:rsid w:val="006B3B5B"/>
    <w:rPr>
      <w:vertAlign w:val="superscript"/>
    </w:rPr>
  </w:style>
  <w:style w:type="paragraph" w:customStyle="1" w:styleId="Default">
    <w:name w:val="Default"/>
    <w:rsid w:val="006B3B5B"/>
    <w:pPr>
      <w:autoSpaceDE w:val="0"/>
      <w:autoSpaceDN w:val="0"/>
      <w:adjustRightInd w:val="0"/>
      <w:jc w:val="left"/>
    </w:pPr>
    <w:rPr>
      <w:rFonts w:ascii="Times New Roman" w:eastAsia="Times New Roman" w:hAnsi="Times New Roman" w:cs="Times New Roman"/>
      <w:color w:val="000000"/>
      <w:sz w:val="24"/>
      <w:szCs w:val="24"/>
    </w:rPr>
  </w:style>
  <w:style w:type="paragraph" w:styleId="afa">
    <w:name w:val="Document Map"/>
    <w:basedOn w:val="a"/>
    <w:link w:val="afb"/>
    <w:semiHidden/>
    <w:rsid w:val="006B3B5B"/>
    <w:pPr>
      <w:shd w:val="clear" w:color="auto" w:fill="000080"/>
      <w:jc w:val="left"/>
    </w:pPr>
    <w:rPr>
      <w:rFonts w:ascii="Tahoma" w:eastAsia="Times New Roman" w:hAnsi="Tahoma" w:cs="Tahoma"/>
      <w:sz w:val="20"/>
      <w:szCs w:val="20"/>
    </w:rPr>
  </w:style>
  <w:style w:type="character" w:customStyle="1" w:styleId="afb">
    <w:name w:val="Схема документа Знак"/>
    <w:basedOn w:val="a0"/>
    <w:link w:val="afa"/>
    <w:semiHidden/>
    <w:rsid w:val="006B3B5B"/>
    <w:rPr>
      <w:rFonts w:ascii="Tahoma" w:eastAsia="Times New Roman" w:hAnsi="Tahoma" w:cs="Tahoma"/>
      <w:sz w:val="20"/>
      <w:szCs w:val="20"/>
      <w:shd w:val="clear" w:color="auto" w:fill="000080"/>
    </w:rPr>
  </w:style>
  <w:style w:type="paragraph" w:customStyle="1" w:styleId="afc">
    <w:name w:val="Нормальный (таблица)"/>
    <w:basedOn w:val="a"/>
    <w:next w:val="a"/>
    <w:uiPriority w:val="99"/>
    <w:rsid w:val="006B3B5B"/>
    <w:pPr>
      <w:widowControl w:val="0"/>
      <w:autoSpaceDE w:val="0"/>
      <w:autoSpaceDN w:val="0"/>
      <w:adjustRightInd w:val="0"/>
    </w:pPr>
    <w:rPr>
      <w:rFonts w:ascii="Arial" w:eastAsia="Times New Roman" w:hAnsi="Arial" w:cs="Arial"/>
      <w:sz w:val="24"/>
      <w:szCs w:val="24"/>
    </w:rPr>
  </w:style>
  <w:style w:type="character" w:styleId="afd">
    <w:name w:val="line number"/>
    <w:basedOn w:val="a0"/>
    <w:rsid w:val="006B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972F-3A89-4122-B908-BB576C9F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8005</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10</cp:revision>
  <cp:lastPrinted>2020-12-26T13:20:00Z</cp:lastPrinted>
  <dcterms:created xsi:type="dcterms:W3CDTF">2020-12-26T06:37:00Z</dcterms:created>
  <dcterms:modified xsi:type="dcterms:W3CDTF">2020-12-30T05:21:00Z</dcterms:modified>
</cp:coreProperties>
</file>